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ООО «Геодезия и Межевание»</w:t>
      </w: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150002 Россия, г. Ярославль, Комсомольская пл., д. 7</w:t>
      </w: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35787A" w:rsidRPr="00683CBC" w:rsidRDefault="0035787A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Заказчик: Администрация </w:t>
      </w:r>
      <w:r w:rsidR="004673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муниципального образования</w:t>
      </w: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</w:t>
      </w:r>
      <w:r w:rsidR="004673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«Мезенское»</w:t>
      </w:r>
    </w:p>
    <w:p w:rsidR="00683CBC" w:rsidRPr="00683CBC" w:rsidRDefault="0046738C" w:rsidP="00683CBC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МО «Мезенский МР»</w:t>
      </w:r>
      <w:r w:rsidR="00683CBC"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Архангельской области</w:t>
      </w:r>
    </w:p>
    <w:p w:rsidR="00683CBC" w:rsidRPr="00683CBC" w:rsidRDefault="00683CBC" w:rsidP="00683CBC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Муниципальный контракт: № 1 от 22.01.2013 г.</w:t>
      </w:r>
    </w:p>
    <w:p w:rsidR="00683CBC" w:rsidRPr="00683CBC" w:rsidRDefault="00683CBC" w:rsidP="00683CBC">
      <w:pPr>
        <w:spacing w:before="100" w:beforeAutospacing="1" w:after="100" w:afterAutospacing="1" w:line="240" w:lineRule="auto"/>
        <w:ind w:left="5387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Инвентарный </w:t>
      </w:r>
      <w:r w:rsidR="00532111"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номер </w:t>
      </w:r>
      <w:proofErr w:type="spellStart"/>
      <w:r w:rsidR="00532111"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ГиМ</w:t>
      </w:r>
      <w:proofErr w:type="spellEnd"/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– 2013/2</w:t>
      </w: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50029E" w:rsidRPr="007E379A" w:rsidRDefault="0050029E" w:rsidP="007E379A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lang w:bidi="en-US"/>
        </w:rPr>
      </w:pPr>
      <w:r w:rsidRPr="007E379A">
        <w:rPr>
          <w:rFonts w:ascii="Times New Roman" w:eastAsia="Times New Roman" w:hAnsi="Times New Roman" w:cs="Times New Roman"/>
          <w:b/>
          <w:color w:val="000000" w:themeColor="text1"/>
          <w:lang w:bidi="en-US"/>
        </w:rPr>
        <w:t>Генеральный план</w:t>
      </w:r>
    </w:p>
    <w:p w:rsidR="0050029E" w:rsidRPr="00683CBC" w:rsidRDefault="0050029E" w:rsidP="007E37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>муниципального образования</w:t>
      </w:r>
    </w:p>
    <w:p w:rsidR="0050029E" w:rsidRPr="00683CBC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8"/>
          <w:lang w:bidi="en-US"/>
        </w:rPr>
        <w:t>«Мезенское»</w:t>
      </w:r>
    </w:p>
    <w:p w:rsidR="0050029E" w:rsidRPr="00541A45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 xml:space="preserve">муниципального образования </w:t>
      </w:r>
    </w:p>
    <w:p w:rsidR="0050029E" w:rsidRPr="00541A45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>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>Мезенский</w:t>
      </w: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 xml:space="preserve"> МР»</w:t>
      </w:r>
    </w:p>
    <w:p w:rsidR="0050029E" w:rsidRPr="00541A45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  <w:r w:rsidRPr="00541A45"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  <w:t xml:space="preserve"> Архангельской области</w:t>
      </w:r>
    </w:p>
    <w:p w:rsidR="0050029E" w:rsidRPr="00B73481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lang w:bidi="en-US"/>
        </w:rPr>
      </w:pPr>
    </w:p>
    <w:p w:rsidR="0050029E" w:rsidRPr="00B73481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  <w:lang w:bidi="en-US"/>
        </w:rPr>
      </w:pPr>
      <w:r w:rsidRPr="00B73481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  <w:lang w:bidi="en-US"/>
        </w:rPr>
        <w:t>Нормативно-правовой акт</w:t>
      </w:r>
    </w:p>
    <w:p w:rsidR="0050029E" w:rsidRPr="00683CBC" w:rsidRDefault="0050029E" w:rsidP="004959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lang w:bidi="en-US"/>
        </w:rPr>
      </w:pPr>
    </w:p>
    <w:p w:rsidR="0050029E" w:rsidRPr="00683CBC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  <w:t>Пояснительная записка</w:t>
      </w:r>
    </w:p>
    <w:p w:rsidR="0050029E" w:rsidRPr="00683CBC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bidi="en-US"/>
        </w:rPr>
      </w:pPr>
    </w:p>
    <w:p w:rsidR="0050029E" w:rsidRPr="00683CBC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  <w:t>Том 1</w:t>
      </w:r>
    </w:p>
    <w:p w:rsidR="0050029E" w:rsidRPr="00683CBC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4"/>
          <w:lang w:bidi="en-US"/>
        </w:rPr>
        <w:t>Материалы по обоснованию проекта</w:t>
      </w:r>
    </w:p>
    <w:p w:rsidR="0050029E" w:rsidRPr="00683CBC" w:rsidRDefault="0050029E" w:rsidP="0050029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Генеральный директор</w:t>
      </w: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ООО «Геодезия и </w:t>
      </w:r>
      <w:proofErr w:type="gramStart"/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Межевание»   </w:t>
      </w:r>
      <w:proofErr w:type="gramEnd"/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                                                                    И. П. </w:t>
      </w:r>
      <w:proofErr w:type="spellStart"/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Губочкин</w:t>
      </w:r>
      <w:proofErr w:type="spellEnd"/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Руководитель темы, </w:t>
      </w:r>
    </w:p>
    <w:p w:rsidR="00683CBC" w:rsidRP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Главный архитектор проекта                                                                       В. В. Богородицкий</w:t>
      </w:r>
    </w:p>
    <w:p w:rsidR="00683CBC" w:rsidRDefault="00683CB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50029E" w:rsidRDefault="0050029E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46738C" w:rsidRPr="00683CBC" w:rsidRDefault="0046738C" w:rsidP="00683C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50029E" w:rsidRDefault="0050029E" w:rsidP="0046738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495988" w:rsidRDefault="00495988" w:rsidP="006943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</w:pPr>
    </w:p>
    <w:p w:rsidR="00683CBC" w:rsidRPr="007E379A" w:rsidRDefault="00683CBC" w:rsidP="006943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683CB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Ярославль 2013</w:t>
      </w:r>
      <w:r w:rsidRPr="007E379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г.</w:t>
      </w:r>
      <w:r w:rsidRPr="007E379A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bidi="en-US"/>
        </w:rPr>
        <w:br w:type="page"/>
      </w:r>
    </w:p>
    <w:p w:rsidR="00683CBC" w:rsidRPr="007E379A" w:rsidRDefault="007E379A" w:rsidP="00FF15DF">
      <w:pPr>
        <w:pStyle w:val="1"/>
        <w:spacing w:before="0" w:line="276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7E379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Состав Генерального плана муниципального образования «Мезенское» МО «Мезенский МР» Архангельской области</w:t>
      </w:r>
    </w:p>
    <w:tbl>
      <w:tblPr>
        <w:tblpPr w:leftFromText="180" w:rightFromText="180" w:vertAnchor="text" w:horzAnchor="margin" w:tblpY="169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6058"/>
        <w:gridCol w:w="2203"/>
      </w:tblGrid>
      <w:tr w:rsidR="00683CBC" w:rsidRPr="00683CBC" w:rsidTr="00683CBC">
        <w:tc>
          <w:tcPr>
            <w:tcW w:w="1402" w:type="dxa"/>
          </w:tcPr>
          <w:p w:rsidR="00683CBC" w:rsidRPr="00683CBC" w:rsidRDefault="00683CBC" w:rsidP="00191F96">
            <w:pPr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Номер тома</w:t>
            </w:r>
          </w:p>
        </w:tc>
        <w:tc>
          <w:tcPr>
            <w:tcW w:w="6058" w:type="dxa"/>
          </w:tcPr>
          <w:p w:rsidR="00683CBC" w:rsidRPr="00683CBC" w:rsidRDefault="00683CBC" w:rsidP="00191F96">
            <w:pPr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2203" w:type="dxa"/>
          </w:tcPr>
          <w:p w:rsidR="00683CBC" w:rsidRPr="00683CBC" w:rsidRDefault="00683CBC" w:rsidP="00191F96">
            <w:pPr>
              <w:spacing w:before="120"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Примечание</w:t>
            </w:r>
          </w:p>
        </w:tc>
      </w:tr>
      <w:tr w:rsidR="00683CBC" w:rsidRPr="00683CBC" w:rsidTr="00683CBC">
        <w:tc>
          <w:tcPr>
            <w:tcW w:w="9663" w:type="dxa"/>
            <w:gridSpan w:val="3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Материалы по обоснованию проекта:</w:t>
            </w:r>
          </w:p>
        </w:tc>
      </w:tr>
      <w:tr w:rsidR="00683CBC" w:rsidRPr="00683CBC" w:rsidTr="00683CBC">
        <w:tc>
          <w:tcPr>
            <w:tcW w:w="1402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Том 1</w:t>
            </w:r>
          </w:p>
        </w:tc>
        <w:tc>
          <w:tcPr>
            <w:tcW w:w="6058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Пояснительная записка.</w:t>
            </w:r>
          </w:p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Материалы по обоснованию генерального плана</w:t>
            </w:r>
          </w:p>
        </w:tc>
        <w:tc>
          <w:tcPr>
            <w:tcW w:w="2203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Инв. </w:t>
            </w:r>
            <w:r w:rsidR="00456B17"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№ </w:t>
            </w:r>
            <w:proofErr w:type="spellStart"/>
            <w:r w:rsidR="00456B17"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ГиМ</w:t>
            </w:r>
            <w:proofErr w:type="spellEnd"/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2013/2.1</w:t>
            </w:r>
          </w:p>
        </w:tc>
      </w:tr>
      <w:tr w:rsidR="00683CBC" w:rsidRPr="00683CBC" w:rsidTr="00683CBC">
        <w:tc>
          <w:tcPr>
            <w:tcW w:w="1402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Книга 1</w:t>
            </w:r>
          </w:p>
        </w:tc>
        <w:tc>
          <w:tcPr>
            <w:tcW w:w="6058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Анализ и оценка современного состояния территории</w:t>
            </w:r>
          </w:p>
        </w:tc>
        <w:tc>
          <w:tcPr>
            <w:tcW w:w="2203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683CBC" w:rsidRPr="00683CBC" w:rsidTr="00683CBC">
        <w:tc>
          <w:tcPr>
            <w:tcW w:w="1402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Книга 2</w:t>
            </w:r>
          </w:p>
        </w:tc>
        <w:tc>
          <w:tcPr>
            <w:tcW w:w="6058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Концепция градостроительного развития территории. </w:t>
            </w:r>
          </w:p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Обоснование мероприятий по территориальному планированию</w:t>
            </w:r>
          </w:p>
        </w:tc>
        <w:tc>
          <w:tcPr>
            <w:tcW w:w="2203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683CBC" w:rsidRPr="00683CBC" w:rsidTr="00683CBC">
        <w:tc>
          <w:tcPr>
            <w:tcW w:w="9663" w:type="dxa"/>
            <w:gridSpan w:val="3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Положение о территориальном планировании (утверждаемая часть):</w:t>
            </w:r>
          </w:p>
        </w:tc>
      </w:tr>
      <w:tr w:rsidR="00683CBC" w:rsidRPr="00683CBC" w:rsidTr="00683CBC">
        <w:tc>
          <w:tcPr>
            <w:tcW w:w="1402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Том 2</w:t>
            </w:r>
          </w:p>
        </w:tc>
        <w:tc>
          <w:tcPr>
            <w:tcW w:w="6058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Пояснительная записка.</w:t>
            </w:r>
          </w:p>
          <w:p w:rsidR="00683CBC" w:rsidRPr="00683CBC" w:rsidRDefault="00683CBC" w:rsidP="00683CBC">
            <w:pPr>
              <w:spacing w:before="200" w:after="8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Положения о территориальном планировании </w:t>
            </w:r>
          </w:p>
        </w:tc>
        <w:tc>
          <w:tcPr>
            <w:tcW w:w="2203" w:type="dxa"/>
          </w:tcPr>
          <w:p w:rsidR="00683CBC" w:rsidRPr="00683CBC" w:rsidRDefault="00683CBC" w:rsidP="00683CBC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Инв. </w:t>
            </w:r>
            <w:r w:rsidR="00456B17"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№ </w:t>
            </w:r>
            <w:proofErr w:type="spellStart"/>
            <w:r w:rsidR="00456B17"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>ГиМ</w:t>
            </w:r>
            <w:proofErr w:type="spellEnd"/>
            <w:r w:rsidRPr="00683CB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– 2013/2.2</w:t>
            </w:r>
          </w:p>
        </w:tc>
      </w:tr>
    </w:tbl>
    <w:p w:rsidR="00683CBC" w:rsidRPr="00683CBC" w:rsidRDefault="00683CBC" w:rsidP="00683CBC"/>
    <w:p w:rsidR="00683CBC" w:rsidRPr="00683CBC" w:rsidRDefault="00683CBC" w:rsidP="00683CBC">
      <w:pPr>
        <w:spacing w:before="80" w:after="80" w:line="276" w:lineRule="auto"/>
        <w:ind w:left="567" w:firstLine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P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5EA5" w:rsidRPr="00683CBC" w:rsidRDefault="00E95EA5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Default="00683CBC" w:rsidP="00683CBC">
      <w:pPr>
        <w:spacing w:before="80" w:after="80" w:line="276" w:lineRule="auto"/>
        <w:ind w:left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3CBC" w:rsidRDefault="00683CBC" w:rsidP="00683CBC">
      <w:pPr>
        <w:spacing w:before="80" w:after="0" w:line="240" w:lineRule="auto"/>
        <w:rPr>
          <w:rFonts w:ascii="Times New Roman" w:eastAsia="Franklin Gothic Book" w:hAnsi="Times New Roman" w:cs="Times New Roman"/>
          <w:i/>
          <w:iCs/>
          <w:sz w:val="24"/>
          <w:szCs w:val="24"/>
        </w:rPr>
      </w:pPr>
    </w:p>
    <w:p w:rsidR="00FF15DF" w:rsidRDefault="00FF15DF" w:rsidP="00FF15DF">
      <w:pPr>
        <w:spacing w:after="0" w:line="240" w:lineRule="auto"/>
        <w:rPr>
          <w:rFonts w:ascii="Times New Roman" w:eastAsia="Franklin Gothic Book" w:hAnsi="Times New Roman" w:cs="Times New Roman"/>
          <w:i/>
          <w:iCs/>
          <w:sz w:val="20"/>
          <w:szCs w:val="24"/>
        </w:rPr>
      </w:pPr>
    </w:p>
    <w:p w:rsidR="00FF15DF" w:rsidRPr="00FF15DF" w:rsidRDefault="00FF15DF" w:rsidP="00FF15DF">
      <w:pPr>
        <w:spacing w:after="0" w:line="240" w:lineRule="auto"/>
        <w:rPr>
          <w:rFonts w:ascii="Times New Roman" w:eastAsia="Franklin Gothic Book" w:hAnsi="Times New Roman" w:cs="Times New Roman"/>
          <w:i/>
          <w:iCs/>
          <w:sz w:val="20"/>
          <w:szCs w:val="24"/>
        </w:rPr>
      </w:pPr>
    </w:p>
    <w:p w:rsidR="00683CBC" w:rsidRPr="00E95EA5" w:rsidRDefault="00E95EA5" w:rsidP="00FF15DF">
      <w:pPr>
        <w:pStyle w:val="1"/>
        <w:spacing w:before="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E95EA5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Перечень графических материалов в</w:t>
      </w:r>
      <w:r w:rsidRPr="00E95EA5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составе генерального плана муниципального образования «Мезенское»</w:t>
      </w:r>
    </w:p>
    <w:p w:rsidR="00E95EA5" w:rsidRPr="00683CBC" w:rsidRDefault="00E95EA5" w:rsidP="00E95EA5">
      <w:pPr>
        <w:spacing w:after="0" w:line="240" w:lineRule="auto"/>
        <w:rPr>
          <w:rFonts w:ascii="Times New Roman" w:eastAsia="Franklin Gothic Book" w:hAnsi="Times New Roman" w:cs="Times New Roman"/>
          <w:i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80"/>
        <w:gridCol w:w="1698"/>
        <w:gridCol w:w="1694"/>
      </w:tblGrid>
      <w:tr w:rsidR="00B5632C" w:rsidRPr="00683CBC" w:rsidTr="00FC1625">
        <w:tc>
          <w:tcPr>
            <w:tcW w:w="567" w:type="dxa"/>
          </w:tcPr>
          <w:p w:rsidR="00B5632C" w:rsidRPr="00683CBC" w:rsidRDefault="00B5632C" w:rsidP="00FC1625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B5632C" w:rsidRPr="00683CBC" w:rsidRDefault="00B5632C" w:rsidP="00FC1625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680" w:type="dxa"/>
          </w:tcPr>
          <w:p w:rsidR="00B5632C" w:rsidRPr="00683CBC" w:rsidRDefault="00B5632C" w:rsidP="00FC1625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Масштаб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B5632C" w:rsidRPr="00683CBC" w:rsidTr="00FC1625">
        <w:tc>
          <w:tcPr>
            <w:tcW w:w="9639" w:type="dxa"/>
            <w:gridSpan w:val="4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Материалы по обоснованию генерального плана: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5680" w:type="dxa"/>
          </w:tcPr>
          <w:p w:rsidR="00B5632C" w:rsidRDefault="00B5632C" w:rsidP="00552187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D55052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Местоположение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D55052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 «Мезенское» в системе Мезенского муниципального района и прилегающих территорий местной системы расселения.</w:t>
            </w:r>
          </w:p>
          <w:p w:rsidR="00B5632C" w:rsidRPr="00683CBC" w:rsidRDefault="00B5632C" w:rsidP="00552187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1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- схема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680" w:type="dxa"/>
          </w:tcPr>
          <w:p w:rsidR="00B5632C" w:rsidRPr="000B782F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Опорный план (современное использование территории)</w:t>
            </w:r>
          </w:p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2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 50000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680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Комплексная оценка территории</w:t>
            </w:r>
          </w:p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3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1:50000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B5632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функциональных зон</w:t>
            </w:r>
          </w:p>
          <w:p w:rsidR="00B5632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9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1:50000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9639" w:type="dxa"/>
            <w:gridSpan w:val="4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b/>
                <w:iCs/>
                <w:sz w:val="24"/>
                <w:szCs w:val="24"/>
              </w:rPr>
              <w:t>Положения о территориальном планировании: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680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Схема ограничений использования территории</w:t>
            </w:r>
          </w:p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 50000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4E333E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6</w:t>
            </w:r>
            <w:r w:rsidR="00B5632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Инженерно-транспортная инфраструктура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 и благоустройство территории</w:t>
            </w:r>
          </w:p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 50000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4E333E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7</w:t>
            </w:r>
            <w:r w:rsidR="00B5632C"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680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Проектный план (п</w:t>
            </w:r>
            <w:r w:rsidRPr="00D55052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ланировочная организация территории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)</w:t>
            </w:r>
          </w:p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1:50000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4E333E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8</w:t>
            </w:r>
            <w:r w:rsidR="00B5632C"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680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</w:t>
            </w: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4E333E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5680" w:type="dxa"/>
          </w:tcPr>
          <w:p w:rsidR="00B5632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существующих и планируемых земель различных категорий</w:t>
            </w:r>
          </w:p>
          <w:p w:rsidR="00B5632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Карта 8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1: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5</w:t>
            </w: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  <w:tr w:rsidR="00B5632C" w:rsidRPr="00683CBC" w:rsidTr="00FC1625">
        <w:tc>
          <w:tcPr>
            <w:tcW w:w="567" w:type="dxa"/>
          </w:tcPr>
          <w:p w:rsidR="00B5632C" w:rsidRPr="00683CBC" w:rsidRDefault="004E333E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10</w:t>
            </w:r>
            <w:r w:rsidR="00B5632C"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B5632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0B782F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Карты границ населенных пунктов, входящих в состав поселения </w:t>
            </w:r>
          </w:p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 xml:space="preserve">Карта </w:t>
            </w:r>
            <w:r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10 - Альбом</w:t>
            </w:r>
          </w:p>
        </w:tc>
        <w:tc>
          <w:tcPr>
            <w:tcW w:w="1698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1:10000</w:t>
            </w:r>
          </w:p>
        </w:tc>
        <w:tc>
          <w:tcPr>
            <w:tcW w:w="1694" w:type="dxa"/>
          </w:tcPr>
          <w:p w:rsidR="00B5632C" w:rsidRPr="00683CBC" w:rsidRDefault="00B5632C" w:rsidP="00FC1625">
            <w:pPr>
              <w:spacing w:before="80" w:after="0" w:line="240" w:lineRule="auto"/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</w:pPr>
            <w:r w:rsidRPr="00683CBC">
              <w:rPr>
                <w:rFonts w:ascii="Times New Roman" w:eastAsia="Franklin Gothic Book" w:hAnsi="Times New Roman" w:cs="Times New Roman"/>
                <w:iCs/>
                <w:sz w:val="24"/>
                <w:szCs w:val="24"/>
              </w:rPr>
              <w:t>н/с</w:t>
            </w:r>
          </w:p>
        </w:tc>
      </w:tr>
    </w:tbl>
    <w:p w:rsidR="00683CBC" w:rsidRPr="00683CBC" w:rsidRDefault="00683CBC" w:rsidP="00CA6875"/>
    <w:p w:rsidR="00434286" w:rsidRDefault="00414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н/с – не секретная</w:t>
      </w:r>
    </w:p>
    <w:p w:rsidR="00414B2F" w:rsidRDefault="00414B2F">
      <w:pPr>
        <w:rPr>
          <w:rFonts w:ascii="Times New Roman" w:hAnsi="Times New Roman" w:cs="Times New Roman"/>
          <w:sz w:val="24"/>
          <w:szCs w:val="24"/>
        </w:rPr>
      </w:pPr>
    </w:p>
    <w:p w:rsidR="00414B2F" w:rsidRPr="00C62A51" w:rsidRDefault="00414B2F" w:rsidP="00C62A51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5773F7" w:rsidRPr="00414B2F" w:rsidRDefault="00414B2F" w:rsidP="00414B2F">
      <w:pPr>
        <w:pStyle w:val="1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4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0E3748" w:rsidRPr="00C62A51" w:rsidRDefault="000E3748" w:rsidP="005F386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654"/>
        <w:gridCol w:w="845"/>
      </w:tblGrid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c>
          <w:tcPr>
            <w:tcW w:w="9345" w:type="dxa"/>
            <w:gridSpan w:val="3"/>
          </w:tcPr>
          <w:p w:rsidR="008A205E" w:rsidRPr="008A205E" w:rsidRDefault="008A205E" w:rsidP="008A205E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территориального планирования муниципального образования «Мезенское»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205E" w:rsidRPr="008A205E" w:rsidTr="008A205E">
        <w:tc>
          <w:tcPr>
            <w:tcW w:w="9345" w:type="dxa"/>
            <w:gridSpan w:val="3"/>
          </w:tcPr>
          <w:p w:rsidR="008A205E" w:rsidRPr="008A205E" w:rsidRDefault="008A205E" w:rsidP="008A2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Книга 1. Анализ и оценка современного состояния территории.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оценка современного состояния территории муниципального образования «Мезенское»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стратегических направлений территориального планирования муниципального образования с «Объединенными схемами территориального планирования частей Архангельской области»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природно-ресурсного потенциала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Функционально-планировочная организация территории поселения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характеристика земельного фонда. Проблемы и тенденции изменений в структуре и использовании земель поселения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Социально-экономический потенциал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 Демографический потенциал. Трудовые ресурсы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потенциал территории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Культурно-бытовое обслуживание населения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Инженерно-транспортная инфраструктура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Историко-культурный потенциал территории. Особо охраняемые природные территории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использования территории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205E" w:rsidRPr="008A205E" w:rsidTr="008A205E">
        <w:tc>
          <w:tcPr>
            <w:tcW w:w="9345" w:type="dxa"/>
            <w:gridSpan w:val="3"/>
          </w:tcPr>
          <w:p w:rsidR="008A205E" w:rsidRPr="008A205E" w:rsidRDefault="008A205E" w:rsidP="008A2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 оценка современного состояния территории центра сельского поселения – г. Мезень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205E" w:rsidRPr="008A205E" w:rsidTr="008A205E">
        <w:tc>
          <w:tcPr>
            <w:tcW w:w="9345" w:type="dxa"/>
            <w:gridSpan w:val="3"/>
          </w:tcPr>
          <w:p w:rsidR="008A205E" w:rsidRPr="008A205E" w:rsidRDefault="008A205E" w:rsidP="008A205E">
            <w:pPr>
              <w:spacing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Книга 2. Концепция градостроительного развития территории.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основных стратегических направлений (концепция) градостроительного развития территории муниципального образования «Мезенское»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A205E" w:rsidRPr="008A205E" w:rsidTr="008A205E"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вариантов решения задач территориального планирования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205E" w:rsidRPr="008A205E" w:rsidTr="008A205E">
        <w:tc>
          <w:tcPr>
            <w:tcW w:w="9345" w:type="dxa"/>
            <w:gridSpan w:val="3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мероприятий по территориальному планированию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 преобразованию функционально-планировочной структуры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 размещению объектов капитального строительства, в том числе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 размещению основных объектов экономической деятельности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жилого фонда и размещению объектов культурно-бытового обслуживания населения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и размещению объектов инженерно-транспортной инфраструктуры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сохранению объектов культурного наследия и особо охраняемых природных территорий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рекреационных зон, размещению объектов по обслуживанию туристов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улучшению экологической обстановки и охране окружающей среды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A205E" w:rsidRPr="008A205E" w:rsidTr="008A205E">
        <w:trPr>
          <w:trHeight w:val="197"/>
        </w:trPr>
        <w:tc>
          <w:tcPr>
            <w:tcW w:w="9345" w:type="dxa"/>
            <w:gridSpan w:val="3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факторы риска возникновения чрезвычайных ситуация природного и техногенного характера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A205E" w:rsidRPr="008A205E" w:rsidTr="008A205E">
        <w:trPr>
          <w:trHeight w:val="197"/>
        </w:trPr>
        <w:tc>
          <w:tcPr>
            <w:tcW w:w="846" w:type="dxa"/>
          </w:tcPr>
          <w:p w:rsidR="008A205E" w:rsidRPr="008A205E" w:rsidRDefault="008A205E" w:rsidP="008A20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54" w:type="dxa"/>
          </w:tcPr>
          <w:p w:rsidR="008A205E" w:rsidRPr="008A205E" w:rsidRDefault="008A205E" w:rsidP="008A20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845" w:type="dxa"/>
          </w:tcPr>
          <w:p w:rsidR="008A205E" w:rsidRPr="008A205E" w:rsidRDefault="008A205E" w:rsidP="008A20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5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8A205E" w:rsidRDefault="008A205E" w:rsidP="005F386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22A7" w:rsidRPr="00FC22A4" w:rsidRDefault="009C22A7" w:rsidP="001433BE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22A4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F90B85" w:rsidRPr="00C20901" w:rsidRDefault="00F90B85" w:rsidP="001433BE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901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C20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0B85" w:rsidRPr="00F90B85" w:rsidRDefault="00F90B85" w:rsidP="0055218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Техническое задание на разработку проекта Генерального плана и Правил землепользования, и застройки </w:t>
      </w:r>
      <w:r w:rsidR="00E67FD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муниципального образования</w:t>
      </w: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«Мезенское» </w:t>
      </w:r>
      <w:r w:rsidR="00E67FD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 «</w:t>
      </w: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</w:t>
      </w:r>
      <w:r w:rsidR="00E67FD4">
        <w:rPr>
          <w:rFonts w:ascii="Times New Roman" w:hAnsi="Times New Roman" w:cs="Times New Roman"/>
          <w:bCs/>
          <w:iCs/>
          <w:spacing w:val="5"/>
          <w:sz w:val="24"/>
          <w:szCs w:val="24"/>
        </w:rPr>
        <w:t>ий</w:t>
      </w: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муниципальн</w:t>
      </w:r>
      <w:r w:rsidR="00E67FD4">
        <w:rPr>
          <w:rFonts w:ascii="Times New Roman" w:hAnsi="Times New Roman" w:cs="Times New Roman"/>
          <w:bCs/>
          <w:iCs/>
          <w:spacing w:val="5"/>
          <w:sz w:val="24"/>
          <w:szCs w:val="24"/>
        </w:rPr>
        <w:t>ый</w:t>
      </w: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район</w:t>
      </w:r>
      <w:r w:rsidR="00E67FD4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Архангельской области (Приложение № 1 к муниципальному контракту № 1 от 22.01.2013 г.)</w:t>
      </w:r>
    </w:p>
    <w:p w:rsidR="00F90B85" w:rsidRPr="00F90B85" w:rsidRDefault="00F90B85" w:rsidP="001433BE">
      <w:pPr>
        <w:spacing w:after="0" w:line="276" w:lineRule="auto"/>
        <w:ind w:firstLine="567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>(на 10 листах)</w:t>
      </w:r>
    </w:p>
    <w:p w:rsidR="00F90B85" w:rsidRPr="00F90B85" w:rsidRDefault="00F90B85" w:rsidP="001433BE">
      <w:pPr>
        <w:spacing w:after="0" w:line="276" w:lineRule="auto"/>
        <w:ind w:firstLine="567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90B85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Приложения 2</w:t>
      </w:r>
    </w:p>
    <w:p w:rsidR="00F90B85" w:rsidRPr="00F90B85" w:rsidRDefault="00F90B85" w:rsidP="0055218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90B85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Перечень законодательных и нормативных документов, и иных основных источников исходно-разрешительной информации</w:t>
      </w:r>
    </w:p>
    <w:p w:rsidR="00F555E2" w:rsidRPr="00F555E2" w:rsidRDefault="00F555E2" w:rsidP="001433BE">
      <w:pPr>
        <w:spacing w:after="0" w:line="276" w:lineRule="auto"/>
        <w:ind w:firstLine="567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555E2">
        <w:rPr>
          <w:rFonts w:ascii="Times New Roman" w:hAnsi="Times New Roman" w:cs="Times New Roman"/>
          <w:bCs/>
          <w:iCs/>
          <w:spacing w:val="5"/>
          <w:sz w:val="24"/>
          <w:szCs w:val="24"/>
        </w:rPr>
        <w:t>(</w:t>
      </w:r>
      <w:proofErr w:type="gramStart"/>
      <w:r w:rsidRPr="00F555E2">
        <w:rPr>
          <w:rFonts w:ascii="Times New Roman" w:hAnsi="Times New Roman" w:cs="Times New Roman"/>
          <w:bCs/>
          <w:iCs/>
          <w:spacing w:val="5"/>
          <w:sz w:val="24"/>
          <w:szCs w:val="24"/>
        </w:rPr>
        <w:t>на  3</w:t>
      </w:r>
      <w:proofErr w:type="gramEnd"/>
      <w:r w:rsidRPr="00F555E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листах)</w:t>
      </w:r>
    </w:p>
    <w:p w:rsidR="00F555E2" w:rsidRDefault="00F555E2" w:rsidP="001433BE">
      <w:pPr>
        <w:spacing w:after="0" w:line="276" w:lineRule="auto"/>
        <w:ind w:firstLine="567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F555E2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Приложение 3</w:t>
      </w:r>
    </w:p>
    <w:p w:rsidR="00F555E2" w:rsidRPr="00F555E2" w:rsidRDefault="00F555E2" w:rsidP="0055218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555E2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Перечень используемых сокращений</w:t>
      </w:r>
    </w:p>
    <w:p w:rsidR="00F555E2" w:rsidRPr="00F555E2" w:rsidRDefault="00F555E2" w:rsidP="001433BE">
      <w:pPr>
        <w:spacing w:after="0" w:line="276" w:lineRule="auto"/>
        <w:ind w:firstLine="567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555E2">
        <w:rPr>
          <w:rFonts w:ascii="Times New Roman" w:hAnsi="Times New Roman" w:cs="Times New Roman"/>
          <w:bCs/>
          <w:iCs/>
          <w:spacing w:val="5"/>
          <w:sz w:val="24"/>
          <w:szCs w:val="24"/>
        </w:rPr>
        <w:t>(на 3 листах)</w:t>
      </w:r>
    </w:p>
    <w:p w:rsidR="00F555E2" w:rsidRPr="00F555E2" w:rsidRDefault="00F555E2" w:rsidP="001433BE">
      <w:pPr>
        <w:spacing w:after="0" w:line="276" w:lineRule="auto"/>
        <w:ind w:firstLine="567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F555E2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Приложение 4</w:t>
      </w:r>
    </w:p>
    <w:p w:rsidR="00B67CE8" w:rsidRPr="00B67CE8" w:rsidRDefault="00B67CE8" w:rsidP="00B67C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E8">
        <w:rPr>
          <w:rFonts w:ascii="Times New Roman" w:hAnsi="Times New Roman" w:cs="Times New Roman"/>
          <w:sz w:val="24"/>
          <w:szCs w:val="24"/>
        </w:rPr>
        <w:t>Описание границ муниципального образования – городское поселение «Мезенское»</w:t>
      </w:r>
    </w:p>
    <w:p w:rsidR="002A7E3B" w:rsidRDefault="002A7E3B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4651A1" w:rsidRDefault="004651A1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4651A1" w:rsidRDefault="004651A1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822B7E" w:rsidRDefault="00822B7E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822B7E" w:rsidRDefault="00822B7E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F824BC" w:rsidRDefault="00F824BC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F824BC" w:rsidRDefault="00F824BC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822B7E" w:rsidRDefault="00822B7E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F824BC" w:rsidRDefault="00F824BC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F824BC" w:rsidRDefault="00F824BC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F824BC" w:rsidRDefault="00F824BC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F824BC" w:rsidRDefault="00F824BC" w:rsidP="00FC22A4">
      <w:pPr>
        <w:spacing w:after="0" w:line="276" w:lineRule="auto"/>
        <w:ind w:firstLine="851"/>
        <w:rPr>
          <w:rStyle w:val="a7"/>
          <w:rFonts w:ascii="Times New Roman" w:hAnsi="Times New Roman" w:cs="Times New Roman"/>
          <w:b w:val="0"/>
          <w:i w:val="0"/>
          <w:szCs w:val="24"/>
        </w:rPr>
      </w:pPr>
    </w:p>
    <w:p w:rsidR="00C62A51" w:rsidRPr="00C62A51" w:rsidRDefault="00C62A51" w:rsidP="00C62A51">
      <w:pPr>
        <w:spacing w:after="0" w:line="240" w:lineRule="auto"/>
        <w:ind w:firstLine="851"/>
        <w:rPr>
          <w:rStyle w:val="a7"/>
          <w:rFonts w:ascii="Times New Roman" w:hAnsi="Times New Roman" w:cs="Times New Roman"/>
          <w:b w:val="0"/>
          <w:i w:val="0"/>
          <w:szCs w:val="24"/>
        </w:rPr>
      </w:pPr>
    </w:p>
    <w:p w:rsidR="00630539" w:rsidRDefault="00630539" w:rsidP="00C62A51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630539">
        <w:rPr>
          <w:rFonts w:ascii="Times New Roman" w:hAnsi="Times New Roman" w:cs="Times New Roman"/>
          <w:b/>
          <w:color w:val="000000" w:themeColor="text1"/>
          <w:sz w:val="28"/>
        </w:rPr>
        <w:t>Введение</w:t>
      </w:r>
    </w:p>
    <w:p w:rsidR="00963902" w:rsidRPr="00963902" w:rsidRDefault="00963902" w:rsidP="00963902">
      <w:pPr>
        <w:spacing w:after="0" w:line="240" w:lineRule="auto"/>
        <w:rPr>
          <w:sz w:val="20"/>
        </w:rPr>
      </w:pP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Документ территориального планирования Генеральный план </w:t>
      </w:r>
      <w:r w:rsidR="00FF09FB">
        <w:rPr>
          <w:rFonts w:ascii="Times New Roman" w:hAnsi="Times New Roman" w:cs="Times New Roman"/>
          <w:bCs/>
          <w:iCs/>
          <w:spacing w:val="5"/>
          <w:sz w:val="24"/>
          <w:szCs w:val="24"/>
        </w:rPr>
        <w:t>муниципального образования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FF09FB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FF09FB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FF09FB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 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</w:t>
      </w:r>
      <w:r w:rsidR="00FF09FB">
        <w:rPr>
          <w:rFonts w:ascii="Times New Roman" w:hAnsi="Times New Roman" w:cs="Times New Roman"/>
          <w:bCs/>
          <w:iCs/>
          <w:spacing w:val="5"/>
          <w:sz w:val="24"/>
          <w:szCs w:val="24"/>
        </w:rPr>
        <w:t>ий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муниципальн</w:t>
      </w:r>
      <w:r w:rsidR="00FF09FB">
        <w:rPr>
          <w:rFonts w:ascii="Times New Roman" w:hAnsi="Times New Roman" w:cs="Times New Roman"/>
          <w:bCs/>
          <w:iCs/>
          <w:spacing w:val="5"/>
          <w:sz w:val="24"/>
          <w:szCs w:val="24"/>
        </w:rPr>
        <w:t>ый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район</w:t>
      </w:r>
      <w:r w:rsidR="00FF09F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» 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Архангельской области» разработан в 2013 году ООО «Геодезия и межевание» (150002 Россия, г. Ярославль, Комсомольская пл., д. 7) на основании муниципального контракта № 1 от 22.01.2013 г. с Администрацией </w:t>
      </w:r>
      <w:r w:rsidR="004168FD">
        <w:rPr>
          <w:rFonts w:ascii="Times New Roman" w:hAnsi="Times New Roman" w:cs="Times New Roman"/>
          <w:bCs/>
          <w:iCs/>
          <w:spacing w:val="5"/>
          <w:sz w:val="24"/>
          <w:szCs w:val="24"/>
        </w:rPr>
        <w:t>муниципального образования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4168FD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>е</w:t>
      </w:r>
      <w:r w:rsidR="004168FD">
        <w:rPr>
          <w:rFonts w:ascii="Times New Roman" w:hAnsi="Times New Roman" w:cs="Times New Roman"/>
          <w:bCs/>
          <w:iCs/>
          <w:spacing w:val="5"/>
          <w:sz w:val="24"/>
          <w:szCs w:val="24"/>
        </w:rPr>
        <w:t>» МО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4168FD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</w:t>
      </w:r>
      <w:r w:rsidR="004168FD">
        <w:rPr>
          <w:rFonts w:ascii="Times New Roman" w:hAnsi="Times New Roman" w:cs="Times New Roman"/>
          <w:bCs/>
          <w:iCs/>
          <w:spacing w:val="5"/>
          <w:sz w:val="24"/>
          <w:szCs w:val="24"/>
        </w:rPr>
        <w:t>ий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муниципальн</w:t>
      </w:r>
      <w:r w:rsidR="004168FD">
        <w:rPr>
          <w:rFonts w:ascii="Times New Roman" w:hAnsi="Times New Roman" w:cs="Times New Roman"/>
          <w:bCs/>
          <w:iCs/>
          <w:spacing w:val="5"/>
          <w:sz w:val="24"/>
          <w:szCs w:val="24"/>
        </w:rPr>
        <w:t>ый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район</w:t>
      </w:r>
      <w:r w:rsidR="004168FD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Архангельской области (164750, Архангельская область, г. Мезень, пр. Советский, 48).</w:t>
      </w: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Законодательной и методической основой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для разработки Генерального плана 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муниципального образования </w:t>
      </w:r>
      <w:r w:rsidR="006827F8"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(далее - Генплана) является </w:t>
      </w:r>
      <w:r w:rsidRPr="0084551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Градостроительный кодекс Российской Федерации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(далее – ГК РФ), определяющий, что градостроительная деятельность должна осуществляться с учётом интереса граждан, общественных и государственных интересов, а также национальных, историко-культурных и природоохранных интересов.</w:t>
      </w: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Содержание Генплана определено статьей 23 ГК РФ и «Техническим заданием на разработку Генерального плана и Правил землепользования, и 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застройки 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>е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 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ий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муниципальн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ый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район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Архангельской </w:t>
      </w:r>
      <w:r w:rsidR="006827F8"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области</w:t>
      </w:r>
      <w:r w:rsidR="006827F8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6827F8"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(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приложение № 1 к муниципальному контракту № 1 от 22.01.2013 г.).</w:t>
      </w: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составе Генплана выделены следующие </w:t>
      </w:r>
      <w:r w:rsidRPr="0084551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временные сроки 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и, соответственно, разработаны мероприятия по территориальному планированию сельского поселения с разбивкой по последовательности их выполнения: </w:t>
      </w:r>
      <w:r w:rsidRPr="0084551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первая очередь – 2020 г.; расчётный срок (перспектива) - 2035 г.</w:t>
      </w: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Согласно статье 9 (пункт 11) ГК РФ, генеральные планы поселений утверждаются на срок </w:t>
      </w:r>
      <w:r w:rsidRPr="0084551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не менее чем 20 лет.</w:t>
      </w: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Документация Генплана представлена </w:t>
      </w:r>
      <w:r w:rsidRPr="0084551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утверждаемыми материалами – «Положения о территориальном планировании» и материалами по обоснованию Генплана, соответственно, в текстовой (пояснительная записка) и графической (карты) форме и в электронном виде.</w:t>
      </w:r>
    </w:p>
    <w:p w:rsid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Генплан вместе с планами социально-экономического развития </w:t>
      </w:r>
      <w:r w:rsidR="009B2185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 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</w:t>
      </w:r>
      <w:r w:rsidR="009B2185">
        <w:rPr>
          <w:rFonts w:ascii="Times New Roman" w:hAnsi="Times New Roman" w:cs="Times New Roman"/>
          <w:bCs/>
          <w:iCs/>
          <w:spacing w:val="5"/>
          <w:sz w:val="24"/>
          <w:szCs w:val="24"/>
        </w:rPr>
        <w:t>ий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3614BB">
        <w:rPr>
          <w:rFonts w:ascii="Times New Roman" w:hAnsi="Times New Roman" w:cs="Times New Roman"/>
          <w:bCs/>
          <w:iCs/>
          <w:spacing w:val="5"/>
          <w:sz w:val="24"/>
          <w:szCs w:val="24"/>
        </w:rPr>
        <w:t>МР</w:t>
      </w:r>
      <w:r w:rsidR="009B2185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(далее – </w:t>
      </w:r>
      <w:r w:rsidR="00992F15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 «Мезенский МР»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) и </w:t>
      </w:r>
      <w:r w:rsidR="00992F15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992F15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992F15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(далее </w:t>
      </w:r>
      <w:r w:rsidR="00992F15">
        <w:rPr>
          <w:rFonts w:ascii="Times New Roman" w:hAnsi="Times New Roman" w:cs="Times New Roman"/>
          <w:bCs/>
          <w:iCs/>
          <w:spacing w:val="5"/>
          <w:sz w:val="24"/>
          <w:szCs w:val="24"/>
        </w:rPr>
        <w:t>– МО «Мезенское»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) входит в единый программный блок по обеспечению устойчивого развития территории </w:t>
      </w:r>
      <w:r w:rsidR="00992F15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«Мезенское», занимает в этом блоке свою правовую нишу (является </w:t>
      </w:r>
      <w:r w:rsidRPr="0084551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нормативно-правовым актом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) и призван указывать и регламентировать все вопросы градостроительной деятельности, связанные с использованием территории сельского поселения.</w:t>
      </w:r>
    </w:p>
    <w:p w:rsidR="004E074C" w:rsidRPr="00845514" w:rsidRDefault="004E074C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Генплан служит основой для разработки Правил землепользования и застройки поселения.</w:t>
      </w: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Генплан действует на т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ерритории </w:t>
      </w:r>
      <w:r w:rsidR="00CD5A9F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CD5A9F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</w:t>
      </w:r>
      <w:r w:rsidR="00416453">
        <w:rPr>
          <w:rFonts w:ascii="Times New Roman" w:hAnsi="Times New Roman" w:cs="Times New Roman"/>
          <w:bCs/>
          <w:iCs/>
          <w:spacing w:val="5"/>
          <w:sz w:val="24"/>
          <w:szCs w:val="24"/>
        </w:rPr>
        <w:t>е</w:t>
      </w:r>
      <w:r w:rsidR="00CD5A9F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в пределах его административных границ. Положения Генплана по территориальному планированию сельского поселения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CC680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lastRenderedPageBreak/>
        <w:t>В числе базовой нормативно-правовой и градостроительной документации для принятия решений по территориальному пла</w:t>
      </w:r>
      <w:r w:rsidR="00416453" w:rsidRPr="00CC680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нированию </w:t>
      </w:r>
      <w:r w:rsidR="00CD5A9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МО</w:t>
      </w:r>
      <w:r w:rsidR="00416453" w:rsidRPr="00CC680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  <w:r w:rsidR="00CD5A9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«</w:t>
      </w:r>
      <w:r w:rsidRPr="00CC680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Мезенско</w:t>
      </w:r>
      <w:r w:rsidR="00416453" w:rsidRPr="00CC680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е</w:t>
      </w:r>
      <w:r w:rsidR="00CD5A9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"</w:t>
      </w:r>
      <w:r w:rsidRPr="00CC680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использованы:</w:t>
      </w:r>
    </w:p>
    <w:p w:rsidR="00C91575" w:rsidRDefault="00C91575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C91575">
        <w:rPr>
          <w:rFonts w:ascii="Times New Roman" w:hAnsi="Times New Roman" w:cs="Times New Roman"/>
          <w:bCs/>
          <w:iCs/>
          <w:spacing w:val="5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от 29.12.2004г. №190-ФЗ «Градостроительный кодекс Российской Федерации»</w:t>
      </w:r>
    </w:p>
    <w:p w:rsidR="00C91575" w:rsidRDefault="008A5129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 w:rsidR="00CD0612">
        <w:rPr>
          <w:rFonts w:ascii="Times New Roman" w:hAnsi="Times New Roman" w:cs="Times New Roman"/>
          <w:bCs/>
          <w:iCs/>
          <w:spacing w:val="5"/>
          <w:sz w:val="24"/>
          <w:szCs w:val="24"/>
        </w:rPr>
        <w:t>;</w:t>
      </w:r>
    </w:p>
    <w:p w:rsidR="008A5129" w:rsidRDefault="00CD0612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СНиП 11-04-2003 «Инструкция о порядке разработки, согласования, экспертизы и утверждения градостроительной документации» (в части, не противоречащей Градостроительному Кодексу Российской Федерации);</w:t>
      </w:r>
    </w:p>
    <w:p w:rsidR="00CD0612" w:rsidRDefault="00462FF0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«Методические рекомендации по разработке проектов генеральных планов поселений и городских округов» (утверждены Приказом Минрегионразвития РФ от 26.05.2011г. №244);</w:t>
      </w:r>
    </w:p>
    <w:p w:rsidR="00227B21" w:rsidRDefault="00227B21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Постановление Администрации Архангельской области от 22.09.2008г. №215-па/33 (ред. от 19.10.2010г.) «Об утверждении долгосрочной целевой программы «Градостроительное развитие Архангельской области на 2009-2012гг»;</w:t>
      </w:r>
    </w:p>
    <w:p w:rsidR="00227B21" w:rsidRDefault="00227B21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«Градостроительный Кодекс Архангельской области» (2006г.);</w:t>
      </w:r>
    </w:p>
    <w:p w:rsidR="00227B21" w:rsidRDefault="007A6D8D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«Стратегия социально-экономического развития Архангельской области до 2030года» (2009г.);</w:t>
      </w:r>
    </w:p>
    <w:p w:rsidR="007A6D8D" w:rsidRDefault="00AA3343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«Города и районы Архангельской области в 2011г. Основные социально-экономические показатели» (статистический сборник, Архангельск,2012г.)</w:t>
      </w:r>
    </w:p>
    <w:p w:rsidR="00AA3343" w:rsidRDefault="00AA3343" w:rsidP="00963902">
      <w:pPr>
        <w:pStyle w:val="a6"/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1 том: население; труд; уровень жизни населения; коммунальное хозяйство; образование; здравоохранение; культура; отдых и туризм; окружающая среда;</w:t>
      </w:r>
    </w:p>
    <w:p w:rsidR="00AA3343" w:rsidRDefault="00AA3343" w:rsidP="00963902">
      <w:pPr>
        <w:pStyle w:val="a6"/>
        <w:numPr>
          <w:ilvl w:val="1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2 том: предприятия и организации; промышленные предприятия и коммунальное хозяйство; сельское и лесное хозяйство; строительство; транспорт; торговля и услуги населению;</w:t>
      </w:r>
    </w:p>
    <w:p w:rsidR="00AA3343" w:rsidRDefault="00FE240F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«Численность населения Архангельской области на 01.01.2012г. «статистический сборник, </w:t>
      </w:r>
      <w:proofErr w:type="spellStart"/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Архангельсктат</w:t>
      </w:r>
      <w:proofErr w:type="spellEnd"/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, 2012г.);</w:t>
      </w:r>
    </w:p>
    <w:p w:rsidR="00FE240F" w:rsidRDefault="00FE240F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«Схема территориального планирования Архангельской области» (2012г.)</w:t>
      </w:r>
    </w:p>
    <w:p w:rsidR="00FE240F" w:rsidRDefault="00FE240F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«Объединенные схемы территориального планирования частей Архангельской области. Первый этап: материалы по обоснованию» (2011г.);</w:t>
      </w:r>
    </w:p>
    <w:p w:rsidR="00FE240F" w:rsidRDefault="009C1ED4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«Каталог месторождений твердых полезных ископаемых Архангельской области по состоянию на 01.01.2012г.» (2012г.)</w:t>
      </w:r>
    </w:p>
    <w:p w:rsidR="009C1ED4" w:rsidRDefault="009C1ED4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«Перечень особо охраняемых природных территорий Архангельской области» (федерального значения: национальные парки и заповедники</w:t>
      </w:r>
      <w:r w:rsidR="00C95EED">
        <w:rPr>
          <w:rFonts w:ascii="Times New Roman" w:hAnsi="Times New Roman" w:cs="Times New Roman"/>
          <w:bCs/>
          <w:iCs/>
          <w:spacing w:val="5"/>
          <w:sz w:val="24"/>
          <w:szCs w:val="24"/>
        </w:rPr>
        <w:t>; регионального значения: биологические, геологические и ландшафтные заповедники; местного значения: памятники природы);</w:t>
      </w:r>
    </w:p>
    <w:p w:rsidR="00C95EED" w:rsidRDefault="00C95EED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«Перечень объектов культурного наследия Архангельской области» (федерального и регионального значения);</w:t>
      </w:r>
    </w:p>
    <w:p w:rsidR="00C95EED" w:rsidRDefault="00A53F40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«Реестр автомобильных дорог общего пользования регионального значения на территории Архангельской области» (Архангельскоблавтодор,2012г.);</w:t>
      </w:r>
    </w:p>
    <w:p w:rsidR="00A53F40" w:rsidRDefault="00A13CDF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>«Состояние топливно- энергетического комплекса Архангельской области» (2012г.);</w:t>
      </w:r>
    </w:p>
    <w:p w:rsidR="00A13CDF" w:rsidRDefault="00A13CDF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Долгосрочная целевая программа «Энергосбережение и повышение энергетической эффективности в Архангельской области на 2010-2020гг. (2010г.);</w:t>
      </w:r>
    </w:p>
    <w:p w:rsidR="00A13CDF" w:rsidRDefault="0060460E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Долгосрочная целевая программа</w:t>
      </w:r>
      <w:r w:rsidR="00C0534D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«Повышение инвестиционной привлекательности Архангельской области на 2011-2013гг.» (2010г.);</w:t>
      </w:r>
    </w:p>
    <w:p w:rsidR="00C0534D" w:rsidRDefault="0060460E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Долгосрочная целевая программа «Развитие внутреннего и въездного туризма в Архангельской области на 2011-2013гг.» (2010г.);</w:t>
      </w:r>
    </w:p>
    <w:p w:rsidR="0060460E" w:rsidRDefault="004014D4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«Программа комплексного социально-экономического развития МО «Мезенский МР» на 2012-2014гг.»;</w:t>
      </w:r>
    </w:p>
    <w:p w:rsidR="004014D4" w:rsidRDefault="00585844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«Сведения о наличии и распределении земель на территории Мезенского МР» (статистические формы №№ 22-1,22-2,22-3,22-4,22-5,22-6 по состоянию на 01.01.2012г.);</w:t>
      </w:r>
    </w:p>
    <w:p w:rsidR="00585844" w:rsidRDefault="00D00EF7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«Перечень выявленных объектов культурного значения на территории Мезенского МР (Администрация Мезенского МР,2007г.);</w:t>
      </w:r>
    </w:p>
    <w:p w:rsidR="00D00EF7" w:rsidRDefault="00D00EF7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«Реестр автомобильных дорог общего пользования местного значения на территории Мезенского МР» (Администрация Мезенского МР,2013г.)</w:t>
      </w:r>
      <w:r w:rsidR="00E76945">
        <w:rPr>
          <w:rFonts w:ascii="Times New Roman" w:hAnsi="Times New Roman" w:cs="Times New Roman"/>
          <w:bCs/>
          <w:iCs/>
          <w:spacing w:val="5"/>
          <w:sz w:val="24"/>
          <w:szCs w:val="24"/>
        </w:rPr>
        <w:t>;</w:t>
      </w:r>
    </w:p>
    <w:p w:rsidR="00E76945" w:rsidRDefault="00E76945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«Программа развития туризма в Мезенском МР на 2010-2012гг» (2009г.);</w:t>
      </w:r>
    </w:p>
    <w:p w:rsidR="00E76945" w:rsidRDefault="007A4162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«Предварительные итоги социально-экономического развития МО «Мезенский муниципальный район» за 9 месяцев 2012г. и ожидаемые итоги социально-экономического развития за текущий финансовый год (2012г.);</w:t>
      </w:r>
    </w:p>
    <w:p w:rsidR="007A4162" w:rsidRDefault="009D13D6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«Паспорт безопасности Мезенского МР» (разработан на основании Приказа МЧС России от 25.10.2004 г. №484);</w:t>
      </w:r>
    </w:p>
    <w:p w:rsidR="009D13D6" w:rsidRDefault="009D13D6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«Проект районной планировки Мезенского района Архангельской области» (1984г.);</w:t>
      </w:r>
    </w:p>
    <w:p w:rsidR="009D13D6" w:rsidRDefault="009D13D6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Постановление и. о. главы администрации МО «Мезенское» от 18.07.2012 №38 «О подготовке генерального плана и правил землепользования, и застройки МО «Мезенское»;</w:t>
      </w:r>
    </w:p>
    <w:p w:rsidR="009D13D6" w:rsidRDefault="009D13D6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Генеральный план г. Мезень, сов</w:t>
      </w:r>
      <w:r w:rsidR="00A76D8C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мещенный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 проектом детальной планировки (1985г., 2010г.);</w:t>
      </w:r>
    </w:p>
    <w:p w:rsidR="009D13D6" w:rsidRDefault="005918F3" w:rsidP="00963902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«Паспорт муниципального образования «Мезенское» (2012г.).</w:t>
      </w:r>
    </w:p>
    <w:p w:rsidR="00FE240F" w:rsidRPr="00FE240F" w:rsidRDefault="00FE240F" w:rsidP="0096390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845514" w:rsidRPr="00845514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Работа выполняется в соответствии с требованиями Градостроительного, Земельного, Лесного, Водного кодексов Российской Федерации, Федерального закона «Об общих принципах организации местного самоуправления в Российской Федерации» от 06.10.2003 г. № 131-ФЗ, других законодательных актов и нормативно-правовых документов РФ, и Архангельской области.</w:t>
      </w:r>
    </w:p>
    <w:p w:rsidR="009068BA" w:rsidRDefault="00845514" w:rsidP="009639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Подготовка, согласование и утверждение Генплана сельского поселения должны соответствовать положениям статей 24 и 25 ГК РФ и Уставу </w:t>
      </w:r>
      <w:r w:rsidR="0004594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045944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045944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45514">
        <w:rPr>
          <w:rFonts w:ascii="Times New Roman" w:hAnsi="Times New Roman" w:cs="Times New Roman"/>
          <w:bCs/>
          <w:iCs/>
          <w:spacing w:val="5"/>
          <w:sz w:val="24"/>
          <w:szCs w:val="24"/>
        </w:rPr>
        <w:t>.</w:t>
      </w:r>
    </w:p>
    <w:p w:rsidR="00440978" w:rsidRDefault="00440978" w:rsidP="001433BE">
      <w:pPr>
        <w:spacing w:after="0" w:line="276" w:lineRule="auto"/>
        <w:ind w:firstLine="567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440978" w:rsidRDefault="00440978" w:rsidP="00845514">
      <w:pPr>
        <w:spacing w:after="0" w:line="360" w:lineRule="auto"/>
        <w:ind w:firstLine="567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440978" w:rsidRDefault="00440978" w:rsidP="001433BE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1433BE" w:rsidRPr="00C62A51" w:rsidRDefault="001433BE" w:rsidP="00C62A51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440978" w:rsidRPr="00950F8E" w:rsidRDefault="00950F8E" w:rsidP="00C62A51">
      <w:pPr>
        <w:pStyle w:val="1"/>
        <w:spacing w:before="0"/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2"/>
          <w:szCs w:val="24"/>
        </w:rPr>
      </w:pPr>
      <w:r w:rsidRPr="00950F8E">
        <w:rPr>
          <w:rFonts w:ascii="Times New Roman" w:hAnsi="Times New Roman" w:cs="Times New Roman"/>
          <w:b/>
          <w:color w:val="000000" w:themeColor="text1"/>
          <w:sz w:val="28"/>
        </w:rPr>
        <w:t>Состав авторского коллектива и ответственных исполнителей</w:t>
      </w:r>
    </w:p>
    <w:p w:rsidR="00906E0B" w:rsidRPr="00C62A51" w:rsidRDefault="00906E0B" w:rsidP="00C62A51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1"/>
        <w:gridCol w:w="2624"/>
      </w:tblGrid>
      <w:tr w:rsidR="00FB2F48" w:rsidRPr="00FB2F48" w:rsidTr="00C67285">
        <w:trPr>
          <w:trHeight w:val="756"/>
        </w:trPr>
        <w:tc>
          <w:tcPr>
            <w:tcW w:w="6731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темы,</w:t>
            </w:r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главный архитектор проекта (ГАП)</w:t>
            </w:r>
          </w:p>
        </w:tc>
        <w:tc>
          <w:tcPr>
            <w:tcW w:w="2624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В. </w:t>
            </w:r>
            <w:proofErr w:type="spellStart"/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Богородицкий</w:t>
            </w:r>
            <w:proofErr w:type="spellEnd"/>
          </w:p>
        </w:tc>
      </w:tr>
      <w:tr w:rsidR="00FB2F48" w:rsidRPr="00FB2F48" w:rsidTr="00C67285">
        <w:trPr>
          <w:trHeight w:val="425"/>
        </w:trPr>
        <w:tc>
          <w:tcPr>
            <w:tcW w:w="6731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Главный инженер</w:t>
            </w: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проекта</w:t>
            </w: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(ГИП) </w:t>
            </w:r>
          </w:p>
        </w:tc>
        <w:tc>
          <w:tcPr>
            <w:tcW w:w="2624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В. </w:t>
            </w:r>
            <w:proofErr w:type="spellStart"/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Бурлаков</w:t>
            </w:r>
            <w:proofErr w:type="spellEnd"/>
          </w:p>
        </w:tc>
      </w:tr>
      <w:tr w:rsidR="00FB2F48" w:rsidRPr="00FB2F48" w:rsidTr="00C67285">
        <w:trPr>
          <w:trHeight w:val="430"/>
        </w:trPr>
        <w:tc>
          <w:tcPr>
            <w:tcW w:w="6731" w:type="dxa"/>
          </w:tcPr>
          <w:p w:rsid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Архитектор</w:t>
            </w: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Архитектор</w:t>
            </w: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Архитектор</w:t>
            </w: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Искусствовед</w:t>
            </w: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2624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 С. Травин</w:t>
            </w:r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О.В. </w:t>
            </w:r>
            <w:proofErr w:type="spellStart"/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Береснев</w:t>
            </w:r>
            <w:proofErr w:type="spellEnd"/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 А. Федотова</w:t>
            </w:r>
          </w:p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Л.И </w:t>
            </w:r>
            <w:proofErr w:type="spellStart"/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Галиневич</w:t>
            </w:r>
            <w:proofErr w:type="spellEnd"/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FB2F48" w:rsidRPr="00FB2F48" w:rsidTr="00C67285">
        <w:trPr>
          <w:trHeight w:val="417"/>
        </w:trPr>
        <w:tc>
          <w:tcPr>
            <w:tcW w:w="6731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Инженер по инженерно-транспортной инфраструктуре</w:t>
            </w:r>
          </w:p>
        </w:tc>
        <w:tc>
          <w:tcPr>
            <w:tcW w:w="2624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В. </w:t>
            </w:r>
            <w:proofErr w:type="spellStart"/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Бурлаков</w:t>
            </w:r>
            <w:proofErr w:type="spellEnd"/>
          </w:p>
        </w:tc>
      </w:tr>
      <w:tr w:rsidR="00FB2F48" w:rsidRPr="00FB2F48" w:rsidTr="00C67285">
        <w:trPr>
          <w:trHeight w:val="417"/>
        </w:trPr>
        <w:tc>
          <w:tcPr>
            <w:tcW w:w="6731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Техник-архитектор</w:t>
            </w:r>
          </w:p>
        </w:tc>
        <w:tc>
          <w:tcPr>
            <w:tcW w:w="2624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М.И. </w:t>
            </w:r>
            <w:proofErr w:type="spellStart"/>
            <w:r w:rsidRPr="00F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Попкова</w:t>
            </w:r>
            <w:proofErr w:type="spellEnd"/>
          </w:p>
        </w:tc>
      </w:tr>
      <w:tr w:rsidR="00FB2F48" w:rsidRPr="00FB2F48" w:rsidTr="00C67285">
        <w:trPr>
          <w:trHeight w:val="417"/>
        </w:trPr>
        <w:tc>
          <w:tcPr>
            <w:tcW w:w="6731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Техник-архитектор</w:t>
            </w:r>
          </w:p>
        </w:tc>
        <w:tc>
          <w:tcPr>
            <w:tcW w:w="2624" w:type="dxa"/>
          </w:tcPr>
          <w:p w:rsidR="00FB2F48" w:rsidRPr="00FB2F48" w:rsidRDefault="00FB2F48" w:rsidP="00FB2F4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F48">
              <w:rPr>
                <w:rFonts w:ascii="Times New Roman" w:hAnsi="Times New Roman"/>
                <w:color w:val="000000" w:themeColor="text1"/>
                <w:sz w:val="24"/>
              </w:rPr>
              <w:t xml:space="preserve">Р.В. </w:t>
            </w:r>
            <w:proofErr w:type="spellStart"/>
            <w:r w:rsidRPr="00FB2F48">
              <w:rPr>
                <w:rFonts w:ascii="Times New Roman" w:hAnsi="Times New Roman"/>
                <w:color w:val="000000" w:themeColor="text1"/>
                <w:sz w:val="24"/>
              </w:rPr>
              <w:t>Сахаров</w:t>
            </w:r>
            <w:proofErr w:type="spellEnd"/>
          </w:p>
        </w:tc>
      </w:tr>
    </w:tbl>
    <w:p w:rsidR="00906E0B" w:rsidRDefault="00906E0B" w:rsidP="00440978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BF0746" w:rsidRPr="00845514" w:rsidTr="00C67285">
        <w:trPr>
          <w:trHeight w:val="223"/>
        </w:trPr>
        <w:tc>
          <w:tcPr>
            <w:tcW w:w="562" w:type="dxa"/>
          </w:tcPr>
          <w:p w:rsidR="00BF0746" w:rsidRPr="00845514" w:rsidRDefault="00BF0746" w:rsidP="00915F7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8783" w:type="dxa"/>
          </w:tcPr>
          <w:p w:rsidR="00BF0746" w:rsidRPr="00845514" w:rsidRDefault="00BF0746" w:rsidP="00C67285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B278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Справка главного архитектора проекта</w:t>
            </w:r>
          </w:p>
        </w:tc>
      </w:tr>
    </w:tbl>
    <w:p w:rsidR="00BF0746" w:rsidRDefault="00BF0746" w:rsidP="00BF0746">
      <w:pPr>
        <w:spacing w:before="80" w:after="80" w:line="276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0746" w:rsidRDefault="00BF0746" w:rsidP="00BF0746">
      <w:pPr>
        <w:spacing w:before="80" w:after="80" w:line="276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F0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Настоящий проект разработан в соответствии с действующими нормами, правилами и стандартами Российской Федерации.</w:t>
      </w:r>
    </w:p>
    <w:p w:rsidR="00BF0746" w:rsidRPr="00BF0746" w:rsidRDefault="00BF0746" w:rsidP="00BF0746">
      <w:pPr>
        <w:spacing w:before="80" w:after="80" w:line="276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0"/>
        <w:gridCol w:w="2625"/>
      </w:tblGrid>
      <w:tr w:rsidR="00BF0746" w:rsidRPr="00BF0746" w:rsidTr="00915F7E">
        <w:trPr>
          <w:trHeight w:val="756"/>
        </w:trPr>
        <w:tc>
          <w:tcPr>
            <w:tcW w:w="6912" w:type="dxa"/>
          </w:tcPr>
          <w:p w:rsidR="00BF0746" w:rsidRPr="00BF0746" w:rsidRDefault="00BF0746" w:rsidP="00BF074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темы,</w:t>
            </w:r>
          </w:p>
          <w:p w:rsidR="00BF0746" w:rsidRPr="00BF0746" w:rsidRDefault="00BF0746" w:rsidP="00BF074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BF0746" w:rsidRPr="00BF0746" w:rsidRDefault="00BF0746" w:rsidP="00BF074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F0746" w:rsidRPr="00BF0746" w:rsidRDefault="00BF0746" w:rsidP="00BF074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В. </w:t>
            </w:r>
            <w:proofErr w:type="spellStart"/>
            <w:r w:rsidRPr="00BF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Богородицкий</w:t>
            </w:r>
            <w:proofErr w:type="spellEnd"/>
          </w:p>
        </w:tc>
      </w:tr>
    </w:tbl>
    <w:p w:rsidR="00BF0746" w:rsidRPr="00BF0746" w:rsidRDefault="00BF0746" w:rsidP="00BF0746">
      <w:pPr>
        <w:spacing w:before="80" w:after="8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6E0B" w:rsidRDefault="00906E0B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33F93" w:rsidRDefault="00D33F93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33F93" w:rsidRDefault="00D33F93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33F93" w:rsidRDefault="00D33F93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33F93" w:rsidRDefault="00D33F93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33F93" w:rsidRDefault="00D33F93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33F93" w:rsidRDefault="00D33F93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1248A1" w:rsidRDefault="001248A1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1248A1" w:rsidRDefault="001248A1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B368B4" w:rsidRDefault="00B368B4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C6019E" w:rsidRDefault="00C6019E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305936" w:rsidRPr="00090363" w:rsidRDefault="00305936" w:rsidP="00BF0746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Cs w:val="24"/>
        </w:rPr>
      </w:pPr>
    </w:p>
    <w:p w:rsidR="00BE4FBB" w:rsidRPr="002860EB" w:rsidRDefault="002860EB" w:rsidP="00090363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2860EB">
        <w:rPr>
          <w:rFonts w:ascii="Times New Roman" w:hAnsi="Times New Roman" w:cs="Times New Roman"/>
          <w:b/>
          <w:color w:val="000000" w:themeColor="text1"/>
          <w:sz w:val="28"/>
        </w:rPr>
        <w:t>1. Общие положения</w:t>
      </w:r>
    </w:p>
    <w:p w:rsidR="002860EB" w:rsidRPr="00090363" w:rsidRDefault="002860EB" w:rsidP="00F302AC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</w:rPr>
      </w:pPr>
    </w:p>
    <w:p w:rsidR="00E36A26" w:rsidRPr="00E36A26" w:rsidRDefault="00B368B4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</w:t>
      </w:r>
      <w:r w:rsidR="00E36A26" w:rsidRPr="0086571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="00E36A26" w:rsidRPr="0086571C">
        <w:rPr>
          <w:rFonts w:ascii="Times New Roman" w:hAnsi="Times New Roman" w:cs="Times New Roman"/>
          <w:b/>
          <w:sz w:val="24"/>
        </w:rPr>
        <w:t>Мезенское</w:t>
      </w:r>
      <w:r>
        <w:rPr>
          <w:rFonts w:ascii="Times New Roman" w:hAnsi="Times New Roman" w:cs="Times New Roman"/>
          <w:b/>
          <w:sz w:val="24"/>
        </w:rPr>
        <w:t>»</w:t>
      </w:r>
      <w:r w:rsidR="00E36A26" w:rsidRPr="00E36A26">
        <w:rPr>
          <w:rFonts w:ascii="Times New Roman" w:hAnsi="Times New Roman" w:cs="Times New Roman"/>
          <w:sz w:val="24"/>
        </w:rPr>
        <w:t xml:space="preserve"> расположено в северной части </w:t>
      </w:r>
      <w:r w:rsidR="009F047B">
        <w:rPr>
          <w:rFonts w:ascii="Times New Roman" w:hAnsi="Times New Roman" w:cs="Times New Roman"/>
          <w:sz w:val="24"/>
        </w:rPr>
        <w:t>МО «</w:t>
      </w:r>
      <w:r w:rsidR="00E36A26" w:rsidRPr="00E36A26">
        <w:rPr>
          <w:rFonts w:ascii="Times New Roman" w:hAnsi="Times New Roman" w:cs="Times New Roman"/>
          <w:sz w:val="24"/>
        </w:rPr>
        <w:t>Мезенск</w:t>
      </w:r>
      <w:r w:rsidR="009F047B">
        <w:rPr>
          <w:rFonts w:ascii="Times New Roman" w:hAnsi="Times New Roman" w:cs="Times New Roman"/>
          <w:sz w:val="24"/>
        </w:rPr>
        <w:t>ий</w:t>
      </w:r>
      <w:r w:rsidR="00E36A26" w:rsidRPr="00E36A26">
        <w:rPr>
          <w:rFonts w:ascii="Times New Roman" w:hAnsi="Times New Roman" w:cs="Times New Roman"/>
          <w:sz w:val="24"/>
        </w:rPr>
        <w:t xml:space="preserve"> МР</w:t>
      </w:r>
      <w:r w:rsidR="009F047B">
        <w:rPr>
          <w:rFonts w:ascii="Times New Roman" w:hAnsi="Times New Roman" w:cs="Times New Roman"/>
          <w:sz w:val="24"/>
        </w:rPr>
        <w:t>»</w:t>
      </w:r>
      <w:r w:rsidR="00E36A26" w:rsidRPr="00E36A26">
        <w:rPr>
          <w:rFonts w:ascii="Times New Roman" w:hAnsi="Times New Roman" w:cs="Times New Roman"/>
          <w:sz w:val="24"/>
        </w:rPr>
        <w:t xml:space="preserve"> Архангельской области на площади </w:t>
      </w:r>
      <w:r w:rsidR="005772D6">
        <w:rPr>
          <w:rFonts w:ascii="Times New Roman" w:hAnsi="Times New Roman" w:cs="Times New Roman"/>
          <w:sz w:val="24"/>
        </w:rPr>
        <w:t>106063</w:t>
      </w:r>
      <w:r w:rsidR="00E36A26" w:rsidRPr="00E36A26">
        <w:rPr>
          <w:rFonts w:ascii="Times New Roman" w:hAnsi="Times New Roman" w:cs="Times New Roman"/>
          <w:sz w:val="24"/>
        </w:rPr>
        <w:t xml:space="preserve"> га (</w:t>
      </w:r>
      <w:r w:rsidR="005772D6">
        <w:rPr>
          <w:rFonts w:ascii="Times New Roman" w:hAnsi="Times New Roman" w:cs="Times New Roman"/>
          <w:sz w:val="24"/>
        </w:rPr>
        <w:t>1060</w:t>
      </w:r>
      <w:r w:rsidR="00E36A26" w:rsidRPr="00E36A26">
        <w:rPr>
          <w:rFonts w:ascii="Times New Roman" w:hAnsi="Times New Roman" w:cs="Times New Roman"/>
          <w:sz w:val="24"/>
        </w:rPr>
        <w:t>,</w:t>
      </w:r>
      <w:r w:rsidR="005772D6">
        <w:rPr>
          <w:rFonts w:ascii="Times New Roman" w:hAnsi="Times New Roman" w:cs="Times New Roman"/>
          <w:sz w:val="24"/>
        </w:rPr>
        <w:t>6</w:t>
      </w:r>
      <w:r w:rsidR="00E36A26" w:rsidRPr="00E36A26">
        <w:rPr>
          <w:rFonts w:ascii="Times New Roman" w:hAnsi="Times New Roman" w:cs="Times New Roman"/>
          <w:sz w:val="24"/>
        </w:rPr>
        <w:t xml:space="preserve"> км</w:t>
      </w:r>
      <w:r w:rsidR="00E36A26" w:rsidRPr="00E36A26">
        <w:rPr>
          <w:rFonts w:ascii="Times New Roman" w:hAnsi="Times New Roman" w:cs="Times New Roman"/>
          <w:sz w:val="24"/>
          <w:vertAlign w:val="superscript"/>
        </w:rPr>
        <w:t>2</w:t>
      </w:r>
      <w:r w:rsidR="00E36A26" w:rsidRPr="00E36A26">
        <w:rPr>
          <w:rFonts w:ascii="Times New Roman" w:hAnsi="Times New Roman" w:cs="Times New Roman"/>
          <w:sz w:val="24"/>
        </w:rPr>
        <w:t xml:space="preserve"> или 3,1% территории МР) на правом берегу р. Мезень и </w:t>
      </w:r>
      <w:proofErr w:type="spellStart"/>
      <w:r w:rsidR="00E36A26" w:rsidRPr="00E36A26">
        <w:rPr>
          <w:rFonts w:ascii="Times New Roman" w:hAnsi="Times New Roman" w:cs="Times New Roman"/>
          <w:sz w:val="24"/>
        </w:rPr>
        <w:t>Конушинском</w:t>
      </w:r>
      <w:proofErr w:type="spellEnd"/>
      <w:r w:rsidR="00E36A26" w:rsidRPr="00E36A26">
        <w:rPr>
          <w:rFonts w:ascii="Times New Roman" w:hAnsi="Times New Roman" w:cs="Times New Roman"/>
          <w:sz w:val="24"/>
        </w:rPr>
        <w:t xml:space="preserve"> берегу Мезенской губы Белого моря.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Всего в состав поселений </w:t>
      </w:r>
      <w:r w:rsidR="00E82ACB"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 w:rsidR="00E82ACB"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 w:rsidR="00E82ACB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входит </w:t>
      </w:r>
      <w:r w:rsidRPr="00D37569">
        <w:rPr>
          <w:rFonts w:ascii="Times New Roman" w:hAnsi="Times New Roman" w:cs="Times New Roman"/>
          <w:b/>
          <w:sz w:val="24"/>
        </w:rPr>
        <w:t>два (2)</w:t>
      </w:r>
      <w:r w:rsidRPr="00E36A26">
        <w:rPr>
          <w:rFonts w:ascii="Times New Roman" w:hAnsi="Times New Roman" w:cs="Times New Roman"/>
          <w:sz w:val="24"/>
        </w:rPr>
        <w:t xml:space="preserve"> городских поселения: Мезенское и Каменское и </w:t>
      </w:r>
      <w:r w:rsidRPr="00D37569">
        <w:rPr>
          <w:rFonts w:ascii="Times New Roman" w:hAnsi="Times New Roman" w:cs="Times New Roman"/>
          <w:b/>
          <w:sz w:val="24"/>
        </w:rPr>
        <w:t>двенадцать (12)</w:t>
      </w:r>
      <w:r w:rsidRPr="00E36A26">
        <w:rPr>
          <w:rFonts w:ascii="Times New Roman" w:hAnsi="Times New Roman" w:cs="Times New Roman"/>
          <w:sz w:val="24"/>
        </w:rPr>
        <w:t xml:space="preserve"> сельских поселений:</w:t>
      </w:r>
      <w:r w:rsidRPr="00E36A26">
        <w:t xml:space="preserve"> </w:t>
      </w:r>
      <w:proofErr w:type="spellStart"/>
      <w:r w:rsidRPr="00E36A26">
        <w:rPr>
          <w:rFonts w:ascii="Times New Roman" w:hAnsi="Times New Roman" w:cs="Times New Roman"/>
          <w:sz w:val="24"/>
        </w:rPr>
        <w:t>Быченское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Долгощельское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Дорогорское, </w:t>
      </w:r>
      <w:proofErr w:type="spellStart"/>
      <w:r w:rsidRPr="00E36A26">
        <w:rPr>
          <w:rFonts w:ascii="Times New Roman" w:hAnsi="Times New Roman" w:cs="Times New Roman"/>
          <w:sz w:val="24"/>
        </w:rPr>
        <w:t>Жердское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Козьмогородское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Койденское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Мосеевское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E36A26">
        <w:rPr>
          <w:rFonts w:ascii="Times New Roman" w:hAnsi="Times New Roman" w:cs="Times New Roman"/>
          <w:sz w:val="24"/>
        </w:rPr>
        <w:t>Ручьёвское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E36A26">
        <w:rPr>
          <w:rFonts w:ascii="Times New Roman" w:hAnsi="Times New Roman" w:cs="Times New Roman"/>
          <w:sz w:val="24"/>
        </w:rPr>
        <w:t>Сафоновское</w:t>
      </w:r>
      <w:proofErr w:type="spellEnd"/>
      <w:proofErr w:type="gram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Совпольское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Соянское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Целегорское</w:t>
      </w:r>
      <w:proofErr w:type="spellEnd"/>
      <w:r w:rsidRPr="00E36A26">
        <w:rPr>
          <w:rFonts w:ascii="Times New Roman" w:hAnsi="Times New Roman" w:cs="Times New Roman"/>
          <w:sz w:val="24"/>
        </w:rPr>
        <w:t>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</w:t>
      </w:r>
      <w:r w:rsidR="00DE1BCE"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 w:rsidR="00DE1BCE"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 w:rsidR="00DE1BCE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территории сельских </w:t>
      </w:r>
      <w:r w:rsidR="00215B09" w:rsidRPr="00E36A26">
        <w:rPr>
          <w:rFonts w:ascii="Times New Roman" w:hAnsi="Times New Roman" w:cs="Times New Roman"/>
          <w:sz w:val="24"/>
        </w:rPr>
        <w:t>поселений:</w:t>
      </w:r>
      <w:r w:rsidRPr="00E36A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6A26">
        <w:rPr>
          <w:rFonts w:ascii="Times New Roman" w:hAnsi="Times New Roman" w:cs="Times New Roman"/>
          <w:sz w:val="24"/>
        </w:rPr>
        <w:t>Долгощельское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Койденское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6A26">
        <w:rPr>
          <w:rFonts w:ascii="Times New Roman" w:hAnsi="Times New Roman" w:cs="Times New Roman"/>
          <w:sz w:val="24"/>
        </w:rPr>
        <w:t>Ручьевское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и городских </w:t>
      </w:r>
      <w:r w:rsidR="00215B09" w:rsidRPr="00E36A26">
        <w:rPr>
          <w:rFonts w:ascii="Times New Roman" w:hAnsi="Times New Roman" w:cs="Times New Roman"/>
          <w:sz w:val="24"/>
        </w:rPr>
        <w:t>поселений:</w:t>
      </w:r>
      <w:r w:rsidRPr="00E36A26">
        <w:rPr>
          <w:rFonts w:ascii="Times New Roman" w:hAnsi="Times New Roman" w:cs="Times New Roman"/>
          <w:sz w:val="24"/>
        </w:rPr>
        <w:t xml:space="preserve"> Каменское и </w:t>
      </w:r>
      <w:r w:rsidRPr="00E36A26">
        <w:rPr>
          <w:rFonts w:ascii="Times New Roman" w:hAnsi="Times New Roman" w:cs="Times New Roman"/>
          <w:b/>
          <w:sz w:val="24"/>
        </w:rPr>
        <w:t>Мезенское</w:t>
      </w:r>
      <w:r w:rsidRPr="00E36A26">
        <w:rPr>
          <w:rFonts w:ascii="Times New Roman" w:hAnsi="Times New Roman" w:cs="Times New Roman"/>
          <w:sz w:val="24"/>
        </w:rPr>
        <w:t xml:space="preserve"> являются </w:t>
      </w:r>
      <w:r w:rsidRPr="00E36A26">
        <w:rPr>
          <w:rFonts w:ascii="Times New Roman" w:hAnsi="Times New Roman" w:cs="Times New Roman"/>
          <w:b/>
          <w:sz w:val="24"/>
        </w:rPr>
        <w:t>пограничной зоной.</w:t>
      </w:r>
    </w:p>
    <w:p w:rsidR="00E36A26" w:rsidRPr="00E36A26" w:rsidRDefault="00273C18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</w:t>
      </w:r>
      <w:r w:rsidR="00E36A26" w:rsidRPr="00E36A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E36A26" w:rsidRPr="00E36A26">
        <w:rPr>
          <w:rFonts w:ascii="Times New Roman" w:hAnsi="Times New Roman" w:cs="Times New Roman"/>
          <w:sz w:val="24"/>
        </w:rPr>
        <w:t>Мезенское</w:t>
      </w:r>
      <w:r>
        <w:rPr>
          <w:rFonts w:ascii="Times New Roman" w:hAnsi="Times New Roman" w:cs="Times New Roman"/>
          <w:sz w:val="24"/>
        </w:rPr>
        <w:t>»</w:t>
      </w:r>
      <w:r w:rsidR="00E36A26" w:rsidRPr="00E36A26">
        <w:rPr>
          <w:rFonts w:ascii="Times New Roman" w:hAnsi="Times New Roman" w:cs="Times New Roman"/>
          <w:sz w:val="24"/>
        </w:rPr>
        <w:t xml:space="preserve"> граничит: на севере- с Заполярным МР Ненецкого автономного округа (далее – АО); на востоке -  с </w:t>
      </w:r>
      <w:r w:rsidR="00AE1BD6">
        <w:rPr>
          <w:rFonts w:ascii="Times New Roman" w:hAnsi="Times New Roman" w:cs="Times New Roman"/>
          <w:sz w:val="24"/>
        </w:rPr>
        <w:t>МО «</w:t>
      </w:r>
      <w:proofErr w:type="spellStart"/>
      <w:r w:rsidR="00AE1BD6">
        <w:rPr>
          <w:rFonts w:ascii="Times New Roman" w:hAnsi="Times New Roman" w:cs="Times New Roman"/>
          <w:sz w:val="24"/>
        </w:rPr>
        <w:t>Быченское</w:t>
      </w:r>
      <w:proofErr w:type="spellEnd"/>
      <w:r w:rsidR="00AE1BD6">
        <w:rPr>
          <w:rFonts w:ascii="Times New Roman" w:hAnsi="Times New Roman" w:cs="Times New Roman"/>
          <w:sz w:val="24"/>
        </w:rPr>
        <w:t>»</w:t>
      </w:r>
      <w:r w:rsidR="00E36A26" w:rsidRPr="00E36A26">
        <w:rPr>
          <w:rFonts w:ascii="Times New Roman" w:hAnsi="Times New Roman" w:cs="Times New Roman"/>
          <w:sz w:val="24"/>
        </w:rPr>
        <w:t xml:space="preserve">; на юге-  с </w:t>
      </w:r>
      <w:r w:rsidR="00AE1BD6">
        <w:rPr>
          <w:rFonts w:ascii="Times New Roman" w:hAnsi="Times New Roman" w:cs="Times New Roman"/>
          <w:sz w:val="24"/>
        </w:rPr>
        <w:t>МО «Дорогорское»</w:t>
      </w:r>
      <w:r w:rsidR="00E36A26" w:rsidRPr="00E36A26">
        <w:rPr>
          <w:rFonts w:ascii="Times New Roman" w:hAnsi="Times New Roman" w:cs="Times New Roman"/>
          <w:sz w:val="24"/>
        </w:rPr>
        <w:t xml:space="preserve">; на западе, на левом берегу р. Мезень расположена территория </w:t>
      </w:r>
      <w:r w:rsidR="00AE1BD6">
        <w:rPr>
          <w:rFonts w:ascii="Times New Roman" w:hAnsi="Times New Roman" w:cs="Times New Roman"/>
          <w:sz w:val="24"/>
        </w:rPr>
        <w:t>МО</w:t>
      </w:r>
      <w:r w:rsidR="00E36A26" w:rsidRPr="00E36A26">
        <w:rPr>
          <w:rFonts w:ascii="Times New Roman" w:hAnsi="Times New Roman" w:cs="Times New Roman"/>
          <w:sz w:val="24"/>
        </w:rPr>
        <w:t xml:space="preserve"> </w:t>
      </w:r>
      <w:r w:rsidR="00AE1BD6">
        <w:rPr>
          <w:rFonts w:ascii="Times New Roman" w:hAnsi="Times New Roman" w:cs="Times New Roman"/>
          <w:sz w:val="24"/>
        </w:rPr>
        <w:t>«</w:t>
      </w:r>
      <w:r w:rsidR="00E36A26" w:rsidRPr="00E36A26">
        <w:rPr>
          <w:rFonts w:ascii="Times New Roman" w:hAnsi="Times New Roman" w:cs="Times New Roman"/>
          <w:sz w:val="24"/>
        </w:rPr>
        <w:t>Каменское</w:t>
      </w:r>
      <w:r w:rsidR="00AE1BD6">
        <w:rPr>
          <w:rFonts w:ascii="Times New Roman" w:hAnsi="Times New Roman" w:cs="Times New Roman"/>
          <w:sz w:val="24"/>
        </w:rPr>
        <w:t>»</w:t>
      </w:r>
      <w:r w:rsidR="00E36A26" w:rsidRPr="00E36A26">
        <w:rPr>
          <w:rFonts w:ascii="Times New Roman" w:hAnsi="Times New Roman" w:cs="Times New Roman"/>
          <w:sz w:val="24"/>
        </w:rPr>
        <w:t>.</w:t>
      </w:r>
    </w:p>
    <w:p w:rsidR="00E470BE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7569">
        <w:rPr>
          <w:rFonts w:ascii="Times New Roman" w:hAnsi="Times New Roman" w:cs="Times New Roman"/>
          <w:b/>
          <w:sz w:val="24"/>
        </w:rPr>
        <w:t>Административная черта</w:t>
      </w:r>
      <w:r w:rsidRPr="00E36A26">
        <w:t xml:space="preserve"> </w:t>
      </w:r>
      <w:r w:rsidR="00C41AE0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C41AE0"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 w:rsidR="00C41AE0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утверждена Законом Архангельской области от 23.09.2004 г. «О статусе и границах территорий муниципальных образований в Архангельской области».</w:t>
      </w:r>
    </w:p>
    <w:p w:rsidR="00E470BE" w:rsidRPr="00E470BE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Население (на 01.01.2012 г.) составляет 3782 чел. (3,8 тыс. чел. или 36,7</w:t>
      </w:r>
      <w:r w:rsidR="0041119E">
        <w:rPr>
          <w:rFonts w:ascii="Times New Roman" w:hAnsi="Times New Roman" w:cs="Times New Roman"/>
          <w:sz w:val="24"/>
        </w:rPr>
        <w:t>%</w:t>
      </w:r>
      <w:r w:rsidRPr="00E36A26">
        <w:rPr>
          <w:rFonts w:ascii="Times New Roman" w:hAnsi="Times New Roman" w:cs="Times New Roman"/>
          <w:sz w:val="24"/>
        </w:rPr>
        <w:t xml:space="preserve"> населения района).</w:t>
      </w:r>
      <w:r w:rsidR="00E470BE" w:rsidRPr="00E470BE">
        <w:rPr>
          <w:rFonts w:ascii="Times New Roman" w:hAnsi="Times New Roman" w:cs="Times New Roman"/>
          <w:sz w:val="24"/>
          <w:szCs w:val="24"/>
        </w:rPr>
        <w:t xml:space="preserve"> </w:t>
      </w:r>
      <w:r w:rsidR="00E470BE" w:rsidRPr="00955D23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E470BE">
        <w:rPr>
          <w:rFonts w:ascii="Times New Roman" w:hAnsi="Times New Roman" w:cs="Times New Roman"/>
          <w:sz w:val="24"/>
          <w:szCs w:val="24"/>
        </w:rPr>
        <w:t>Мезенское</w:t>
      </w:r>
      <w:r w:rsidR="00E470BE" w:rsidRPr="00955D23">
        <w:rPr>
          <w:rFonts w:ascii="Times New Roman" w:hAnsi="Times New Roman" w:cs="Times New Roman"/>
          <w:sz w:val="24"/>
          <w:szCs w:val="24"/>
        </w:rPr>
        <w:t xml:space="preserve">» расположены </w:t>
      </w:r>
      <w:r w:rsidR="00E470BE">
        <w:rPr>
          <w:rFonts w:ascii="Times New Roman" w:hAnsi="Times New Roman" w:cs="Times New Roman"/>
          <w:sz w:val="24"/>
          <w:szCs w:val="24"/>
        </w:rPr>
        <w:t>шесть</w:t>
      </w:r>
      <w:r w:rsidR="00E470BE" w:rsidRPr="00955D23">
        <w:rPr>
          <w:rFonts w:ascii="Times New Roman" w:hAnsi="Times New Roman" w:cs="Times New Roman"/>
          <w:sz w:val="24"/>
          <w:szCs w:val="24"/>
        </w:rPr>
        <w:t xml:space="preserve"> (</w:t>
      </w:r>
      <w:r w:rsidR="00E470BE">
        <w:rPr>
          <w:rFonts w:ascii="Times New Roman" w:hAnsi="Times New Roman" w:cs="Times New Roman"/>
          <w:sz w:val="24"/>
          <w:szCs w:val="24"/>
        </w:rPr>
        <w:t>6</w:t>
      </w:r>
      <w:r w:rsidR="00E470BE" w:rsidRPr="00955D23">
        <w:rPr>
          <w:rFonts w:ascii="Times New Roman" w:hAnsi="Times New Roman" w:cs="Times New Roman"/>
          <w:sz w:val="24"/>
          <w:szCs w:val="24"/>
        </w:rPr>
        <w:t xml:space="preserve">) населенных пунктов: </w:t>
      </w:r>
      <w:r w:rsidR="00E470BE">
        <w:rPr>
          <w:rFonts w:ascii="Times New Roman" w:hAnsi="Times New Roman" w:cs="Times New Roman"/>
          <w:sz w:val="24"/>
          <w:szCs w:val="24"/>
        </w:rPr>
        <w:t>г</w:t>
      </w:r>
      <w:r w:rsidR="00E470BE" w:rsidRPr="00955D23">
        <w:rPr>
          <w:rFonts w:ascii="Times New Roman" w:hAnsi="Times New Roman" w:cs="Times New Roman"/>
          <w:sz w:val="24"/>
          <w:szCs w:val="24"/>
        </w:rPr>
        <w:t xml:space="preserve">. </w:t>
      </w:r>
      <w:r w:rsidR="00E470BE">
        <w:rPr>
          <w:rFonts w:ascii="Times New Roman" w:hAnsi="Times New Roman" w:cs="Times New Roman"/>
          <w:sz w:val="24"/>
          <w:szCs w:val="24"/>
        </w:rPr>
        <w:t>Мезень</w:t>
      </w:r>
      <w:r w:rsidR="00E470BE" w:rsidRPr="00955D23">
        <w:rPr>
          <w:rFonts w:ascii="Times New Roman" w:hAnsi="Times New Roman" w:cs="Times New Roman"/>
          <w:sz w:val="24"/>
          <w:szCs w:val="24"/>
        </w:rPr>
        <w:t xml:space="preserve"> и шесть (</w:t>
      </w:r>
      <w:r w:rsidR="00E470BE">
        <w:rPr>
          <w:rFonts w:ascii="Times New Roman" w:hAnsi="Times New Roman" w:cs="Times New Roman"/>
          <w:sz w:val="24"/>
          <w:szCs w:val="24"/>
        </w:rPr>
        <w:t xml:space="preserve">5) сельских населенных пунктов (д. </w:t>
      </w:r>
      <w:proofErr w:type="spellStart"/>
      <w:r w:rsidR="00E470BE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="00E470B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E470BE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="00E47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0BE">
        <w:rPr>
          <w:rFonts w:ascii="Times New Roman" w:hAnsi="Times New Roman" w:cs="Times New Roman"/>
          <w:sz w:val="24"/>
          <w:szCs w:val="24"/>
        </w:rPr>
        <w:t>д.Бор</w:t>
      </w:r>
      <w:proofErr w:type="spellEnd"/>
      <w:r w:rsidR="00E470B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E470BE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="00E470BE">
        <w:rPr>
          <w:rFonts w:ascii="Times New Roman" w:hAnsi="Times New Roman" w:cs="Times New Roman"/>
          <w:sz w:val="24"/>
          <w:szCs w:val="24"/>
        </w:rPr>
        <w:t>, д. Заозерье</w:t>
      </w:r>
      <w:r w:rsidR="00E470BE" w:rsidRPr="00955D23">
        <w:rPr>
          <w:rFonts w:ascii="Times New Roman" w:hAnsi="Times New Roman" w:cs="Times New Roman"/>
          <w:sz w:val="24"/>
          <w:szCs w:val="24"/>
        </w:rPr>
        <w:t>).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37569">
        <w:rPr>
          <w:rFonts w:ascii="Times New Roman" w:hAnsi="Times New Roman" w:cs="Times New Roman"/>
          <w:b/>
          <w:sz w:val="24"/>
        </w:rPr>
        <w:t>Административным центром</w:t>
      </w:r>
      <w:r w:rsidRPr="00E36A26">
        <w:rPr>
          <w:rFonts w:ascii="Times New Roman" w:hAnsi="Times New Roman" w:cs="Times New Roman"/>
          <w:sz w:val="24"/>
        </w:rPr>
        <w:t xml:space="preserve"> поселения является г. Мезень, который наряду этим является центром </w:t>
      </w:r>
      <w:r w:rsidR="000D7D77">
        <w:rPr>
          <w:rFonts w:ascii="Times New Roman" w:hAnsi="Times New Roman" w:cs="Times New Roman"/>
          <w:sz w:val="24"/>
        </w:rPr>
        <w:t>МО «Мезенский МР»</w:t>
      </w:r>
      <w:r w:rsidRPr="00E36A26">
        <w:rPr>
          <w:rFonts w:ascii="Times New Roman" w:hAnsi="Times New Roman" w:cs="Times New Roman"/>
          <w:sz w:val="24"/>
        </w:rPr>
        <w:t xml:space="preserve"> и главным опорным, организующим центром расселения, с населением 3490 чел. (3,5 тыс. чел. или 92,1% населения </w:t>
      </w:r>
      <w:r w:rsidR="00C41AE0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>), который расположен от центра Архангельской области – г. Архангельск на расстоянии 215 км.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Их общего количества населения – 3,8 тыс. чел., население моложе трудоспособного возраста составляет 0,7 тыс. чел., (16,7 %), в трудоспособном возрасте – 1,7тыс. чел. (44,4 %), старше трудоспособного возраста – 1,4 тыс. чел. (36,8%).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Соотношение мужчин и женщин составляет, соответственно, 49,0 % и 51,0 % (преобладает женское население).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Национальный состав: русские – 95 %, другие национальности (украинцы, белорусы, татары) - 5 %.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целом по </w:t>
      </w:r>
      <w:r w:rsidR="00C41AE0"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 w:rsidR="00C41AE0"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 w:rsidR="00C41AE0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отмечается один из самых высоких демографических спадов населения среди муниципальных районов области: на 12.01.1989г.(перепись) население составляло 18,2 тыс. чел.; на 14.10.2010 (перепись) – 10,3 тыс. чел.; убыль составила 7,9 тыс. чел. или 43,4% </w:t>
      </w:r>
      <w:r w:rsidR="00C20BB1" w:rsidRPr="00E36A26">
        <w:rPr>
          <w:rFonts w:ascii="Times New Roman" w:hAnsi="Times New Roman" w:cs="Times New Roman"/>
          <w:sz w:val="24"/>
        </w:rPr>
        <w:t>(по</w:t>
      </w:r>
      <w:r w:rsidRPr="00E36A26">
        <w:rPr>
          <w:rFonts w:ascii="Times New Roman" w:hAnsi="Times New Roman" w:cs="Times New Roman"/>
          <w:sz w:val="24"/>
        </w:rPr>
        <w:t xml:space="preserve"> области убыль за этот период составила 21,8%). Население </w:t>
      </w:r>
      <w:r w:rsidR="0059202A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59202A"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 w:rsidR="0059202A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также отмечается высоким демографическим спадом, как за счет миграционного оттока, так и за счет естественной убыли населения.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Подъезд</w:t>
      </w:r>
      <w:r w:rsidRPr="00E36A26">
        <w:rPr>
          <w:rFonts w:ascii="Times New Roman" w:hAnsi="Times New Roman" w:cs="Times New Roman"/>
          <w:sz w:val="24"/>
        </w:rPr>
        <w:t xml:space="preserve"> к г. Мезень осуществляется по автодороге регионального значения с твердым покрытием </w:t>
      </w:r>
      <w:r w:rsidRPr="00892E85">
        <w:rPr>
          <w:rFonts w:ascii="Times New Roman" w:hAnsi="Times New Roman" w:cs="Times New Roman"/>
          <w:b/>
          <w:sz w:val="24"/>
        </w:rPr>
        <w:t>Архангельск-</w:t>
      </w:r>
      <w:proofErr w:type="spellStart"/>
      <w:r w:rsidRPr="00892E85">
        <w:rPr>
          <w:rFonts w:ascii="Times New Roman" w:hAnsi="Times New Roman" w:cs="Times New Roman"/>
          <w:b/>
          <w:sz w:val="24"/>
        </w:rPr>
        <w:t>Белогорское</w:t>
      </w:r>
      <w:proofErr w:type="spellEnd"/>
      <w:r w:rsidRPr="00892E85">
        <w:rPr>
          <w:rFonts w:ascii="Times New Roman" w:hAnsi="Times New Roman" w:cs="Times New Roman"/>
          <w:b/>
          <w:sz w:val="24"/>
        </w:rPr>
        <w:t>-Пинега-</w:t>
      </w:r>
      <w:proofErr w:type="spellStart"/>
      <w:r w:rsidRPr="00892E85">
        <w:rPr>
          <w:rFonts w:ascii="Times New Roman" w:hAnsi="Times New Roman" w:cs="Times New Roman"/>
          <w:b/>
          <w:sz w:val="24"/>
        </w:rPr>
        <w:t>Кимжа</w:t>
      </w:r>
      <w:proofErr w:type="spellEnd"/>
      <w:r w:rsidRPr="00892E85">
        <w:rPr>
          <w:rFonts w:ascii="Times New Roman" w:hAnsi="Times New Roman" w:cs="Times New Roman"/>
          <w:b/>
          <w:sz w:val="24"/>
        </w:rPr>
        <w:t>-Мезень</w:t>
      </w:r>
      <w:r w:rsidRPr="00E36A26">
        <w:rPr>
          <w:rFonts w:ascii="Times New Roman" w:hAnsi="Times New Roman" w:cs="Times New Roman"/>
          <w:sz w:val="24"/>
        </w:rPr>
        <w:t>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lastRenderedPageBreak/>
        <w:t xml:space="preserve">Всего по территории </w:t>
      </w:r>
      <w:r w:rsidR="004F632B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проходит 23,45 км автодорог регионального значения.</w:t>
      </w:r>
      <w:r w:rsidRPr="00E36A26">
        <w:t xml:space="preserve"> </w:t>
      </w:r>
      <w:r w:rsidRPr="00E36A26">
        <w:rPr>
          <w:rFonts w:ascii="Times New Roman" w:hAnsi="Times New Roman" w:cs="Times New Roman"/>
          <w:sz w:val="24"/>
        </w:rPr>
        <w:t xml:space="preserve">В период весеннего паводка и осеннего ледостава транспортное сообщение с дер. </w:t>
      </w:r>
      <w:proofErr w:type="spellStart"/>
      <w:r w:rsidRPr="00E36A26">
        <w:rPr>
          <w:rFonts w:ascii="Times New Roman" w:hAnsi="Times New Roman" w:cs="Times New Roman"/>
          <w:sz w:val="24"/>
        </w:rPr>
        <w:t>Лампожня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отсутствует.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На территории </w:t>
      </w:r>
      <w:r w:rsidR="004F632B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расположен аэропорт Мезень, через который осуществляется регулярные пассажирские и грузовые перевозки на внутренних воздушных линиях.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Водное сообщение с </w:t>
      </w:r>
      <w:proofErr w:type="spellStart"/>
      <w:r w:rsidRPr="00E36A26">
        <w:rPr>
          <w:rFonts w:ascii="Times New Roman" w:hAnsi="Times New Roman" w:cs="Times New Roman"/>
          <w:sz w:val="24"/>
        </w:rPr>
        <w:t>пгт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. Каменка и дер. </w:t>
      </w:r>
      <w:proofErr w:type="spellStart"/>
      <w:r w:rsidRPr="00E36A26">
        <w:rPr>
          <w:rFonts w:ascii="Times New Roman" w:hAnsi="Times New Roman" w:cs="Times New Roman"/>
          <w:sz w:val="24"/>
        </w:rPr>
        <w:t>Семжа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осуществляется по реке Мезень.</w:t>
      </w:r>
      <w:r w:rsidRPr="00E36A26">
        <w:t xml:space="preserve"> </w:t>
      </w:r>
      <w:r w:rsidRPr="00E36A26">
        <w:rPr>
          <w:rFonts w:ascii="Times New Roman" w:hAnsi="Times New Roman" w:cs="Times New Roman"/>
          <w:sz w:val="24"/>
        </w:rPr>
        <w:t xml:space="preserve">Транспортное сообщение для перевозки грузов, осуществляется морским путем через Мезенский порт, расположенный в </w:t>
      </w:r>
      <w:proofErr w:type="spellStart"/>
      <w:r w:rsidRPr="00E36A26">
        <w:rPr>
          <w:rFonts w:ascii="Times New Roman" w:hAnsi="Times New Roman" w:cs="Times New Roman"/>
          <w:sz w:val="24"/>
        </w:rPr>
        <w:t>пгт</w:t>
      </w:r>
      <w:proofErr w:type="spellEnd"/>
      <w:r w:rsidRPr="00E36A26">
        <w:rPr>
          <w:rFonts w:ascii="Times New Roman" w:hAnsi="Times New Roman" w:cs="Times New Roman"/>
          <w:sz w:val="24"/>
        </w:rPr>
        <w:t>. Каменка.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</w:t>
      </w:r>
      <w:r w:rsidRPr="00524CBA">
        <w:rPr>
          <w:rFonts w:ascii="Times New Roman" w:hAnsi="Times New Roman" w:cs="Times New Roman"/>
          <w:b/>
          <w:sz w:val="24"/>
        </w:rPr>
        <w:t>земельном фонде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4F632B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4F632B"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 w:rsidR="004F632B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(</w:t>
      </w:r>
      <w:r w:rsidR="00C618CE">
        <w:rPr>
          <w:rFonts w:ascii="Times New Roman" w:hAnsi="Times New Roman" w:cs="Times New Roman"/>
          <w:sz w:val="24"/>
        </w:rPr>
        <w:t>1060</w:t>
      </w:r>
      <w:r w:rsidRPr="00E36A26">
        <w:rPr>
          <w:rFonts w:ascii="Times New Roman" w:hAnsi="Times New Roman" w:cs="Times New Roman"/>
          <w:sz w:val="24"/>
        </w:rPr>
        <w:t>,</w:t>
      </w:r>
      <w:r w:rsidR="00C618CE">
        <w:rPr>
          <w:rFonts w:ascii="Times New Roman" w:hAnsi="Times New Roman" w:cs="Times New Roman"/>
          <w:sz w:val="24"/>
        </w:rPr>
        <w:t>6</w:t>
      </w:r>
      <w:r w:rsidRPr="00E36A26">
        <w:rPr>
          <w:rFonts w:ascii="Times New Roman" w:hAnsi="Times New Roman" w:cs="Times New Roman"/>
          <w:sz w:val="24"/>
        </w:rPr>
        <w:t xml:space="preserve"> км</w:t>
      </w:r>
      <w:r w:rsidRPr="00E36A26">
        <w:rPr>
          <w:rFonts w:ascii="Times New Roman" w:hAnsi="Times New Roman" w:cs="Times New Roman"/>
          <w:sz w:val="24"/>
          <w:vertAlign w:val="superscript"/>
        </w:rPr>
        <w:t>2</w:t>
      </w:r>
      <w:r w:rsidRPr="00E36A26">
        <w:rPr>
          <w:rFonts w:ascii="Times New Roman" w:hAnsi="Times New Roman" w:cs="Times New Roman"/>
          <w:sz w:val="24"/>
        </w:rPr>
        <w:t xml:space="preserve">) функционально преобладают </w:t>
      </w:r>
      <w:r w:rsidR="006B3F15" w:rsidRPr="00E36A26">
        <w:rPr>
          <w:rFonts w:ascii="Times New Roman" w:hAnsi="Times New Roman" w:cs="Times New Roman"/>
          <w:sz w:val="24"/>
        </w:rPr>
        <w:t>земли,</w:t>
      </w:r>
      <w:r w:rsidRPr="00E36A26">
        <w:rPr>
          <w:rFonts w:ascii="Times New Roman" w:hAnsi="Times New Roman" w:cs="Times New Roman"/>
          <w:sz w:val="24"/>
        </w:rPr>
        <w:t xml:space="preserve"> покрытые мхом и лишайником, луга и кустарники, пески, болота – 57,5% территории и лесные площади – 41,9%; земли населенных пунктов составляют 5,8 км</w:t>
      </w:r>
      <w:r w:rsidRPr="00E36A26">
        <w:rPr>
          <w:rFonts w:ascii="Times New Roman" w:hAnsi="Times New Roman" w:cs="Times New Roman"/>
          <w:sz w:val="24"/>
          <w:vertAlign w:val="superscript"/>
        </w:rPr>
        <w:t>2</w:t>
      </w:r>
      <w:r w:rsidRPr="00E36A26">
        <w:rPr>
          <w:rFonts w:ascii="Times New Roman" w:hAnsi="Times New Roman" w:cs="Times New Roman"/>
          <w:sz w:val="24"/>
        </w:rPr>
        <w:t xml:space="preserve"> или 0,6%.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Основу экономики поселения составляет пищевая промышленность, лесное хозяйство, производство электрической и тепловой энергии, ЖКХ и транспортное обслуживание.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Животноводческий комплекс</w:t>
      </w:r>
      <w:r w:rsidRPr="00E36A26">
        <w:rPr>
          <w:rFonts w:ascii="Times New Roman" w:hAnsi="Times New Roman" w:cs="Times New Roman"/>
          <w:sz w:val="24"/>
        </w:rPr>
        <w:t xml:space="preserve">, пищевая промышленность (производство мясо- и молочной продукции) представлены частными хозяйствами и крестьянско-фермерским хозяйством КФХ «Никола» в дер. </w:t>
      </w:r>
      <w:proofErr w:type="spellStart"/>
      <w:r w:rsidRPr="00E36A26">
        <w:rPr>
          <w:rFonts w:ascii="Times New Roman" w:hAnsi="Times New Roman" w:cs="Times New Roman"/>
          <w:sz w:val="24"/>
        </w:rPr>
        <w:t>Заакакурье</w:t>
      </w:r>
      <w:proofErr w:type="spellEnd"/>
      <w:r w:rsidRPr="00E36A26">
        <w:rPr>
          <w:rFonts w:ascii="Times New Roman" w:hAnsi="Times New Roman" w:cs="Times New Roman"/>
          <w:sz w:val="24"/>
        </w:rPr>
        <w:t>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Лесная отрасль</w:t>
      </w:r>
      <w:r w:rsidRPr="00E36A26">
        <w:rPr>
          <w:rFonts w:ascii="Times New Roman" w:hAnsi="Times New Roman" w:cs="Times New Roman"/>
          <w:sz w:val="24"/>
        </w:rPr>
        <w:t xml:space="preserve"> представлена ГУП «Мезенский лесхоз», ООО «Мезенский деревообрабатывающий завод» (</w:t>
      </w:r>
      <w:proofErr w:type="spellStart"/>
      <w:r w:rsidRPr="00E36A26">
        <w:rPr>
          <w:rFonts w:ascii="Times New Roman" w:hAnsi="Times New Roman" w:cs="Times New Roman"/>
          <w:sz w:val="24"/>
        </w:rPr>
        <w:t>пгт</w:t>
      </w:r>
      <w:proofErr w:type="spellEnd"/>
      <w:r w:rsidRPr="00E36A26">
        <w:rPr>
          <w:rFonts w:ascii="Times New Roman" w:hAnsi="Times New Roman" w:cs="Times New Roman"/>
          <w:sz w:val="24"/>
        </w:rPr>
        <w:t>. Каменка)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Жилой фонд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4F632B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4F632B"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 w:rsidR="004F632B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составляет 98,0 тыс. м</w:t>
      </w:r>
      <w:r w:rsidRPr="00E36A26">
        <w:rPr>
          <w:rFonts w:ascii="Times New Roman" w:hAnsi="Times New Roman" w:cs="Times New Roman"/>
          <w:sz w:val="24"/>
          <w:vertAlign w:val="superscript"/>
        </w:rPr>
        <w:t xml:space="preserve">2   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4CBA">
        <w:rPr>
          <w:rFonts w:ascii="Times New Roman" w:hAnsi="Times New Roman" w:cs="Times New Roman"/>
          <w:b/>
          <w:sz w:val="24"/>
        </w:rPr>
        <w:t>Жилищная обеспеченность</w:t>
      </w:r>
      <w:r w:rsidRPr="00E36A26">
        <w:rPr>
          <w:rFonts w:ascii="Times New Roman" w:hAnsi="Times New Roman" w:cs="Times New Roman"/>
          <w:sz w:val="24"/>
        </w:rPr>
        <w:t xml:space="preserve"> составляет 25,8 м</w:t>
      </w:r>
      <w:r w:rsidRPr="00E36A26">
        <w:rPr>
          <w:rFonts w:ascii="Times New Roman" w:hAnsi="Times New Roman" w:cs="Times New Roman"/>
          <w:sz w:val="24"/>
          <w:vertAlign w:val="superscript"/>
        </w:rPr>
        <w:t>2</w:t>
      </w:r>
      <w:r w:rsidRPr="00E36A26">
        <w:rPr>
          <w:rFonts w:ascii="Times New Roman" w:hAnsi="Times New Roman" w:cs="Times New Roman"/>
          <w:sz w:val="24"/>
        </w:rPr>
        <w:t>/чел.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Уровень обеспечения жилого фонда инженерной инфраструктурой сравнительно невысокий.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Энергоснабжение на территории </w:t>
      </w:r>
      <w:r w:rsidR="0065763C">
        <w:rPr>
          <w:rFonts w:ascii="Times New Roman" w:hAnsi="Times New Roman" w:cs="Times New Roman"/>
          <w:sz w:val="24"/>
        </w:rPr>
        <w:t>МО</w:t>
      </w:r>
      <w:r w:rsidR="0065763C" w:rsidRPr="00E36A26">
        <w:rPr>
          <w:rFonts w:ascii="Times New Roman" w:hAnsi="Times New Roman" w:cs="Times New Roman"/>
          <w:sz w:val="24"/>
        </w:rPr>
        <w:t xml:space="preserve"> </w:t>
      </w:r>
      <w:r w:rsidR="0065763C">
        <w:rPr>
          <w:rFonts w:ascii="Times New Roman" w:hAnsi="Times New Roman" w:cs="Times New Roman"/>
          <w:sz w:val="24"/>
        </w:rPr>
        <w:t>«</w:t>
      </w:r>
      <w:r w:rsidR="0065763C" w:rsidRPr="00E36A26">
        <w:rPr>
          <w:rFonts w:ascii="Times New Roman" w:hAnsi="Times New Roman" w:cs="Times New Roman"/>
          <w:sz w:val="24"/>
        </w:rPr>
        <w:t>Мезенское</w:t>
      </w:r>
      <w:r w:rsidR="0065763C">
        <w:rPr>
          <w:rFonts w:ascii="Times New Roman" w:hAnsi="Times New Roman" w:cs="Times New Roman"/>
          <w:sz w:val="24"/>
        </w:rPr>
        <w:t>»</w:t>
      </w:r>
      <w:r w:rsidR="0065763C" w:rsidRPr="00E36A26">
        <w:rPr>
          <w:rFonts w:ascii="Times New Roman" w:hAnsi="Times New Roman" w:cs="Times New Roman"/>
          <w:sz w:val="24"/>
        </w:rPr>
        <w:t xml:space="preserve"> осуществляется</w:t>
      </w:r>
      <w:r w:rsidRPr="00E36A26">
        <w:rPr>
          <w:rFonts w:ascii="Times New Roman" w:hAnsi="Times New Roman" w:cs="Times New Roman"/>
          <w:sz w:val="24"/>
        </w:rPr>
        <w:t xml:space="preserve"> от Мезенской дизельной электростанции (ДЭС).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9343C">
        <w:rPr>
          <w:rFonts w:ascii="Times New Roman" w:hAnsi="Times New Roman" w:cs="Times New Roman"/>
          <w:b/>
          <w:sz w:val="24"/>
        </w:rPr>
        <w:t>Централизованных инженерных сетей</w:t>
      </w:r>
      <w:r w:rsidRPr="00E36A26">
        <w:rPr>
          <w:rFonts w:ascii="Times New Roman" w:hAnsi="Times New Roman" w:cs="Times New Roman"/>
          <w:sz w:val="24"/>
        </w:rPr>
        <w:t xml:space="preserve"> водоснабжения, водоотведения и теплоснабжения в населенных пунктах </w:t>
      </w:r>
      <w:r w:rsidR="0065763C">
        <w:rPr>
          <w:rFonts w:ascii="Times New Roman" w:hAnsi="Times New Roman" w:cs="Times New Roman"/>
          <w:sz w:val="24"/>
        </w:rPr>
        <w:t>МО</w:t>
      </w:r>
      <w:r w:rsidR="0065763C" w:rsidRPr="00E36A26">
        <w:rPr>
          <w:rFonts w:ascii="Times New Roman" w:hAnsi="Times New Roman" w:cs="Times New Roman"/>
          <w:sz w:val="24"/>
        </w:rPr>
        <w:t xml:space="preserve"> </w:t>
      </w:r>
      <w:r w:rsidR="0065763C">
        <w:rPr>
          <w:rFonts w:ascii="Times New Roman" w:hAnsi="Times New Roman" w:cs="Times New Roman"/>
          <w:sz w:val="24"/>
        </w:rPr>
        <w:t>«</w:t>
      </w:r>
      <w:r w:rsidR="0065763C" w:rsidRPr="00E36A26">
        <w:rPr>
          <w:rFonts w:ascii="Times New Roman" w:hAnsi="Times New Roman" w:cs="Times New Roman"/>
          <w:sz w:val="24"/>
        </w:rPr>
        <w:t>Мезенское</w:t>
      </w:r>
      <w:r w:rsidR="0065763C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, кроме г. Мезень </w:t>
      </w:r>
      <w:r w:rsidRPr="0039343C">
        <w:rPr>
          <w:rFonts w:ascii="Times New Roman" w:hAnsi="Times New Roman" w:cs="Times New Roman"/>
          <w:b/>
          <w:sz w:val="24"/>
        </w:rPr>
        <w:t>нет.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Источником водоснабжения является подземные воды: обеспечение населения водой осуществляется от одиночных </w:t>
      </w:r>
      <w:proofErr w:type="spellStart"/>
      <w:r w:rsidRPr="00E36A26">
        <w:rPr>
          <w:rFonts w:ascii="Times New Roman" w:hAnsi="Times New Roman" w:cs="Times New Roman"/>
          <w:sz w:val="24"/>
        </w:rPr>
        <w:t>артскаважин</w:t>
      </w:r>
      <w:proofErr w:type="spellEnd"/>
      <w:r w:rsidRPr="00E36A26">
        <w:rPr>
          <w:rFonts w:ascii="Times New Roman" w:hAnsi="Times New Roman" w:cs="Times New Roman"/>
          <w:sz w:val="24"/>
        </w:rPr>
        <w:t xml:space="preserve"> и из питьевых колодцев.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Система водоочистки </w:t>
      </w:r>
      <w:r w:rsidRPr="0039343C">
        <w:rPr>
          <w:rFonts w:ascii="Times New Roman" w:hAnsi="Times New Roman" w:cs="Times New Roman"/>
          <w:b/>
          <w:sz w:val="24"/>
        </w:rPr>
        <w:t>отсутствует.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Централизованная система водоотведения и канализационные очистные сооружения </w:t>
      </w:r>
      <w:r w:rsidRPr="00720AA7">
        <w:rPr>
          <w:rFonts w:ascii="Times New Roman" w:hAnsi="Times New Roman" w:cs="Times New Roman"/>
          <w:b/>
          <w:sz w:val="24"/>
        </w:rPr>
        <w:t>отсутствуют.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Теплоснабжение потребителей населенных пунктов поселения централизованное, осуществляется от отдельно стоящих промышленных и отопительных котельных малой производительности, работающих на каменном угле.  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Электроснабжение на территории поселения осуществляется от Мезенской дизельной электростанции (г. Мезень) по ВЛ-35-10 </w:t>
      </w:r>
      <w:proofErr w:type="spellStart"/>
      <w:r w:rsidRPr="00E36A26">
        <w:rPr>
          <w:rFonts w:ascii="Times New Roman" w:hAnsi="Times New Roman" w:cs="Times New Roman"/>
          <w:sz w:val="24"/>
        </w:rPr>
        <w:t>кВ.</w:t>
      </w:r>
      <w:proofErr w:type="spellEnd"/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Газоснабжение природным (сетевым) газом на территории </w:t>
      </w:r>
      <w:r w:rsidR="00B84D1F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720AA7">
        <w:rPr>
          <w:rFonts w:ascii="Times New Roman" w:hAnsi="Times New Roman" w:cs="Times New Roman"/>
          <w:b/>
          <w:sz w:val="24"/>
        </w:rPr>
        <w:t>отсутствуе</w:t>
      </w:r>
      <w:r w:rsidRPr="00720AA7">
        <w:rPr>
          <w:rFonts w:ascii="Times New Roman" w:hAnsi="Times New Roman" w:cs="Times New Roman"/>
          <w:b/>
          <w:sz w:val="24"/>
        </w:rPr>
        <w:t>т.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Твердые и жидкие бытовые отходы (далее – ТБО) вывозятся на свалку, расположенную в северной части города Мезени в промышленно-складской зоне.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Особо охраняемые природные территории (далее ООПТ) отсутствуют.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г. Мезень расположены все основные учреждения обслуживания </w:t>
      </w:r>
      <w:r w:rsidR="00B84D1F"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 w:rsidR="00B84D1F">
        <w:rPr>
          <w:rFonts w:ascii="Times New Roman" w:hAnsi="Times New Roman" w:cs="Times New Roman"/>
          <w:sz w:val="24"/>
        </w:rPr>
        <w:t xml:space="preserve">ий </w:t>
      </w:r>
      <w:r w:rsidRPr="00E36A26">
        <w:rPr>
          <w:rFonts w:ascii="Times New Roman" w:hAnsi="Times New Roman" w:cs="Times New Roman"/>
          <w:sz w:val="24"/>
        </w:rPr>
        <w:t>МР</w:t>
      </w:r>
      <w:r w:rsidR="00B84D1F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и </w:t>
      </w:r>
      <w:r w:rsidR="00B84D1F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B84D1F"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 w:rsidR="00B84D1F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: административно-управленческие, правоохранительные, </w:t>
      </w:r>
      <w:r w:rsidRPr="00E36A26">
        <w:rPr>
          <w:rFonts w:ascii="Times New Roman" w:hAnsi="Times New Roman" w:cs="Times New Roman"/>
          <w:sz w:val="24"/>
        </w:rPr>
        <w:lastRenderedPageBreak/>
        <w:t>транспорта и связи, ГО и ЧС (пожарная часть ОГЧ и ОГПС), ЖКХ, пограничные управления ФСБ РФ, филиал Сбербанка и др.</w:t>
      </w:r>
    </w:p>
    <w:p w:rsidR="00E36A26" w:rsidRPr="00E36A26" w:rsidRDefault="00E36A26" w:rsidP="004D22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>Также в г. Мезень сосредоточены учреждения образования, здравоохранения, культуры, физкультуры и спорта, сервисного обслуживания населения.</w:t>
      </w:r>
    </w:p>
    <w:p w:rsidR="00E36A26" w:rsidRPr="00E36A26" w:rsidRDefault="00E36A26" w:rsidP="00EE7E7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E36A26">
        <w:rPr>
          <w:rFonts w:ascii="Times New Roman" w:hAnsi="Times New Roman" w:cs="Times New Roman"/>
          <w:b/>
          <w:sz w:val="24"/>
        </w:rPr>
        <w:t xml:space="preserve">Наличие и характеристики объектов культурно-бытового обслуживания на территории </w:t>
      </w:r>
      <w:r w:rsidR="004F0FA0">
        <w:rPr>
          <w:rFonts w:ascii="Times New Roman" w:hAnsi="Times New Roman" w:cs="Times New Roman"/>
          <w:b/>
          <w:sz w:val="24"/>
        </w:rPr>
        <w:t>МО</w:t>
      </w:r>
      <w:r w:rsidRPr="00E36A26">
        <w:rPr>
          <w:rFonts w:ascii="Times New Roman" w:hAnsi="Times New Roman" w:cs="Times New Roman"/>
          <w:b/>
          <w:sz w:val="24"/>
        </w:rPr>
        <w:t xml:space="preserve"> </w:t>
      </w:r>
      <w:r w:rsidR="004F0FA0">
        <w:rPr>
          <w:rFonts w:ascii="Times New Roman" w:hAnsi="Times New Roman" w:cs="Times New Roman"/>
          <w:b/>
          <w:sz w:val="24"/>
        </w:rPr>
        <w:t>«</w:t>
      </w:r>
      <w:r w:rsidRPr="00E36A26">
        <w:rPr>
          <w:rFonts w:ascii="Times New Roman" w:hAnsi="Times New Roman" w:cs="Times New Roman"/>
          <w:b/>
          <w:sz w:val="24"/>
        </w:rPr>
        <w:t>Мезенское</w:t>
      </w:r>
      <w:r w:rsidR="004F0FA0">
        <w:rPr>
          <w:rFonts w:ascii="Times New Roman" w:hAnsi="Times New Roman" w:cs="Times New Roman"/>
          <w:b/>
          <w:sz w:val="24"/>
        </w:rPr>
        <w:t>»</w:t>
      </w:r>
    </w:p>
    <w:p w:rsidR="00E166F4" w:rsidRDefault="00E166F4" w:rsidP="00EE7E7D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E166F4" w:rsidRDefault="00E166F4" w:rsidP="00EE7E7D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E166F4" w:rsidRDefault="00E166F4" w:rsidP="00EE7E7D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  <w:sectPr w:rsidR="00E166F4" w:rsidSect="0073678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66F4" w:rsidRDefault="00E166F4" w:rsidP="00915F7E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E166F4" w:rsidRPr="00E166F4" w:rsidRDefault="00E36A26" w:rsidP="00E166F4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Таблица </w:t>
      </w:r>
      <w:r w:rsidR="00E166F4" w:rsidRPr="00E36A26">
        <w:rPr>
          <w:rFonts w:ascii="Times New Roman" w:hAnsi="Times New Roman" w:cs="Times New Roman"/>
          <w:sz w:val="24"/>
        </w:rPr>
        <w:t>1</w:t>
      </w:r>
      <w:r w:rsidR="00E166F4">
        <w:rPr>
          <w:rFonts w:ascii="Times New Roman" w:hAnsi="Times New Roman" w:cs="Times New Roman"/>
          <w:sz w:val="24"/>
        </w:rPr>
        <w:t>.</w:t>
      </w:r>
      <w:r w:rsidR="00E166F4" w:rsidRPr="00E36A26">
        <w:rPr>
          <w:rFonts w:ascii="Times New Roman" w:hAnsi="Times New Roman" w:cs="Times New Roman"/>
          <w:sz w:val="24"/>
        </w:rPr>
        <w:t xml:space="preserve"> /</w:t>
      </w:r>
      <w:r w:rsidRPr="00E36A26">
        <w:rPr>
          <w:rFonts w:ascii="Times New Roman" w:hAnsi="Times New Roman" w:cs="Times New Roman"/>
          <w:sz w:val="24"/>
        </w:rPr>
        <w:t>1</w:t>
      </w:r>
      <w:r w:rsidR="00E166F4">
        <w:rPr>
          <w:rFonts w:ascii="Times New Roman" w:hAnsi="Times New Roman" w:cs="Times New Roman"/>
          <w:sz w:val="24"/>
        </w:rPr>
        <w:t>.</w:t>
      </w:r>
    </w:p>
    <w:tbl>
      <w:tblPr>
        <w:tblStyle w:val="100"/>
        <w:tblW w:w="14956" w:type="dxa"/>
        <w:tblLayout w:type="fixed"/>
        <w:tblLook w:val="04A0" w:firstRow="1" w:lastRow="0" w:firstColumn="1" w:lastColumn="0" w:noHBand="0" w:noVBand="1"/>
      </w:tblPr>
      <w:tblGrid>
        <w:gridCol w:w="665"/>
        <w:gridCol w:w="1598"/>
        <w:gridCol w:w="1560"/>
        <w:gridCol w:w="1275"/>
        <w:gridCol w:w="1560"/>
        <w:gridCol w:w="1134"/>
        <w:gridCol w:w="963"/>
        <w:gridCol w:w="851"/>
        <w:gridCol w:w="1573"/>
        <w:gridCol w:w="1007"/>
        <w:gridCol w:w="1559"/>
        <w:gridCol w:w="1211"/>
      </w:tblGrid>
      <w:tr w:rsidR="00E166F4" w:rsidRPr="00E166F4" w:rsidTr="002307BD">
        <w:tc>
          <w:tcPr>
            <w:tcW w:w="665" w:type="dxa"/>
            <w:vMerge w:val="restart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ПП</w:t>
            </w:r>
          </w:p>
        </w:tc>
        <w:tc>
          <w:tcPr>
            <w:tcW w:w="1598" w:type="dxa"/>
            <w:vMerge w:val="restart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12693" w:type="dxa"/>
            <w:gridSpan w:val="10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Объекты</w:t>
            </w:r>
          </w:p>
        </w:tc>
      </w:tr>
      <w:tr w:rsidR="00E166F4" w:rsidRPr="00E166F4" w:rsidTr="002307BD">
        <w:tc>
          <w:tcPr>
            <w:tcW w:w="665" w:type="dxa"/>
            <w:vMerge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948" w:type="dxa"/>
            <w:gridSpan w:val="3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Здравоохранение</w:t>
            </w:r>
          </w:p>
        </w:tc>
        <w:tc>
          <w:tcPr>
            <w:tcW w:w="1573" w:type="dxa"/>
            <w:vMerge w:val="restart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Учреждения культурно-досугового типа, ед.</w:t>
            </w:r>
          </w:p>
        </w:tc>
        <w:tc>
          <w:tcPr>
            <w:tcW w:w="1007" w:type="dxa"/>
            <w:vMerge w:val="restart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1559" w:type="dxa"/>
            <w:vMerge w:val="restart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Музеи (в т. ч народные</w:t>
            </w:r>
            <w:proofErr w:type="gramStart"/>
            <w:r w:rsidRPr="00E166F4">
              <w:rPr>
                <w:rFonts w:ascii="Times New Roman" w:hAnsi="Times New Roman" w:cs="Times New Roman"/>
                <w:sz w:val="24"/>
              </w:rPr>
              <w:t>) ,</w:t>
            </w:r>
            <w:proofErr w:type="gramEnd"/>
            <w:r w:rsidRPr="00E166F4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211" w:type="dxa"/>
            <w:vMerge w:val="restart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 xml:space="preserve">Объекты </w:t>
            </w:r>
            <w:proofErr w:type="spellStart"/>
            <w:r w:rsidRPr="00E166F4">
              <w:rPr>
                <w:rFonts w:ascii="Times New Roman" w:hAnsi="Times New Roman" w:cs="Times New Roman"/>
                <w:sz w:val="24"/>
              </w:rPr>
              <w:t>ФиС</w:t>
            </w:r>
            <w:proofErr w:type="spellEnd"/>
            <w:r w:rsidRPr="00E166F4">
              <w:rPr>
                <w:rFonts w:ascii="Times New Roman" w:hAnsi="Times New Roman" w:cs="Times New Roman"/>
                <w:sz w:val="24"/>
              </w:rPr>
              <w:t>, ед.</w:t>
            </w:r>
          </w:p>
        </w:tc>
      </w:tr>
      <w:tr w:rsidR="00E166F4" w:rsidRPr="00E166F4" w:rsidTr="002307BD">
        <w:tc>
          <w:tcPr>
            <w:tcW w:w="665" w:type="dxa"/>
            <w:vMerge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Школы, ед./кол-во учащихся</w:t>
            </w:r>
          </w:p>
        </w:tc>
        <w:tc>
          <w:tcPr>
            <w:tcW w:w="1275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ДОУ, ед./кол-во детей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Учреждения доп. образования</w:t>
            </w:r>
          </w:p>
        </w:tc>
        <w:tc>
          <w:tcPr>
            <w:tcW w:w="1134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АПУ, пос./смену</w:t>
            </w:r>
          </w:p>
        </w:tc>
        <w:tc>
          <w:tcPr>
            <w:tcW w:w="963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Больницы, коек</w:t>
            </w:r>
          </w:p>
        </w:tc>
        <w:tc>
          <w:tcPr>
            <w:tcW w:w="851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166F4">
              <w:rPr>
                <w:rFonts w:ascii="Times New Roman" w:hAnsi="Times New Roman" w:cs="Times New Roman"/>
                <w:sz w:val="24"/>
              </w:rPr>
              <w:t>ФАП,ед</w:t>
            </w:r>
            <w:proofErr w:type="spellEnd"/>
            <w:proofErr w:type="gramEnd"/>
          </w:p>
        </w:tc>
        <w:tc>
          <w:tcPr>
            <w:tcW w:w="1573" w:type="dxa"/>
            <w:vMerge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vMerge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66F4" w:rsidRPr="00E166F4" w:rsidTr="002307BD">
        <w:tc>
          <w:tcPr>
            <w:tcW w:w="66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8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07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1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166F4" w:rsidRPr="00E166F4" w:rsidTr="002307BD">
        <w:tc>
          <w:tcPr>
            <w:tcW w:w="66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8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г. Мезень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1/457</w:t>
            </w:r>
          </w:p>
        </w:tc>
        <w:tc>
          <w:tcPr>
            <w:tcW w:w="127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2/265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1/190</w:t>
            </w:r>
          </w:p>
        </w:tc>
        <w:tc>
          <w:tcPr>
            <w:tcW w:w="96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1/85</w:t>
            </w:r>
          </w:p>
        </w:tc>
        <w:tc>
          <w:tcPr>
            <w:tcW w:w="85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7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7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166F4" w:rsidRPr="00E166F4" w:rsidTr="002307BD">
        <w:tc>
          <w:tcPr>
            <w:tcW w:w="66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8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66F4">
              <w:rPr>
                <w:rFonts w:ascii="Times New Roman" w:hAnsi="Times New Roman" w:cs="Times New Roman"/>
                <w:sz w:val="24"/>
              </w:rPr>
              <w:t>д.Заозерье</w:t>
            </w:r>
            <w:proofErr w:type="spellEnd"/>
          </w:p>
        </w:tc>
        <w:tc>
          <w:tcPr>
            <w:tcW w:w="1560" w:type="dxa"/>
          </w:tcPr>
          <w:p w:rsidR="00E166F4" w:rsidRPr="00E166F4" w:rsidRDefault="00310ED8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7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1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166F4" w:rsidRPr="00E166F4" w:rsidTr="002307BD">
        <w:tc>
          <w:tcPr>
            <w:tcW w:w="66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8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66F4">
              <w:rPr>
                <w:rFonts w:ascii="Times New Roman" w:hAnsi="Times New Roman" w:cs="Times New Roman"/>
                <w:sz w:val="24"/>
              </w:rPr>
              <w:t>д.Лампожня</w:t>
            </w:r>
            <w:proofErr w:type="spellEnd"/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7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166F4" w:rsidRPr="00E166F4" w:rsidTr="002307BD">
        <w:tc>
          <w:tcPr>
            <w:tcW w:w="66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8" w:type="dxa"/>
          </w:tcPr>
          <w:p w:rsidR="00E166F4" w:rsidRPr="00E166F4" w:rsidRDefault="00E166F4" w:rsidP="00E166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66F4">
              <w:rPr>
                <w:rFonts w:ascii="Times New Roman" w:hAnsi="Times New Roman" w:cs="Times New Roman"/>
                <w:sz w:val="24"/>
              </w:rPr>
              <w:t>д.Семжа</w:t>
            </w:r>
            <w:proofErr w:type="spellEnd"/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73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7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11" w:type="dxa"/>
          </w:tcPr>
          <w:p w:rsidR="00E166F4" w:rsidRPr="00E166F4" w:rsidRDefault="00E166F4" w:rsidP="00E166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66F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166F4" w:rsidRPr="00E166F4" w:rsidRDefault="00E166F4" w:rsidP="00EE7E7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66F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E166F4" w:rsidRDefault="00E166F4" w:rsidP="00B62A52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F4">
        <w:rPr>
          <w:rFonts w:ascii="Times New Roman" w:hAnsi="Times New Roman" w:cs="Times New Roman"/>
          <w:sz w:val="24"/>
          <w:szCs w:val="24"/>
        </w:rPr>
        <w:t>в г. Мезень расположены 28 магазинов, 4 предприятия общепита, 16 объектов бытового обслуживания</w:t>
      </w:r>
    </w:p>
    <w:p w:rsidR="00EE7E7D" w:rsidRPr="00EE7E7D" w:rsidRDefault="00EE7E7D" w:rsidP="00B62A52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A26" w:rsidRPr="00E36A26" w:rsidRDefault="00E36A26" w:rsidP="00B62A5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66F4">
        <w:rPr>
          <w:rFonts w:ascii="Times New Roman" w:hAnsi="Times New Roman" w:cs="Times New Roman"/>
          <w:b/>
          <w:sz w:val="24"/>
        </w:rPr>
        <w:t>Перспектива развития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4F0FA0">
        <w:rPr>
          <w:rFonts w:ascii="Times New Roman" w:hAnsi="Times New Roman" w:cs="Times New Roman"/>
          <w:sz w:val="24"/>
        </w:rPr>
        <w:t>МО «</w:t>
      </w:r>
      <w:r w:rsidRPr="00E36A26">
        <w:rPr>
          <w:rFonts w:ascii="Times New Roman" w:hAnsi="Times New Roman" w:cs="Times New Roman"/>
          <w:sz w:val="24"/>
        </w:rPr>
        <w:t>Мезенск</w:t>
      </w:r>
      <w:r w:rsidR="004F0FA0">
        <w:rPr>
          <w:rFonts w:ascii="Times New Roman" w:hAnsi="Times New Roman" w:cs="Times New Roman"/>
          <w:sz w:val="24"/>
        </w:rPr>
        <w:t>ий</w:t>
      </w:r>
      <w:r w:rsidRPr="00E36A26">
        <w:rPr>
          <w:rFonts w:ascii="Times New Roman" w:hAnsi="Times New Roman" w:cs="Times New Roman"/>
          <w:sz w:val="24"/>
        </w:rPr>
        <w:t xml:space="preserve"> МР</w:t>
      </w:r>
      <w:r w:rsidR="004F0FA0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и </w:t>
      </w:r>
      <w:r w:rsidR="004F0FA0">
        <w:rPr>
          <w:rFonts w:ascii="Times New Roman" w:hAnsi="Times New Roman" w:cs="Times New Roman"/>
          <w:sz w:val="24"/>
        </w:rPr>
        <w:t>МО</w:t>
      </w:r>
      <w:r w:rsidRPr="00E36A26">
        <w:rPr>
          <w:rFonts w:ascii="Times New Roman" w:hAnsi="Times New Roman" w:cs="Times New Roman"/>
          <w:sz w:val="24"/>
        </w:rPr>
        <w:t xml:space="preserve"> </w:t>
      </w:r>
      <w:r w:rsidR="004F0FA0">
        <w:rPr>
          <w:rFonts w:ascii="Times New Roman" w:hAnsi="Times New Roman" w:cs="Times New Roman"/>
          <w:sz w:val="24"/>
        </w:rPr>
        <w:t>«</w:t>
      </w:r>
      <w:r w:rsidRPr="00E36A26">
        <w:rPr>
          <w:rFonts w:ascii="Times New Roman" w:hAnsi="Times New Roman" w:cs="Times New Roman"/>
          <w:sz w:val="24"/>
        </w:rPr>
        <w:t>Мезенское</w:t>
      </w:r>
      <w:r w:rsidR="004F0FA0">
        <w:rPr>
          <w:rFonts w:ascii="Times New Roman" w:hAnsi="Times New Roman" w:cs="Times New Roman"/>
          <w:sz w:val="24"/>
        </w:rPr>
        <w:t>»</w:t>
      </w:r>
      <w:r w:rsidRPr="00E36A26">
        <w:rPr>
          <w:rFonts w:ascii="Times New Roman" w:hAnsi="Times New Roman" w:cs="Times New Roman"/>
          <w:sz w:val="24"/>
        </w:rPr>
        <w:t xml:space="preserve"> взаимосвязана со следующими мероприятиями территориального планирования:</w:t>
      </w:r>
    </w:p>
    <w:p w:rsidR="00E36A26" w:rsidRPr="00581B74" w:rsidRDefault="00E36A26" w:rsidP="00B62A52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1B74">
        <w:rPr>
          <w:rFonts w:ascii="Times New Roman" w:hAnsi="Times New Roman" w:cs="Times New Roman"/>
          <w:sz w:val="24"/>
        </w:rPr>
        <w:t xml:space="preserve">перспективная разработка нефтегазоносных месторождений на территории Мезенской </w:t>
      </w:r>
      <w:proofErr w:type="spellStart"/>
      <w:r w:rsidRPr="00581B74">
        <w:rPr>
          <w:rFonts w:ascii="Times New Roman" w:hAnsi="Times New Roman" w:cs="Times New Roman"/>
          <w:sz w:val="24"/>
        </w:rPr>
        <w:t>синеклизы</w:t>
      </w:r>
      <w:proofErr w:type="spellEnd"/>
      <w:r w:rsidRPr="00581B74">
        <w:rPr>
          <w:rFonts w:ascii="Times New Roman" w:hAnsi="Times New Roman" w:cs="Times New Roman"/>
          <w:sz w:val="24"/>
        </w:rPr>
        <w:t xml:space="preserve">, развитие объектов и линейных сооружения </w:t>
      </w:r>
      <w:proofErr w:type="spellStart"/>
      <w:r w:rsidRPr="00581B74">
        <w:rPr>
          <w:rFonts w:ascii="Times New Roman" w:hAnsi="Times New Roman" w:cs="Times New Roman"/>
          <w:sz w:val="24"/>
        </w:rPr>
        <w:t>нефтегазодобычи</w:t>
      </w:r>
      <w:proofErr w:type="spellEnd"/>
      <w:r w:rsidRPr="00581B74">
        <w:rPr>
          <w:rFonts w:ascii="Times New Roman" w:hAnsi="Times New Roman" w:cs="Times New Roman"/>
          <w:sz w:val="24"/>
        </w:rPr>
        <w:t xml:space="preserve"> и транспортировки </w:t>
      </w:r>
      <w:proofErr w:type="spellStart"/>
      <w:r w:rsidRPr="00581B74">
        <w:rPr>
          <w:rFonts w:ascii="Times New Roman" w:hAnsi="Times New Roman" w:cs="Times New Roman"/>
          <w:sz w:val="24"/>
        </w:rPr>
        <w:t>нефтегазопродуктов</w:t>
      </w:r>
      <w:proofErr w:type="spellEnd"/>
      <w:r w:rsidRPr="00581B74">
        <w:rPr>
          <w:rFonts w:ascii="Times New Roman" w:hAnsi="Times New Roman" w:cs="Times New Roman"/>
          <w:sz w:val="24"/>
        </w:rPr>
        <w:t>; обеспечение производственно-коммунальной инфраструктуры и населения природным газом;</w:t>
      </w:r>
    </w:p>
    <w:p w:rsidR="00E36A26" w:rsidRPr="00581B74" w:rsidRDefault="00E36A26" w:rsidP="00B62A52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1B74">
        <w:rPr>
          <w:rFonts w:ascii="Times New Roman" w:hAnsi="Times New Roman" w:cs="Times New Roman"/>
          <w:sz w:val="24"/>
        </w:rPr>
        <w:t xml:space="preserve">развитие экономики района: возобновление лесопереработки и </w:t>
      </w:r>
      <w:proofErr w:type="spellStart"/>
      <w:r w:rsidRPr="00581B74">
        <w:rPr>
          <w:rFonts w:ascii="Times New Roman" w:hAnsi="Times New Roman" w:cs="Times New Roman"/>
          <w:sz w:val="24"/>
        </w:rPr>
        <w:t>рыбопереработки</w:t>
      </w:r>
      <w:proofErr w:type="spellEnd"/>
      <w:r w:rsidRPr="00581B74">
        <w:rPr>
          <w:rFonts w:ascii="Times New Roman" w:hAnsi="Times New Roman" w:cs="Times New Roman"/>
          <w:sz w:val="24"/>
        </w:rPr>
        <w:t>; совершенствование пищевой промышленности; организация производства изделий народных промыслов и ремесел;</w:t>
      </w:r>
    </w:p>
    <w:p w:rsidR="00E36A26" w:rsidRPr="00581B74" w:rsidRDefault="00E36A26" w:rsidP="00B62A52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1B74">
        <w:rPr>
          <w:rFonts w:ascii="Times New Roman" w:hAnsi="Times New Roman" w:cs="Times New Roman"/>
          <w:sz w:val="24"/>
        </w:rPr>
        <w:t>совершенствование и развитие всех видов транспортной инфраструктуры;</w:t>
      </w:r>
    </w:p>
    <w:p w:rsidR="00E166F4" w:rsidRPr="00760903" w:rsidRDefault="00E36A26" w:rsidP="00B62A52">
      <w:pPr>
        <w:pStyle w:val="a6"/>
        <w:numPr>
          <w:ilvl w:val="0"/>
          <w:numId w:val="1"/>
        </w:numPr>
        <w:spacing w:line="276" w:lineRule="auto"/>
        <w:jc w:val="both"/>
        <w:rPr>
          <w:rStyle w:val="a7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</w:rPr>
        <w:sectPr w:rsidR="00E166F4" w:rsidRPr="00760903" w:rsidSect="00E166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81B74">
        <w:rPr>
          <w:rFonts w:ascii="Times New Roman" w:hAnsi="Times New Roman" w:cs="Times New Roman"/>
          <w:sz w:val="24"/>
        </w:rPr>
        <w:t>развитие рекреационно-туристической  деятельности с использованием историко-культурного и природного потенциала территории.</w:t>
      </w:r>
    </w:p>
    <w:p w:rsidR="00B62A52" w:rsidRPr="00090363" w:rsidRDefault="00B62A52" w:rsidP="00090363">
      <w:pPr>
        <w:spacing w:after="0" w:line="240" w:lineRule="auto"/>
        <w:rPr>
          <w:rFonts w:ascii="Times New Roman" w:hAnsi="Times New Roman" w:cs="Times New Roman"/>
          <w:b/>
          <w:bCs/>
          <w:iCs/>
          <w:spacing w:val="5"/>
          <w:sz w:val="20"/>
          <w:szCs w:val="24"/>
        </w:rPr>
      </w:pPr>
    </w:p>
    <w:p w:rsidR="00090363" w:rsidRPr="00B62A52" w:rsidRDefault="00090363" w:rsidP="00090363">
      <w:pPr>
        <w:pStyle w:val="1"/>
        <w:spacing w:before="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62A52">
        <w:rPr>
          <w:rFonts w:ascii="Times New Roman" w:eastAsia="Times New Roman" w:hAnsi="Times New Roman" w:cs="Times New Roman"/>
          <w:b/>
          <w:color w:val="000000" w:themeColor="text1"/>
          <w:sz w:val="28"/>
        </w:rPr>
        <w:t>2. Цели и задачи территориального планирования МО «Мезенское»</w:t>
      </w:r>
    </w:p>
    <w:p w:rsidR="00090363" w:rsidRPr="00090363" w:rsidRDefault="00090363" w:rsidP="00090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0"/>
          <w:szCs w:val="24"/>
        </w:rPr>
      </w:pPr>
    </w:p>
    <w:p w:rsidR="002B707A" w:rsidRPr="002B707A" w:rsidRDefault="002B707A" w:rsidP="005120E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Территориальное планирование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является видом градостроительной деятельности, задачей</w:t>
      </w:r>
      <w:r w:rsid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которого является определение 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назначения территории исходя из совокупности социальных, экономических, экологических и иных факторов в целях </w:t>
      </w: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обеспечения устойчивого развития территорий,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2B707A" w:rsidRPr="002B707A" w:rsidRDefault="002B707A" w:rsidP="005120E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соответствии с определением, данным в ГК РФ, </w:t>
      </w: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устойчивое развитие территорий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2B707A" w:rsidRPr="002B707A" w:rsidRDefault="0087737D" w:rsidP="005120E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Генплан </w:t>
      </w:r>
      <w:r w:rsidR="00C30876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C30876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="002B707A"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C30876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="002B707A"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сельского поселения и предназначен для реализации полномочий органов местного самоуправления.</w:t>
      </w:r>
    </w:p>
    <w:p w:rsidR="002B707A" w:rsidRPr="002B707A" w:rsidRDefault="002B707A" w:rsidP="005120E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Генплан обеспечивает нормативно-правовые основы территориального развития сельского поселения с учётом документов социально-экономического развития на 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2B707A" w:rsidRPr="002B707A" w:rsidRDefault="002B707A" w:rsidP="005120E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Основная цель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Генплана – разработка долгосрочной стратегии территориального планирования сельского поселения 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2B707A" w:rsidRPr="002B707A" w:rsidRDefault="002B707A" w:rsidP="005120E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Задачами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территориального пла</w:t>
      </w:r>
      <w:r w:rsid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нирования </w:t>
      </w:r>
      <w:r w:rsidR="001B1679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1B1679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</w:t>
      </w:r>
      <w:r w:rsid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е</w:t>
      </w:r>
      <w:r w:rsidR="001B1679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являются: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комплексная оценка территории в целях обеспечения эффективного использования земельных ресурсов;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градостроительное обоснование границ административного центра городского поселения – г. Мезень;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сообщения;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развитие инженерной инфраструктуры – энергоснабжения, газоснабжения (планируемое), водоснабжения и водоотведения, теплоснабжения с целью повышения надёжности инженерных систем, качества предоставляемых услуг, обеспечения потребностей существующих и перспективных потребителей;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удовлетворение потребностей жителей сельского поселения в новом жилищном строительстве с учётом прогнозируемого роста жилищной обеспеченности и в </w:t>
      </w: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>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2B707A" w:rsidRP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2B707A" w:rsidRDefault="002B707A" w:rsidP="005120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B707A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236152" w:rsidRPr="00236152" w:rsidRDefault="00236152" w:rsidP="0023615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4"/>
        </w:rPr>
      </w:pPr>
    </w:p>
    <w:p w:rsidR="007C6649" w:rsidRDefault="00236152" w:rsidP="00236152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6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Книга 1. Анализ и оценка современного состояния территории</w:t>
      </w:r>
    </w:p>
    <w:p w:rsidR="00236152" w:rsidRPr="00236152" w:rsidRDefault="00236152" w:rsidP="00236152">
      <w:pPr>
        <w:spacing w:after="0" w:line="240" w:lineRule="auto"/>
        <w:rPr>
          <w:sz w:val="20"/>
        </w:rPr>
      </w:pPr>
    </w:p>
    <w:p w:rsidR="00236152" w:rsidRDefault="00236152" w:rsidP="00236152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6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Анализ и оценка современного состояния территории МО «Мезенское»</w:t>
      </w:r>
    </w:p>
    <w:p w:rsidR="00236152" w:rsidRPr="00236152" w:rsidRDefault="00236152" w:rsidP="00236152">
      <w:pPr>
        <w:spacing w:after="0" w:line="240" w:lineRule="auto"/>
        <w:rPr>
          <w:sz w:val="20"/>
        </w:rPr>
      </w:pPr>
    </w:p>
    <w:p w:rsidR="00236152" w:rsidRPr="00236152" w:rsidRDefault="00236152" w:rsidP="00236152">
      <w:pPr>
        <w:pStyle w:val="2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6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Взаимосвязь стратегических направлений территориального планирования муниципального образования с «Объединенными схемами территориального планирования частей Архангельской области»</w:t>
      </w:r>
    </w:p>
    <w:p w:rsidR="00236152" w:rsidRPr="00236152" w:rsidRDefault="00236152" w:rsidP="00236152">
      <w:pPr>
        <w:spacing w:after="0" w:line="240" w:lineRule="auto"/>
        <w:ind w:left="720"/>
        <w:rPr>
          <w:rFonts w:ascii="Times New Roman" w:hAnsi="Times New Roman" w:cs="Times New Roman"/>
          <w:bCs/>
          <w:iCs/>
          <w:spacing w:val="5"/>
          <w:sz w:val="20"/>
          <w:szCs w:val="24"/>
        </w:rPr>
      </w:pPr>
    </w:p>
    <w:p w:rsidR="00D60180" w:rsidRPr="00D60180" w:rsidRDefault="00D60180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</w:rPr>
        <w:t xml:space="preserve">Цели и задачи, определённые стратегическими перспективами социально-экономического развития </w:t>
      </w:r>
      <w:r w:rsidR="008B0296">
        <w:rPr>
          <w:rFonts w:ascii="Times New Roman" w:hAnsi="Times New Roman" w:cs="Times New Roman"/>
          <w:sz w:val="24"/>
        </w:rPr>
        <w:t>МО «</w:t>
      </w:r>
      <w:r w:rsidRPr="00D60180">
        <w:rPr>
          <w:rFonts w:ascii="Times New Roman" w:hAnsi="Times New Roman" w:cs="Times New Roman"/>
          <w:sz w:val="24"/>
        </w:rPr>
        <w:t>Мезенск</w:t>
      </w:r>
      <w:r w:rsidR="008B0296">
        <w:rPr>
          <w:rFonts w:ascii="Times New Roman" w:hAnsi="Times New Roman" w:cs="Times New Roman"/>
          <w:sz w:val="24"/>
        </w:rPr>
        <w:t xml:space="preserve">ий </w:t>
      </w:r>
      <w:r w:rsidRPr="00D60180">
        <w:rPr>
          <w:rFonts w:ascii="Times New Roman" w:hAnsi="Times New Roman" w:cs="Times New Roman"/>
          <w:sz w:val="24"/>
        </w:rPr>
        <w:t>МР</w:t>
      </w:r>
      <w:r w:rsidR="008B0296">
        <w:rPr>
          <w:rFonts w:ascii="Times New Roman" w:hAnsi="Times New Roman" w:cs="Times New Roman"/>
          <w:sz w:val="24"/>
        </w:rPr>
        <w:t>»</w:t>
      </w:r>
      <w:r w:rsidRPr="00D60180">
        <w:rPr>
          <w:rFonts w:ascii="Times New Roman" w:hAnsi="Times New Roman" w:cs="Times New Roman"/>
          <w:sz w:val="24"/>
        </w:rPr>
        <w:t xml:space="preserve"> </w:t>
      </w:r>
      <w:r w:rsidR="00236152" w:rsidRPr="00D60180">
        <w:rPr>
          <w:rFonts w:ascii="Times New Roman" w:hAnsi="Times New Roman" w:cs="Times New Roman"/>
          <w:sz w:val="24"/>
        </w:rPr>
        <w:t>на территориальном уровне,</w:t>
      </w:r>
      <w:r w:rsidRPr="00D60180">
        <w:rPr>
          <w:rFonts w:ascii="Times New Roman" w:hAnsi="Times New Roman" w:cs="Times New Roman"/>
          <w:sz w:val="24"/>
        </w:rPr>
        <w:t xml:space="preserve"> решаются на основе принципов устойчивого развития. Устойчивость при решении вопросов территориального планирования означает долгосрочное равновесие между социальными, экономическими и экологическими функциями во взаимосвязи и взаимозависимости на данной территории.</w:t>
      </w:r>
    </w:p>
    <w:p w:rsidR="00D60180" w:rsidRPr="00D60180" w:rsidRDefault="00D60180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</w:rPr>
        <w:t>Основные принципы устойчивого развития:</w:t>
      </w:r>
    </w:p>
    <w:p w:rsidR="00D60180" w:rsidRPr="00D60180" w:rsidRDefault="00D60180" w:rsidP="004C27E0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сбалансированный учёт экологических, социальных, экологических и иных факторов, проявляемых на территории;</w:t>
      </w:r>
    </w:p>
    <w:p w:rsidR="00D60180" w:rsidRPr="00D60180" w:rsidRDefault="00D60180" w:rsidP="004C27E0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обеспечение благоприятной среды жизнедеятельности;</w:t>
      </w:r>
    </w:p>
    <w:p w:rsidR="00D60180" w:rsidRPr="00D60180" w:rsidRDefault="00D60180" w:rsidP="004C27E0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учёт требований безопасности, охраны окружающей среды;</w:t>
      </w:r>
    </w:p>
    <w:p w:rsidR="00D60180" w:rsidRPr="00D60180" w:rsidRDefault="00D60180" w:rsidP="004C27E0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сохранение природного и культурного наследия территории;</w:t>
      </w:r>
    </w:p>
    <w:p w:rsidR="00D60180" w:rsidRPr="00D60180" w:rsidRDefault="00D60180" w:rsidP="004C27E0">
      <w:pPr>
        <w:numPr>
          <w:ilvl w:val="0"/>
          <w:numId w:val="6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последовательность осуществления мероприятий по территориальному планированию.</w:t>
      </w:r>
    </w:p>
    <w:p w:rsidR="00D60180" w:rsidRPr="00D60180" w:rsidRDefault="00D60180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</w:rPr>
        <w:t>В Градостроительном Кодексе РФ (ст. 2) сформулированы принципы законодательства о градостроительной деятельности, которые должны найти выражение в градостроительной политике, осуществляемой на разных территориальных уровнях, включая муниципальный район. Градостроительная политика, построенная на этих принципах, имеет многообразные выходы, и реализуются в виде моделей градостроительной системы в целом, ее отдельных частей, сценариев развития и отдельных методических рекомендаций.</w:t>
      </w:r>
    </w:p>
    <w:p w:rsidR="00D60180" w:rsidRPr="00D60180" w:rsidRDefault="00D60180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</w:rPr>
        <w:t xml:space="preserve">В составе «Схемы территориального планирования Архангельской </w:t>
      </w:r>
      <w:r w:rsidR="005F5CD6" w:rsidRPr="00D60180">
        <w:rPr>
          <w:rFonts w:ascii="Times New Roman" w:hAnsi="Times New Roman" w:cs="Times New Roman"/>
          <w:sz w:val="24"/>
        </w:rPr>
        <w:t>области</w:t>
      </w:r>
      <w:r w:rsidRPr="00D60180">
        <w:rPr>
          <w:rFonts w:ascii="Times New Roman" w:hAnsi="Times New Roman" w:cs="Times New Roman"/>
          <w:sz w:val="24"/>
        </w:rPr>
        <w:t xml:space="preserve">» стратегические направления получают отражение в решении задач комплексного </w:t>
      </w:r>
      <w:r w:rsidRPr="00D60180">
        <w:rPr>
          <w:rFonts w:ascii="Times New Roman" w:hAnsi="Times New Roman" w:cs="Times New Roman"/>
          <w:sz w:val="24"/>
        </w:rPr>
        <w:lastRenderedPageBreak/>
        <w:t>формирования среды жизнедеятельности, включая перспективы населённых мест, прогнозируемой численности населения, оптимизацию связей между ними, функциональное зонирование, пространственную организацию территории.</w:t>
      </w:r>
    </w:p>
    <w:p w:rsidR="00D60180" w:rsidRPr="00D60180" w:rsidRDefault="00D60180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60180">
        <w:rPr>
          <w:rFonts w:ascii="Times New Roman" w:hAnsi="Times New Roman" w:cs="Times New Roman"/>
          <w:sz w:val="24"/>
        </w:rPr>
        <w:t>Устойчивость реализуется через мероприятия градостроительной политики, которая рассматривается как система мер, необходимых для совместного осуществления социально-экономической, финансовой и инвестиционных политик и является основанием для разработки документов по управлению территории.</w:t>
      </w:r>
    </w:p>
    <w:p w:rsidR="00D60180" w:rsidRPr="00D60180" w:rsidRDefault="00D60180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60180">
        <w:rPr>
          <w:rFonts w:ascii="Times New Roman" w:hAnsi="Times New Roman" w:cs="Times New Roman"/>
          <w:b/>
          <w:sz w:val="24"/>
        </w:rPr>
        <w:t xml:space="preserve">Особенностью территориального планирования городских и сельских поселений в </w:t>
      </w:r>
      <w:r w:rsidR="0003189D">
        <w:rPr>
          <w:rFonts w:ascii="Times New Roman" w:hAnsi="Times New Roman" w:cs="Times New Roman"/>
          <w:b/>
          <w:sz w:val="24"/>
        </w:rPr>
        <w:t>МО «</w:t>
      </w:r>
      <w:r w:rsidRPr="00D60180">
        <w:rPr>
          <w:rFonts w:ascii="Times New Roman" w:hAnsi="Times New Roman" w:cs="Times New Roman"/>
          <w:b/>
          <w:sz w:val="24"/>
        </w:rPr>
        <w:t>Мезенск</w:t>
      </w:r>
      <w:r w:rsidR="0003189D">
        <w:rPr>
          <w:rFonts w:ascii="Times New Roman" w:hAnsi="Times New Roman" w:cs="Times New Roman"/>
          <w:b/>
          <w:sz w:val="24"/>
        </w:rPr>
        <w:t xml:space="preserve">ий МР» </w:t>
      </w:r>
      <w:r w:rsidRPr="00D60180">
        <w:rPr>
          <w:rFonts w:ascii="Times New Roman" w:hAnsi="Times New Roman" w:cs="Times New Roman"/>
          <w:b/>
          <w:sz w:val="24"/>
        </w:rPr>
        <w:t>является отсутствие «Схемы территориального планирования Мезенского муниципального района», в которой методически последовательно должны отражаться принципы территориального планирования муниципальных образований.</w:t>
      </w:r>
    </w:p>
    <w:p w:rsidR="00D60180" w:rsidRPr="00D60180" w:rsidRDefault="00D60180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60180">
        <w:rPr>
          <w:rFonts w:ascii="Times New Roman" w:hAnsi="Times New Roman" w:cs="Times New Roman"/>
          <w:sz w:val="24"/>
        </w:rPr>
        <w:t xml:space="preserve">В связи с этой </w:t>
      </w:r>
      <w:r w:rsidRPr="00D60180">
        <w:rPr>
          <w:rFonts w:ascii="Times New Roman" w:hAnsi="Times New Roman" w:cs="Times New Roman"/>
          <w:b/>
          <w:sz w:val="24"/>
        </w:rPr>
        <w:t xml:space="preserve">особенностью представляется целесообразным отметить ряд принципиальных позиций взаимосвязи стратегических направлений территориального планирования </w:t>
      </w:r>
      <w:r w:rsidR="0003189D">
        <w:rPr>
          <w:rFonts w:ascii="Times New Roman" w:hAnsi="Times New Roman" w:cs="Times New Roman"/>
          <w:b/>
          <w:sz w:val="24"/>
        </w:rPr>
        <w:t>МО «Мезенский МР»</w:t>
      </w:r>
      <w:r w:rsidRPr="00D60180">
        <w:rPr>
          <w:rFonts w:ascii="Times New Roman" w:hAnsi="Times New Roman" w:cs="Times New Roman"/>
          <w:b/>
          <w:sz w:val="24"/>
        </w:rPr>
        <w:t xml:space="preserve"> со «Схемой территориального планирования Архангельской области», что будет способствовать обоснованию мероприятий территориального планирования городских и сельских поселений в районе.</w:t>
      </w:r>
    </w:p>
    <w:p w:rsidR="00D60180" w:rsidRPr="00D60180" w:rsidRDefault="003515EA" w:rsidP="004C27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«</w:t>
      </w:r>
      <w:r w:rsidR="00D60180" w:rsidRPr="00D60180">
        <w:rPr>
          <w:rFonts w:ascii="Times New Roman" w:hAnsi="Times New Roman" w:cs="Times New Roman"/>
          <w:sz w:val="24"/>
        </w:rPr>
        <w:t>Мезенский МР</w:t>
      </w:r>
      <w:r>
        <w:rPr>
          <w:rFonts w:ascii="Times New Roman" w:hAnsi="Times New Roman" w:cs="Times New Roman"/>
          <w:sz w:val="24"/>
        </w:rPr>
        <w:t>»</w:t>
      </w:r>
      <w:r w:rsidR="00D60180" w:rsidRPr="00D60180">
        <w:rPr>
          <w:rFonts w:ascii="Times New Roman" w:hAnsi="Times New Roman" w:cs="Times New Roman"/>
          <w:sz w:val="24"/>
        </w:rPr>
        <w:t xml:space="preserve"> представляет собой один из 19 муниципальных районов области со следующими основными социально-экономическими характеристиками.</w:t>
      </w:r>
    </w:p>
    <w:p w:rsidR="00D60180" w:rsidRPr="00D60180" w:rsidRDefault="00D60180" w:rsidP="003B4B65">
      <w:pPr>
        <w:spacing w:line="276" w:lineRule="auto"/>
        <w:sectPr w:rsidR="00D60180" w:rsidRPr="00D601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180" w:rsidRPr="00D60180" w:rsidRDefault="00D60180" w:rsidP="00D60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80">
        <w:rPr>
          <w:rFonts w:ascii="Times New Roman" w:hAnsi="Times New Roman" w:cs="Times New Roman"/>
          <w:b/>
          <w:sz w:val="24"/>
          <w:szCs w:val="24"/>
        </w:rPr>
        <w:lastRenderedPageBreak/>
        <w:t>Основные социально-экономические характеристики Архангельской области: административно-территориальное деление, земельный фонд, численность населения (14.10.2010/ перепись населения)</w:t>
      </w:r>
    </w:p>
    <w:p w:rsidR="00D60180" w:rsidRPr="00D60180" w:rsidRDefault="00D60180" w:rsidP="00D60180">
      <w:pPr>
        <w:jc w:val="right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Таблица 3.1/1</w:t>
      </w:r>
    </w:p>
    <w:p w:rsidR="00D60180" w:rsidRPr="00D60180" w:rsidRDefault="00D60180" w:rsidP="00D60180"/>
    <w:tbl>
      <w:tblPr>
        <w:tblStyle w:val="22"/>
        <w:tblpPr w:leftFromText="180" w:rightFromText="180" w:vertAnchor="page" w:horzAnchor="margin" w:tblpY="2836"/>
        <w:tblW w:w="14459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093"/>
        <w:gridCol w:w="1317"/>
        <w:gridCol w:w="1408"/>
        <w:gridCol w:w="957"/>
        <w:gridCol w:w="754"/>
        <w:gridCol w:w="850"/>
        <w:gridCol w:w="992"/>
        <w:gridCol w:w="1097"/>
        <w:gridCol w:w="1313"/>
        <w:gridCol w:w="1281"/>
      </w:tblGrid>
      <w:tr w:rsidR="00D60180" w:rsidRPr="00F824BC" w:rsidTr="008E4881">
        <w:trPr>
          <w:trHeight w:val="274"/>
        </w:trPr>
        <w:tc>
          <w:tcPr>
            <w:tcW w:w="2263" w:type="dxa"/>
            <w:vMerge w:val="restart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 – территориальных единиц</w:t>
            </w:r>
          </w:p>
        </w:tc>
        <w:tc>
          <w:tcPr>
            <w:tcW w:w="7513" w:type="dxa"/>
            <w:gridSpan w:val="7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992" w:type="dxa"/>
            <w:vMerge w:val="restart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фонд, тыс. км</w:t>
            </w:r>
            <w:r w:rsidRPr="00F824B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91" w:type="dxa"/>
            <w:gridSpan w:val="3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населения, тыс. чел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180" w:rsidRPr="00F824BC" w:rsidTr="008E4881">
        <w:tc>
          <w:tcPr>
            <w:tcW w:w="2263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округа</w:t>
            </w:r>
          </w:p>
        </w:tc>
        <w:tc>
          <w:tcPr>
            <w:tcW w:w="1093" w:type="dxa"/>
            <w:vMerge w:val="restart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районы</w:t>
            </w:r>
          </w:p>
        </w:tc>
        <w:tc>
          <w:tcPr>
            <w:tcW w:w="5286" w:type="dxa"/>
            <w:gridSpan w:val="5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992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vMerge w:val="restart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Городское население</w:t>
            </w:r>
          </w:p>
        </w:tc>
        <w:tc>
          <w:tcPr>
            <w:tcW w:w="1281" w:type="dxa"/>
            <w:vMerge w:val="restart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население</w:t>
            </w:r>
          </w:p>
        </w:tc>
      </w:tr>
      <w:tr w:rsidR="00D60180" w:rsidRPr="00F824BC" w:rsidTr="008E4881">
        <w:trPr>
          <w:trHeight w:val="628"/>
        </w:trPr>
        <w:tc>
          <w:tcPr>
            <w:tcW w:w="2263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поселения</w:t>
            </w:r>
          </w:p>
        </w:tc>
        <w:tc>
          <w:tcPr>
            <w:tcW w:w="1408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5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</w:p>
        </w:tc>
        <w:tc>
          <w:tcPr>
            <w:tcW w:w="75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</w:p>
        </w:tc>
        <w:tc>
          <w:tcPr>
            <w:tcW w:w="850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СНП</w:t>
            </w:r>
          </w:p>
        </w:tc>
        <w:tc>
          <w:tcPr>
            <w:tcW w:w="992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80" w:rsidRPr="00F824BC" w:rsidTr="008E4881">
        <w:tc>
          <w:tcPr>
            <w:tcW w:w="226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1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60180" w:rsidRPr="00F824BC" w:rsidTr="008E4881">
        <w:tc>
          <w:tcPr>
            <w:tcW w:w="2263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Архангельская область, всего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7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08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957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54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3970</w:t>
            </w:r>
          </w:p>
        </w:tc>
        <w:tc>
          <w:tcPr>
            <w:tcW w:w="992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589,91</w:t>
            </w:r>
          </w:p>
        </w:tc>
        <w:tc>
          <w:tcPr>
            <w:tcW w:w="1097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1127,6</w:t>
            </w:r>
          </w:p>
        </w:tc>
        <w:tc>
          <w:tcPr>
            <w:tcW w:w="1313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929,0</w:t>
            </w:r>
          </w:p>
        </w:tc>
        <w:tc>
          <w:tcPr>
            <w:tcW w:w="1281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298,6</w:t>
            </w:r>
          </w:p>
        </w:tc>
      </w:tr>
      <w:tr w:rsidR="00D60180" w:rsidRPr="00F824BC" w:rsidTr="008E4881">
        <w:tc>
          <w:tcPr>
            <w:tcW w:w="2263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в том числе: Ненецкий АО</w:t>
            </w:r>
          </w:p>
        </w:tc>
        <w:tc>
          <w:tcPr>
            <w:tcW w:w="113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176,81</w:t>
            </w:r>
          </w:p>
        </w:tc>
        <w:tc>
          <w:tcPr>
            <w:tcW w:w="109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3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281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D60180" w:rsidRPr="00F824BC" w:rsidTr="008E4881">
        <w:tc>
          <w:tcPr>
            <w:tcW w:w="2263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округа и муниципальные районы, всего: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93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7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08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  <w:tc>
          <w:tcPr>
            <w:tcW w:w="957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54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3929</w:t>
            </w:r>
          </w:p>
        </w:tc>
        <w:tc>
          <w:tcPr>
            <w:tcW w:w="992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413,10</w:t>
            </w:r>
          </w:p>
        </w:tc>
        <w:tc>
          <w:tcPr>
            <w:tcW w:w="1097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1185,5</w:t>
            </w:r>
          </w:p>
        </w:tc>
        <w:tc>
          <w:tcPr>
            <w:tcW w:w="1313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900,5</w:t>
            </w:r>
          </w:p>
        </w:tc>
        <w:tc>
          <w:tcPr>
            <w:tcW w:w="1281" w:type="dxa"/>
            <w:vAlign w:val="center"/>
          </w:tcPr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180" w:rsidRPr="008E4881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b/>
                <w:sz w:val="20"/>
                <w:szCs w:val="20"/>
              </w:rPr>
              <w:t>285,0</w:t>
            </w:r>
          </w:p>
        </w:tc>
      </w:tr>
      <w:tr w:rsidR="00D60180" w:rsidRPr="00F824BC" w:rsidTr="008E4881">
        <w:trPr>
          <w:trHeight w:val="1388"/>
        </w:trPr>
        <w:tc>
          <w:tcPr>
            <w:tcW w:w="2263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округа: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1. г. Архангельск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2. г. Коряжма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3. г. Котлас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4. г. Мирный (ЗАТО)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5. Новая Земля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 xml:space="preserve">6. г. </w:t>
            </w:r>
            <w:proofErr w:type="spellStart"/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Новодвинск</w:t>
            </w:r>
            <w:proofErr w:type="spellEnd"/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7. г. Северодвинск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107</w:t>
            </w: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,3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097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735,8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355,8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313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714,3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348,8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81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21,5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</w:tbl>
    <w:p w:rsidR="00D60180" w:rsidRPr="00D60180" w:rsidRDefault="00D60180" w:rsidP="00D60180"/>
    <w:p w:rsidR="00D60180" w:rsidRPr="00D60180" w:rsidRDefault="00D60180" w:rsidP="00D60180"/>
    <w:tbl>
      <w:tblPr>
        <w:tblStyle w:val="110"/>
        <w:tblpPr w:leftFromText="180" w:rightFromText="180" w:vertAnchor="page" w:horzAnchor="margin" w:tblpY="1921"/>
        <w:tblW w:w="14459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093"/>
        <w:gridCol w:w="1317"/>
        <w:gridCol w:w="1408"/>
        <w:gridCol w:w="957"/>
        <w:gridCol w:w="754"/>
        <w:gridCol w:w="850"/>
        <w:gridCol w:w="992"/>
        <w:gridCol w:w="1097"/>
        <w:gridCol w:w="1313"/>
        <w:gridCol w:w="1281"/>
      </w:tblGrid>
      <w:tr w:rsidR="00D60180" w:rsidRPr="00D60180" w:rsidTr="002B0536">
        <w:trPr>
          <w:trHeight w:val="5519"/>
        </w:trPr>
        <w:tc>
          <w:tcPr>
            <w:tcW w:w="2263" w:type="dxa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b/>
              </w:rPr>
            </w:pPr>
            <w:r w:rsidRPr="00F824BC">
              <w:rPr>
                <w:rFonts w:ascii="Times New Roman" w:hAnsi="Times New Roman" w:cs="Times New Roman"/>
                <w:b/>
              </w:rPr>
              <w:lastRenderedPageBreak/>
              <w:t>муниципальные районы: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1. Вельский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Верхнетоемский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Вилегодский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Виноградовский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Каргопольский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Коношский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Котласский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Красноборский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9. Ленский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Лешуконский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11. Мезенский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Няндомский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13. Онежский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Пинежский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Плесецкий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16. Приморский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Устьяновский</w:t>
            </w:r>
            <w:proofErr w:type="spellEnd"/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18. Холмогорский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D60180">
              <w:rPr>
                <w:rFonts w:ascii="Times New Roman" w:hAnsi="Times New Roman" w:cs="Times New Roman"/>
              </w:rPr>
              <w:t>Шенкуроский</w:t>
            </w:r>
            <w:proofErr w:type="spellEnd"/>
          </w:p>
        </w:tc>
        <w:tc>
          <w:tcPr>
            <w:tcW w:w="113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19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24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179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6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7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7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6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12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6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7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17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3912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319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287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177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242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164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303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341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145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50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52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156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124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231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204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232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423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305,80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10,10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20,40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4,70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12,60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10,10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8,50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6,30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9,50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10,70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28,10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34,40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23,80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32,10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26,10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21,50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10,70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16,80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11,30</w:t>
            </w:r>
          </w:p>
        </w:tc>
        <w:tc>
          <w:tcPr>
            <w:tcW w:w="1097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449,70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54,8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17,1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11,1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16,8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18,5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26,1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21,0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13,8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13,4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8,0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10,3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30,2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35,4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27,0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49,1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26,3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30,6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25,1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186,20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29,80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11,10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6,0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10,20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12,4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4,6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6,1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22,3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24,3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33,5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9,3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-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8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60180">
              <w:rPr>
                <w:rFonts w:ascii="Times New Roman" w:hAnsi="Times New Roman" w:cs="Times New Roman"/>
                <w:u w:val="single"/>
              </w:rPr>
              <w:t>263,50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25,0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17,10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11,10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10,80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8,30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13,7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11,9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13,8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8,8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8,0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0180">
              <w:rPr>
                <w:rFonts w:ascii="Times New Roman" w:hAnsi="Times New Roman" w:cs="Times New Roman"/>
                <w:b/>
                <w:u w:val="single"/>
              </w:rPr>
              <w:t>4,2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7,9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11,1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27,0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15,6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26,3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21,3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25,1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</w:rPr>
            </w:pPr>
            <w:r w:rsidRPr="00D60180">
              <w:rPr>
                <w:rFonts w:ascii="Times New Roman" w:hAnsi="Times New Roman" w:cs="Times New Roman"/>
              </w:rPr>
              <w:t>9,5</w:t>
            </w:r>
          </w:p>
        </w:tc>
      </w:tr>
    </w:tbl>
    <w:p w:rsidR="008E4881" w:rsidRDefault="008E4881" w:rsidP="00D6018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60180" w:rsidRPr="00D60180" w:rsidRDefault="00D60180" w:rsidP="00D6018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60180">
        <w:rPr>
          <w:rFonts w:ascii="Times New Roman" w:hAnsi="Times New Roman" w:cs="Times New Roman"/>
          <w:b/>
          <w:sz w:val="24"/>
          <w:szCs w:val="24"/>
        </w:rPr>
        <w:t xml:space="preserve">Примечания: </w:t>
      </w:r>
    </w:p>
    <w:p w:rsidR="00D60180" w:rsidRPr="00D60180" w:rsidRDefault="00D60180" w:rsidP="0032744B">
      <w:pPr>
        <w:numPr>
          <w:ilvl w:val="0"/>
          <w:numId w:val="6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В состав муниципального образования- городской округ «Архангельск» входит девять (9) внутригородских округов.</w:t>
      </w:r>
    </w:p>
    <w:p w:rsidR="00D60180" w:rsidRPr="00D60180" w:rsidRDefault="00D60180" w:rsidP="0032744B">
      <w:pPr>
        <w:numPr>
          <w:ilvl w:val="0"/>
          <w:numId w:val="6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 xml:space="preserve">Из девятнадцати (19) муниципальных районов – </w:t>
      </w:r>
      <w:r w:rsidR="004D3CB4">
        <w:rPr>
          <w:rFonts w:ascii="Times New Roman" w:hAnsi="Times New Roman" w:cs="Times New Roman"/>
          <w:sz w:val="24"/>
          <w:szCs w:val="24"/>
        </w:rPr>
        <w:t>МО «</w:t>
      </w:r>
      <w:r w:rsidRPr="00D60180">
        <w:rPr>
          <w:rFonts w:ascii="Times New Roman" w:hAnsi="Times New Roman" w:cs="Times New Roman"/>
          <w:sz w:val="24"/>
          <w:szCs w:val="24"/>
        </w:rPr>
        <w:t>Мезенский МР</w:t>
      </w:r>
      <w:r w:rsidR="004D3CB4">
        <w:rPr>
          <w:rFonts w:ascii="Times New Roman" w:hAnsi="Times New Roman" w:cs="Times New Roman"/>
          <w:sz w:val="24"/>
          <w:szCs w:val="24"/>
        </w:rPr>
        <w:t>»</w:t>
      </w:r>
      <w:r w:rsidRPr="00D60180">
        <w:rPr>
          <w:rFonts w:ascii="Times New Roman" w:hAnsi="Times New Roman" w:cs="Times New Roman"/>
          <w:sz w:val="24"/>
          <w:szCs w:val="24"/>
        </w:rPr>
        <w:t xml:space="preserve"> занимает первое (1) место про площади земельного фонда (34,40 тыс. км</w:t>
      </w:r>
      <w:r w:rsidRPr="00D601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0180">
        <w:rPr>
          <w:rFonts w:ascii="Times New Roman" w:hAnsi="Times New Roman" w:cs="Times New Roman"/>
          <w:sz w:val="24"/>
          <w:szCs w:val="24"/>
        </w:rPr>
        <w:t>), что составляет 10,3% от территории материковой части области без Ненецкого АО (333,85 тыс. км</w:t>
      </w:r>
      <w:r w:rsidRPr="00D601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0180">
        <w:rPr>
          <w:rFonts w:ascii="Times New Roman" w:hAnsi="Times New Roman" w:cs="Times New Roman"/>
          <w:sz w:val="24"/>
          <w:szCs w:val="24"/>
        </w:rPr>
        <w:t>) и восемнадцатое (18) по численности населения среди девятнадцати (19) МР области (10,3 тыс. чел./ 2,3%)</w:t>
      </w:r>
    </w:p>
    <w:p w:rsidR="00D60180" w:rsidRPr="00D60180" w:rsidRDefault="00D60180" w:rsidP="0032744B">
      <w:pPr>
        <w:numPr>
          <w:ilvl w:val="0"/>
          <w:numId w:val="6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 xml:space="preserve">Городское население в </w:t>
      </w:r>
      <w:r w:rsidR="004D3CB4">
        <w:rPr>
          <w:rFonts w:ascii="Times New Roman" w:hAnsi="Times New Roman" w:cs="Times New Roman"/>
          <w:sz w:val="24"/>
          <w:szCs w:val="24"/>
        </w:rPr>
        <w:t>МО «</w:t>
      </w:r>
      <w:r w:rsidRPr="00D60180">
        <w:rPr>
          <w:rFonts w:ascii="Times New Roman" w:hAnsi="Times New Roman" w:cs="Times New Roman"/>
          <w:sz w:val="24"/>
          <w:szCs w:val="24"/>
        </w:rPr>
        <w:t>Мезенск</w:t>
      </w:r>
      <w:r w:rsidR="004D3CB4">
        <w:rPr>
          <w:rFonts w:ascii="Times New Roman" w:hAnsi="Times New Roman" w:cs="Times New Roman"/>
          <w:sz w:val="24"/>
          <w:szCs w:val="24"/>
        </w:rPr>
        <w:t>ий</w:t>
      </w:r>
      <w:r w:rsidRPr="00D60180">
        <w:rPr>
          <w:rFonts w:ascii="Times New Roman" w:hAnsi="Times New Roman" w:cs="Times New Roman"/>
          <w:sz w:val="24"/>
          <w:szCs w:val="24"/>
        </w:rPr>
        <w:t xml:space="preserve"> МР</w:t>
      </w:r>
      <w:r w:rsidR="004D3CB4">
        <w:rPr>
          <w:rFonts w:ascii="Times New Roman" w:hAnsi="Times New Roman" w:cs="Times New Roman"/>
          <w:sz w:val="24"/>
          <w:szCs w:val="24"/>
        </w:rPr>
        <w:t>»</w:t>
      </w:r>
      <w:r w:rsidRPr="00D60180">
        <w:rPr>
          <w:rFonts w:ascii="Times New Roman" w:hAnsi="Times New Roman" w:cs="Times New Roman"/>
          <w:sz w:val="24"/>
          <w:szCs w:val="24"/>
        </w:rPr>
        <w:t xml:space="preserve"> составляет 59,2% (6,1 тыс. чел.), сельское- 40,8% (4,2 тыс. чел.); среди девятнадцати (19) МР области относительная численность городского и сельского населения составляет, соответственно,- 41,4 и 58,6%.</w:t>
      </w:r>
    </w:p>
    <w:p w:rsidR="00D60180" w:rsidRPr="00D60180" w:rsidRDefault="00D60180" w:rsidP="00D60180">
      <w:pPr>
        <w:rPr>
          <w:rFonts w:ascii="Times New Roman" w:hAnsi="Times New Roman" w:cs="Times New Roman"/>
          <w:sz w:val="24"/>
          <w:szCs w:val="24"/>
        </w:rPr>
      </w:pPr>
    </w:p>
    <w:p w:rsidR="00D60180" w:rsidRPr="00D60180" w:rsidRDefault="00D60180" w:rsidP="00D60180">
      <w:pPr>
        <w:rPr>
          <w:rFonts w:ascii="Times New Roman" w:hAnsi="Times New Roman" w:cs="Times New Roman"/>
          <w:sz w:val="24"/>
          <w:szCs w:val="24"/>
        </w:rPr>
        <w:sectPr w:rsidR="00D60180" w:rsidRPr="00D60180" w:rsidSect="002B0536">
          <w:pgSz w:w="16838" w:h="11906" w:orient="landscape"/>
          <w:pgMar w:top="1418" w:right="1134" w:bottom="1701" w:left="1418" w:header="709" w:footer="709" w:gutter="0"/>
          <w:cols w:space="708"/>
          <w:docGrid w:linePitch="360"/>
        </w:sectPr>
      </w:pPr>
    </w:p>
    <w:p w:rsidR="00D60180" w:rsidRPr="00D60180" w:rsidRDefault="00D60180" w:rsidP="00327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земельного фонда </w:t>
      </w:r>
      <w:r w:rsidR="000D7C35">
        <w:rPr>
          <w:rFonts w:ascii="Times New Roman" w:hAnsi="Times New Roman" w:cs="Times New Roman"/>
          <w:sz w:val="24"/>
          <w:szCs w:val="24"/>
        </w:rPr>
        <w:t>МО «</w:t>
      </w:r>
      <w:r w:rsidRPr="00D60180">
        <w:rPr>
          <w:rFonts w:ascii="Times New Roman" w:hAnsi="Times New Roman" w:cs="Times New Roman"/>
          <w:sz w:val="24"/>
          <w:szCs w:val="24"/>
        </w:rPr>
        <w:t>Мезенск</w:t>
      </w:r>
      <w:r w:rsidR="000D7C35">
        <w:rPr>
          <w:rFonts w:ascii="Times New Roman" w:hAnsi="Times New Roman" w:cs="Times New Roman"/>
          <w:sz w:val="24"/>
          <w:szCs w:val="24"/>
        </w:rPr>
        <w:t>ий</w:t>
      </w:r>
      <w:r w:rsidRPr="00D60180">
        <w:rPr>
          <w:rFonts w:ascii="Times New Roman" w:hAnsi="Times New Roman" w:cs="Times New Roman"/>
          <w:sz w:val="24"/>
          <w:szCs w:val="24"/>
        </w:rPr>
        <w:t xml:space="preserve"> МР</w:t>
      </w:r>
      <w:r w:rsidR="000D7C35">
        <w:rPr>
          <w:rFonts w:ascii="Times New Roman" w:hAnsi="Times New Roman" w:cs="Times New Roman"/>
          <w:sz w:val="24"/>
          <w:szCs w:val="24"/>
        </w:rPr>
        <w:t>»</w:t>
      </w:r>
      <w:r w:rsidRPr="00D60180">
        <w:rPr>
          <w:rFonts w:ascii="Times New Roman" w:hAnsi="Times New Roman" w:cs="Times New Roman"/>
          <w:sz w:val="24"/>
          <w:szCs w:val="24"/>
        </w:rPr>
        <w:t xml:space="preserve"> по сравнению с аналогичными показателями из Архангельской области выглядит следующим образом</w:t>
      </w:r>
      <w:r w:rsidR="008E4881">
        <w:rPr>
          <w:rFonts w:ascii="Times New Roman" w:hAnsi="Times New Roman" w:cs="Times New Roman"/>
          <w:sz w:val="24"/>
          <w:szCs w:val="24"/>
        </w:rPr>
        <w:t>.</w:t>
      </w:r>
    </w:p>
    <w:p w:rsidR="00D60180" w:rsidRPr="00D60180" w:rsidRDefault="00D60180" w:rsidP="0001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80">
        <w:rPr>
          <w:rFonts w:ascii="Times New Roman" w:hAnsi="Times New Roman" w:cs="Times New Roman"/>
          <w:b/>
          <w:sz w:val="24"/>
          <w:szCs w:val="24"/>
        </w:rPr>
        <w:t xml:space="preserve">Распределение земельного фонда Архангельской области (территория материковой части без Ненецкого АО) и </w:t>
      </w:r>
      <w:r w:rsidR="003F3CDA">
        <w:rPr>
          <w:rFonts w:ascii="Times New Roman" w:hAnsi="Times New Roman" w:cs="Times New Roman"/>
          <w:b/>
          <w:sz w:val="24"/>
          <w:szCs w:val="24"/>
        </w:rPr>
        <w:t>МО «</w:t>
      </w:r>
      <w:r w:rsidRPr="00D60180">
        <w:rPr>
          <w:rFonts w:ascii="Times New Roman" w:hAnsi="Times New Roman" w:cs="Times New Roman"/>
          <w:b/>
          <w:sz w:val="24"/>
          <w:szCs w:val="24"/>
        </w:rPr>
        <w:t>Мезенск</w:t>
      </w:r>
      <w:r w:rsidR="003F3CDA">
        <w:rPr>
          <w:rFonts w:ascii="Times New Roman" w:hAnsi="Times New Roman" w:cs="Times New Roman"/>
          <w:b/>
          <w:sz w:val="24"/>
          <w:szCs w:val="24"/>
        </w:rPr>
        <w:t>ий</w:t>
      </w:r>
      <w:r w:rsidRPr="00D60180">
        <w:rPr>
          <w:rFonts w:ascii="Times New Roman" w:hAnsi="Times New Roman" w:cs="Times New Roman"/>
          <w:b/>
          <w:sz w:val="24"/>
          <w:szCs w:val="24"/>
        </w:rPr>
        <w:t xml:space="preserve"> МР</w:t>
      </w:r>
      <w:r w:rsidR="003F3CDA">
        <w:rPr>
          <w:rFonts w:ascii="Times New Roman" w:hAnsi="Times New Roman" w:cs="Times New Roman"/>
          <w:b/>
          <w:sz w:val="24"/>
          <w:szCs w:val="24"/>
        </w:rPr>
        <w:t>»</w:t>
      </w:r>
      <w:r w:rsidRPr="00D60180">
        <w:rPr>
          <w:rFonts w:ascii="Times New Roman" w:hAnsi="Times New Roman" w:cs="Times New Roman"/>
          <w:b/>
          <w:sz w:val="24"/>
          <w:szCs w:val="24"/>
        </w:rPr>
        <w:t xml:space="preserve"> по целевому назначению</w:t>
      </w:r>
    </w:p>
    <w:p w:rsidR="00D60180" w:rsidRPr="00D60180" w:rsidRDefault="00D60180" w:rsidP="000172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Таблица 3.1/2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691"/>
        <w:gridCol w:w="2975"/>
        <w:gridCol w:w="2281"/>
        <w:gridCol w:w="2830"/>
      </w:tblGrid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земель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Архангельская область, тыс. га/%</w:t>
            </w:r>
          </w:p>
        </w:tc>
        <w:tc>
          <w:tcPr>
            <w:tcW w:w="3113" w:type="dxa"/>
            <w:vAlign w:val="center"/>
          </w:tcPr>
          <w:p w:rsidR="00D60180" w:rsidRPr="00F824BC" w:rsidRDefault="00582564" w:rsidP="00D6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МО «</w:t>
            </w:r>
            <w:r w:rsidR="00D60180"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Мезенский МР</w:t>
            </w:r>
            <w:r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60180" w:rsidRPr="00F824BC">
              <w:rPr>
                <w:rFonts w:ascii="Times New Roman" w:hAnsi="Times New Roman" w:cs="Times New Roman"/>
                <w:b/>
                <w:sz w:val="20"/>
                <w:szCs w:val="20"/>
              </w:rPr>
              <w:t>, тыс. га/%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2575,80/ 7,7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78,45/ 2,28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(всего), в том числе: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городских населенных пунктов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сельских населенных пунктов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169,72/ 0,5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79,43/ 0,2/ 46,8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90,29/ 0,3/ 53,2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2,54/ 0,07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1,08/ 0,03/ 42,5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1,46/ 0,04/ 57,5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связи, энергетики, транспорта, специального назначения (всего),в том числе: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автотранспорта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261,35/ 0,8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1,44/ 0,04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0,08/ 0,02/ 57,3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и объектов (всего), в том числе:</w:t>
            </w:r>
          </w:p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рекреационного назначения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469,93/ 1,4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0,002/ -</w:t>
            </w: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 xml:space="preserve">0,002/ - 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26991,08/ 80,8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3286,55/ 95,52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110,44/ 0,3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Земли запаса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2806,90/ 8,5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72,04/ 2,09</w:t>
            </w:r>
          </w:p>
        </w:tc>
      </w:tr>
      <w:tr w:rsidR="00D60180" w:rsidRPr="00F824BC" w:rsidTr="00F824BC">
        <w:tc>
          <w:tcPr>
            <w:tcW w:w="704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:rsidR="00D60180" w:rsidRPr="00F824BC" w:rsidRDefault="00D60180" w:rsidP="00D60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Итого земель в административных границах</w:t>
            </w:r>
          </w:p>
        </w:tc>
        <w:tc>
          <w:tcPr>
            <w:tcW w:w="2409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33385,22/ 100,00</w:t>
            </w:r>
          </w:p>
        </w:tc>
        <w:tc>
          <w:tcPr>
            <w:tcW w:w="3113" w:type="dxa"/>
            <w:vAlign w:val="center"/>
          </w:tcPr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80" w:rsidRPr="00F824BC" w:rsidRDefault="00D60180" w:rsidP="00D6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4BC">
              <w:rPr>
                <w:rFonts w:ascii="Times New Roman" w:hAnsi="Times New Roman" w:cs="Times New Roman"/>
                <w:sz w:val="20"/>
                <w:szCs w:val="20"/>
              </w:rPr>
              <w:t>3441,02/ 100,0/ 10,3</w:t>
            </w:r>
          </w:p>
        </w:tc>
      </w:tr>
    </w:tbl>
    <w:p w:rsidR="00D60180" w:rsidRPr="00D60180" w:rsidRDefault="00D60180" w:rsidP="00D60180">
      <w:pPr>
        <w:rPr>
          <w:rFonts w:ascii="Times New Roman" w:hAnsi="Times New Roman" w:cs="Times New Roman"/>
          <w:sz w:val="24"/>
          <w:szCs w:val="24"/>
        </w:rPr>
      </w:pPr>
    </w:p>
    <w:p w:rsidR="00D60180" w:rsidRPr="00D60180" w:rsidRDefault="00D60180" w:rsidP="003274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 xml:space="preserve">В свою очередь структура земельного фонда </w:t>
      </w:r>
      <w:r w:rsidR="007F6894">
        <w:rPr>
          <w:rFonts w:ascii="Times New Roman" w:hAnsi="Times New Roman" w:cs="Times New Roman"/>
          <w:sz w:val="24"/>
          <w:szCs w:val="24"/>
        </w:rPr>
        <w:t>МО «</w:t>
      </w:r>
      <w:r w:rsidRPr="00D60180">
        <w:rPr>
          <w:rFonts w:ascii="Times New Roman" w:hAnsi="Times New Roman" w:cs="Times New Roman"/>
          <w:sz w:val="24"/>
          <w:szCs w:val="24"/>
        </w:rPr>
        <w:t>Мезенск</w:t>
      </w:r>
      <w:r w:rsidR="007F6894">
        <w:rPr>
          <w:rFonts w:ascii="Times New Roman" w:hAnsi="Times New Roman" w:cs="Times New Roman"/>
          <w:sz w:val="24"/>
          <w:szCs w:val="24"/>
        </w:rPr>
        <w:t>ий</w:t>
      </w:r>
      <w:r w:rsidRPr="00D60180">
        <w:rPr>
          <w:rFonts w:ascii="Times New Roman" w:hAnsi="Times New Roman" w:cs="Times New Roman"/>
          <w:sz w:val="24"/>
          <w:szCs w:val="24"/>
        </w:rPr>
        <w:t xml:space="preserve"> МР</w:t>
      </w:r>
      <w:r w:rsidR="007F6894">
        <w:rPr>
          <w:rFonts w:ascii="Times New Roman" w:hAnsi="Times New Roman" w:cs="Times New Roman"/>
          <w:sz w:val="24"/>
          <w:szCs w:val="24"/>
        </w:rPr>
        <w:t>»</w:t>
      </w:r>
      <w:r w:rsidRPr="00D60180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 по целевому назначению земель, что может служить основой для сравнительного анализа целевого (функционального) использования земель в границах городских и сельских поселений района.</w:t>
      </w:r>
    </w:p>
    <w:p w:rsidR="00D60180" w:rsidRPr="00D60180" w:rsidRDefault="00D60180" w:rsidP="007B370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60180" w:rsidRPr="00D60180" w:rsidRDefault="00D60180" w:rsidP="00D60180">
      <w:pPr>
        <w:rPr>
          <w:rFonts w:ascii="Times New Roman" w:hAnsi="Times New Roman" w:cs="Times New Roman"/>
          <w:sz w:val="24"/>
          <w:szCs w:val="24"/>
        </w:rPr>
        <w:sectPr w:rsidR="00D60180" w:rsidRPr="00D60180" w:rsidSect="002B0536">
          <w:pgSz w:w="11906" w:h="16838"/>
          <w:pgMar w:top="1418" w:right="1418" w:bottom="1134" w:left="1701" w:header="709" w:footer="709" w:gutter="0"/>
          <w:cols w:space="708"/>
          <w:docGrid w:linePitch="360"/>
        </w:sectPr>
      </w:pPr>
    </w:p>
    <w:p w:rsidR="00D60180" w:rsidRPr="00D60180" w:rsidRDefault="00D60180" w:rsidP="0001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земельного фонда </w:t>
      </w:r>
      <w:r w:rsidR="00F62754">
        <w:rPr>
          <w:rFonts w:ascii="Times New Roman" w:hAnsi="Times New Roman" w:cs="Times New Roman"/>
          <w:b/>
          <w:sz w:val="24"/>
          <w:szCs w:val="24"/>
        </w:rPr>
        <w:t>МО «</w:t>
      </w:r>
      <w:r w:rsidRPr="00D60180">
        <w:rPr>
          <w:rFonts w:ascii="Times New Roman" w:hAnsi="Times New Roman" w:cs="Times New Roman"/>
          <w:b/>
          <w:sz w:val="24"/>
          <w:szCs w:val="24"/>
        </w:rPr>
        <w:t>Мезенск</w:t>
      </w:r>
      <w:r w:rsidR="00F62754">
        <w:rPr>
          <w:rFonts w:ascii="Times New Roman" w:hAnsi="Times New Roman" w:cs="Times New Roman"/>
          <w:b/>
          <w:sz w:val="24"/>
          <w:szCs w:val="24"/>
        </w:rPr>
        <w:t>ий</w:t>
      </w:r>
      <w:r w:rsidRPr="00D6018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62754">
        <w:rPr>
          <w:rFonts w:ascii="Times New Roman" w:hAnsi="Times New Roman" w:cs="Times New Roman"/>
          <w:b/>
          <w:sz w:val="24"/>
          <w:szCs w:val="24"/>
        </w:rPr>
        <w:t>ый район»</w:t>
      </w:r>
    </w:p>
    <w:p w:rsidR="00D60180" w:rsidRPr="00D60180" w:rsidRDefault="00D60180" w:rsidP="000172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0180">
        <w:rPr>
          <w:rFonts w:ascii="Times New Roman" w:hAnsi="Times New Roman" w:cs="Times New Roman"/>
          <w:sz w:val="24"/>
          <w:szCs w:val="24"/>
        </w:rPr>
        <w:t>Таблица 3.1/3</w:t>
      </w:r>
    </w:p>
    <w:tbl>
      <w:tblPr>
        <w:tblStyle w:val="410"/>
        <w:tblW w:w="0" w:type="auto"/>
        <w:tblLook w:val="04A0" w:firstRow="1" w:lastRow="0" w:firstColumn="1" w:lastColumn="0" w:noHBand="0" w:noVBand="1"/>
      </w:tblPr>
      <w:tblGrid>
        <w:gridCol w:w="700"/>
        <w:gridCol w:w="2544"/>
        <w:gridCol w:w="1478"/>
        <w:gridCol w:w="1513"/>
        <w:gridCol w:w="2222"/>
        <w:gridCol w:w="995"/>
        <w:gridCol w:w="1120"/>
        <w:gridCol w:w="1075"/>
        <w:gridCol w:w="1026"/>
        <w:gridCol w:w="1603"/>
      </w:tblGrid>
      <w:tr w:rsidR="00D60180" w:rsidRPr="00D60180" w:rsidTr="002B0536">
        <w:tc>
          <w:tcPr>
            <w:tcW w:w="701" w:type="dxa"/>
            <w:vMerge w:val="restart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544" w:type="dxa"/>
            <w:vMerge w:val="restart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земельного фонда</w:t>
            </w:r>
          </w:p>
        </w:tc>
        <w:tc>
          <w:tcPr>
            <w:tcW w:w="11032" w:type="dxa"/>
            <w:gridSpan w:val="8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земель, тыс. га/%</w:t>
            </w:r>
          </w:p>
        </w:tc>
      </w:tr>
      <w:tr w:rsidR="00D60180" w:rsidRPr="00D60180" w:rsidTr="002B0536">
        <w:tc>
          <w:tcPr>
            <w:tcW w:w="701" w:type="dxa"/>
            <w:vMerge/>
          </w:tcPr>
          <w:p w:rsidR="00D60180" w:rsidRPr="00D60180" w:rsidRDefault="00D60180" w:rsidP="00D60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D60180" w:rsidRPr="00D60180" w:rsidRDefault="00D60180" w:rsidP="00D60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Земли с/х назначения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Земли промышленности, транспорта и др.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Земли ООТ и О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Земли лесного фонда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Земли водного фонда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Земли запаса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земель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24,02/0,70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Лесные площади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40,66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1548,09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1591,52/46,25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Площади под водой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62,57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137,46/ 4,00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Земли застройки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0,89/ 0,03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Земли под дорогами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4,26/ 0,12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Болота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11,51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1608,34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1620,51/47,09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53,17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62,36/ 1,81</w:t>
            </w:r>
          </w:p>
        </w:tc>
      </w:tr>
      <w:tr w:rsidR="00D60180" w:rsidRPr="00D60180" w:rsidTr="002B0536">
        <w:trPr>
          <w:trHeight w:val="103"/>
        </w:trPr>
        <w:tc>
          <w:tcPr>
            <w:tcW w:w="701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Итого земель в административных границах</w:t>
            </w:r>
          </w:p>
        </w:tc>
        <w:tc>
          <w:tcPr>
            <w:tcW w:w="1478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78,45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51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2,54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22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1,44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79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3286,55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  <w:tc>
          <w:tcPr>
            <w:tcW w:w="1075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72,04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382" w:type="dxa"/>
          </w:tcPr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3441,02</w:t>
            </w:r>
          </w:p>
          <w:p w:rsidR="00D60180" w:rsidRPr="00D60180" w:rsidRDefault="00D60180" w:rsidP="00D6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60180" w:rsidRPr="00D60180" w:rsidRDefault="00D60180" w:rsidP="00D60180">
      <w:pPr>
        <w:sectPr w:rsidR="00D60180" w:rsidRPr="00D60180" w:rsidSect="002B0536">
          <w:pgSz w:w="16838" w:h="11906" w:orient="landscape"/>
          <w:pgMar w:top="1418" w:right="1134" w:bottom="1701" w:left="1418" w:header="709" w:footer="709" w:gutter="0"/>
          <w:cols w:space="708"/>
          <w:docGrid w:linePitch="360"/>
        </w:sectPr>
      </w:pPr>
    </w:p>
    <w:p w:rsidR="001426E3" w:rsidRPr="001426E3" w:rsidRDefault="001426E3" w:rsidP="001426E3">
      <w:pPr>
        <w:spacing w:after="0" w:line="240" w:lineRule="auto"/>
        <w:rPr>
          <w:sz w:val="20"/>
        </w:rPr>
      </w:pPr>
    </w:p>
    <w:p w:rsidR="00C75D15" w:rsidRDefault="00C75D15" w:rsidP="00C75D15">
      <w:pPr>
        <w:pStyle w:val="2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1426E3">
        <w:rPr>
          <w:rFonts w:ascii="Times New Roman" w:hAnsi="Times New Roman" w:cs="Times New Roman"/>
          <w:b/>
          <w:color w:val="000000" w:themeColor="text1"/>
          <w:sz w:val="28"/>
        </w:rPr>
        <w:t>3.2. Анализ и оценка природно-ресурсного потенциала</w:t>
      </w:r>
    </w:p>
    <w:p w:rsidR="00C75D15" w:rsidRPr="00C75D15" w:rsidRDefault="00C75D15" w:rsidP="00C75D1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5"/>
          <w:sz w:val="20"/>
          <w:szCs w:val="24"/>
        </w:rPr>
      </w:pPr>
    </w:p>
    <w:p w:rsidR="0087737D" w:rsidRPr="0087737D" w:rsidRDefault="0087737D" w:rsidP="001426E3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Климат</w:t>
      </w:r>
    </w:p>
    <w:p w:rsidR="0087737D" w:rsidRPr="0087737D" w:rsidRDefault="0087737D" w:rsidP="001A5DF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По строительно-климатическому районированию территория </w:t>
      </w:r>
      <w:r w:rsidR="00732D88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 «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732D88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относится к климатическому подрайону 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  <w:lang w:val="en-US"/>
        </w:rPr>
        <w:t>I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Г. Климат умеренно-континентальный - лето короткое и прохладное, зима длинная и холодная с устойчивым снежным покровом.</w:t>
      </w:r>
    </w:p>
    <w:p w:rsidR="00017260" w:rsidRDefault="00017260" w:rsidP="0001726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</w:p>
    <w:p w:rsidR="0087737D" w:rsidRDefault="0087737D" w:rsidP="007D6C6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Характеристика климатических условий.</w:t>
      </w:r>
    </w:p>
    <w:p w:rsidR="0087737D" w:rsidRPr="0087737D" w:rsidRDefault="0087737D" w:rsidP="007F4BA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Температура воздуха среднегодовая -0,3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  <w:vertAlign w:val="superscript"/>
        </w:rPr>
        <w:t>о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С;</w:t>
      </w:r>
    </w:p>
    <w:p w:rsidR="0087737D" w:rsidRPr="0087737D" w:rsidRDefault="0087737D" w:rsidP="007F4BA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Средняя температура самого теплого месяца – июля +14,5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  <w:vertAlign w:val="superscript"/>
        </w:rPr>
        <w:t>о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С;</w:t>
      </w:r>
    </w:p>
    <w:p w:rsidR="0087737D" w:rsidRPr="0087737D" w:rsidRDefault="0087737D" w:rsidP="007F4BA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Средняя температура самого теплого месяца – января -14,9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  <w:vertAlign w:val="superscript"/>
        </w:rPr>
        <w:t>о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С;</w:t>
      </w:r>
    </w:p>
    <w:p w:rsidR="0087737D" w:rsidRPr="0087737D" w:rsidRDefault="0087737D" w:rsidP="007F4BA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Абсолютный максимум температуры +36,9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  <w:vertAlign w:val="superscript"/>
        </w:rPr>
        <w:t>о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С;</w:t>
      </w:r>
    </w:p>
    <w:p w:rsidR="0087737D" w:rsidRDefault="0087737D" w:rsidP="007F4BA5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Абсолютный минимум температуры -46,3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  <w:vertAlign w:val="superscript"/>
        </w:rPr>
        <w:t>о</w:t>
      </w: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С.</w:t>
      </w:r>
    </w:p>
    <w:p w:rsidR="0087737D" w:rsidRPr="0087737D" w:rsidRDefault="0087737D" w:rsidP="008E4881">
      <w:pPr>
        <w:pStyle w:val="a6"/>
        <w:spacing w:after="0" w:line="24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87737D" w:rsidRPr="0087737D" w:rsidRDefault="0087737D" w:rsidP="008E4881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Средние месячные, абсолютные (</w:t>
      </w:r>
      <w:r w:rsidRPr="0087737D">
        <w:rPr>
          <w:rFonts w:ascii="Times New Roman" w:hAnsi="Times New Roman" w:cs="Times New Roman"/>
          <w:b/>
          <w:bCs/>
          <w:iCs/>
          <w:spacing w:val="5"/>
          <w:sz w:val="24"/>
          <w:szCs w:val="24"/>
          <w:lang w:val="en-US"/>
        </w:rPr>
        <w:t>max</w:t>
      </w:r>
      <w:r w:rsidRPr="0087737D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, </w:t>
      </w:r>
      <w:r w:rsidRPr="0087737D">
        <w:rPr>
          <w:rFonts w:ascii="Times New Roman" w:hAnsi="Times New Roman" w:cs="Times New Roman"/>
          <w:b/>
          <w:bCs/>
          <w:iCs/>
          <w:spacing w:val="5"/>
          <w:sz w:val="24"/>
          <w:szCs w:val="24"/>
          <w:lang w:val="en-US"/>
        </w:rPr>
        <w:t>min</w:t>
      </w:r>
      <w:r w:rsidRPr="0087737D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) температуры воздуха по месяцам.</w:t>
      </w:r>
    </w:p>
    <w:p w:rsidR="0087737D" w:rsidRPr="0087737D" w:rsidRDefault="0087737D" w:rsidP="008E4881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(Метеостанция «Мезень»)</w:t>
      </w:r>
    </w:p>
    <w:p w:rsidR="0087737D" w:rsidRPr="0087737D" w:rsidRDefault="0087737D" w:rsidP="008E4881">
      <w:pPr>
        <w:spacing w:after="0" w:line="276" w:lineRule="auto"/>
        <w:jc w:val="right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87737D">
        <w:rPr>
          <w:rFonts w:ascii="Times New Roman" w:hAnsi="Times New Roman" w:cs="Times New Roman"/>
          <w:bCs/>
          <w:iCs/>
          <w:spacing w:val="5"/>
          <w:sz w:val="24"/>
          <w:szCs w:val="24"/>
        </w:rPr>
        <w:t>Таблица 3.2. /1</w:t>
      </w:r>
    </w:p>
    <w:tbl>
      <w:tblPr>
        <w:tblW w:w="96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753"/>
        <w:gridCol w:w="689"/>
        <w:gridCol w:w="684"/>
        <w:gridCol w:w="709"/>
        <w:gridCol w:w="708"/>
        <w:gridCol w:w="709"/>
        <w:gridCol w:w="739"/>
        <w:gridCol w:w="791"/>
      </w:tblGrid>
      <w:tr w:rsidR="00056FC3" w:rsidRPr="00093769" w:rsidTr="00056FC3">
        <w:trPr>
          <w:trHeight w:val="415"/>
        </w:trPr>
        <w:tc>
          <w:tcPr>
            <w:tcW w:w="993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Месяц</w:t>
            </w:r>
          </w:p>
        </w:tc>
        <w:tc>
          <w:tcPr>
            <w:tcW w:w="708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4</w:t>
            </w:r>
          </w:p>
        </w:tc>
        <w:tc>
          <w:tcPr>
            <w:tcW w:w="753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5</w:t>
            </w:r>
          </w:p>
        </w:tc>
        <w:tc>
          <w:tcPr>
            <w:tcW w:w="689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6</w:t>
            </w:r>
          </w:p>
        </w:tc>
        <w:tc>
          <w:tcPr>
            <w:tcW w:w="684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8</w:t>
            </w:r>
          </w:p>
        </w:tc>
        <w:tc>
          <w:tcPr>
            <w:tcW w:w="708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10</w:t>
            </w:r>
          </w:p>
        </w:tc>
        <w:tc>
          <w:tcPr>
            <w:tcW w:w="739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11</w:t>
            </w:r>
          </w:p>
        </w:tc>
        <w:tc>
          <w:tcPr>
            <w:tcW w:w="791" w:type="dxa"/>
            <w:vMerge w:val="restart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12</w:t>
            </w:r>
          </w:p>
        </w:tc>
      </w:tr>
      <w:tr w:rsidR="00056FC3" w:rsidRPr="00093769" w:rsidTr="00CE18A2">
        <w:trPr>
          <w:trHeight w:val="70"/>
        </w:trPr>
        <w:tc>
          <w:tcPr>
            <w:tcW w:w="993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  <w:lang w:val="en-US"/>
              </w:rPr>
              <w:t>t</w:t>
            </w: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  <w:vertAlign w:val="superscript"/>
                <w:lang w:val="en-US"/>
              </w:rPr>
              <w:t>o</w:t>
            </w: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</w:p>
        </w:tc>
      </w:tr>
      <w:tr w:rsidR="00056FC3" w:rsidRPr="00093769" w:rsidTr="00056FC3">
        <w:tc>
          <w:tcPr>
            <w:tcW w:w="993" w:type="dxa"/>
          </w:tcPr>
          <w:p w:rsidR="0087737D" w:rsidRPr="00093769" w:rsidRDefault="0087737D" w:rsidP="000937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proofErr w:type="spellStart"/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среднемес</w:t>
            </w:r>
            <w:proofErr w:type="spellEnd"/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-14,9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-13,6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-7,6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-1,9</w:t>
            </w:r>
          </w:p>
        </w:tc>
        <w:tc>
          <w:tcPr>
            <w:tcW w:w="753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4,1</w:t>
            </w:r>
          </w:p>
        </w:tc>
        <w:tc>
          <w:tcPr>
            <w:tcW w:w="68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10,7</w:t>
            </w:r>
          </w:p>
        </w:tc>
        <w:tc>
          <w:tcPr>
            <w:tcW w:w="684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12,0</w:t>
            </w:r>
          </w:p>
        </w:tc>
        <w:tc>
          <w:tcPr>
            <w:tcW w:w="708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7,1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0,3</w:t>
            </w:r>
          </w:p>
        </w:tc>
        <w:tc>
          <w:tcPr>
            <w:tcW w:w="73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-6,4</w:t>
            </w:r>
          </w:p>
        </w:tc>
        <w:tc>
          <w:tcPr>
            <w:tcW w:w="791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-11,4</w:t>
            </w:r>
          </w:p>
        </w:tc>
      </w:tr>
      <w:tr w:rsidR="00056FC3" w:rsidRPr="00093769" w:rsidTr="00056FC3">
        <w:tc>
          <w:tcPr>
            <w:tcW w:w="993" w:type="dxa"/>
          </w:tcPr>
          <w:p w:rsidR="0087737D" w:rsidRPr="00093769" w:rsidRDefault="0087737D" w:rsidP="000937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  <w:lang w:val="en-US"/>
              </w:rPr>
              <w:t>max</w:t>
            </w:r>
          </w:p>
        </w:tc>
        <w:tc>
          <w:tcPr>
            <w:tcW w:w="708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8,8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22,8</w:t>
            </w:r>
          </w:p>
        </w:tc>
        <w:tc>
          <w:tcPr>
            <w:tcW w:w="753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29,6</w:t>
            </w:r>
          </w:p>
        </w:tc>
        <w:tc>
          <w:tcPr>
            <w:tcW w:w="68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31,6</w:t>
            </w:r>
          </w:p>
        </w:tc>
        <w:tc>
          <w:tcPr>
            <w:tcW w:w="684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36,9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32,2</w:t>
            </w:r>
          </w:p>
        </w:tc>
        <w:tc>
          <w:tcPr>
            <w:tcW w:w="708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26,2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20,0</w:t>
            </w:r>
          </w:p>
        </w:tc>
        <w:tc>
          <w:tcPr>
            <w:tcW w:w="73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9,2</w:t>
            </w:r>
          </w:p>
        </w:tc>
        <w:tc>
          <w:tcPr>
            <w:tcW w:w="791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8,0</w:t>
            </w:r>
          </w:p>
        </w:tc>
      </w:tr>
      <w:tr w:rsidR="00056FC3" w:rsidRPr="00093769" w:rsidTr="00056FC3">
        <w:tc>
          <w:tcPr>
            <w:tcW w:w="993" w:type="dxa"/>
          </w:tcPr>
          <w:p w:rsidR="0087737D" w:rsidRPr="00093769" w:rsidRDefault="0087737D" w:rsidP="000937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proofErr w:type="spellStart"/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708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-46,3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-42,8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-37,8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-27,0</w:t>
            </w:r>
          </w:p>
        </w:tc>
        <w:tc>
          <w:tcPr>
            <w:tcW w:w="753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-15,0</w:t>
            </w:r>
          </w:p>
        </w:tc>
        <w:tc>
          <w:tcPr>
            <w:tcW w:w="68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-8,0</w:t>
            </w:r>
          </w:p>
        </w:tc>
        <w:tc>
          <w:tcPr>
            <w:tcW w:w="684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-4,0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-3,0</w:t>
            </w:r>
          </w:p>
        </w:tc>
        <w:tc>
          <w:tcPr>
            <w:tcW w:w="708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-8,8</w:t>
            </w:r>
          </w:p>
        </w:tc>
        <w:tc>
          <w:tcPr>
            <w:tcW w:w="70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-23,9</w:t>
            </w:r>
          </w:p>
        </w:tc>
        <w:tc>
          <w:tcPr>
            <w:tcW w:w="739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-37,2</w:t>
            </w:r>
          </w:p>
        </w:tc>
        <w:tc>
          <w:tcPr>
            <w:tcW w:w="791" w:type="dxa"/>
          </w:tcPr>
          <w:p w:rsidR="0087737D" w:rsidRPr="00093769" w:rsidRDefault="0087737D" w:rsidP="00093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093769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-45,0</w:t>
            </w:r>
          </w:p>
        </w:tc>
      </w:tr>
    </w:tbl>
    <w:p w:rsidR="00F531FA" w:rsidRDefault="00F531FA" w:rsidP="007D6C6D">
      <w:pPr>
        <w:spacing w:after="0" w:line="36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87737D" w:rsidRPr="0087737D" w:rsidRDefault="0087737D" w:rsidP="006C6612">
      <w:pPr>
        <w:pStyle w:val="a6"/>
        <w:numPr>
          <w:ilvl w:val="0"/>
          <w:numId w:val="4"/>
        </w:numPr>
        <w:spacing w:before="80" w:after="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37D">
        <w:rPr>
          <w:rFonts w:ascii="Times New Roman" w:eastAsia="Times New Roman" w:hAnsi="Times New Roman" w:cs="Times New Roman"/>
          <w:sz w:val="24"/>
          <w:szCs w:val="24"/>
        </w:rPr>
        <w:t>Шесть месяцев в году (1,2,3,4,11,12) средние температуры ниже 0</w:t>
      </w:r>
      <w:r w:rsidRPr="008773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87737D">
        <w:rPr>
          <w:rFonts w:ascii="Times New Roman" w:eastAsia="Times New Roman" w:hAnsi="Times New Roman" w:cs="Times New Roman"/>
          <w:sz w:val="24"/>
          <w:szCs w:val="24"/>
        </w:rPr>
        <w:t>С;</w:t>
      </w:r>
    </w:p>
    <w:p w:rsidR="0087737D" w:rsidRPr="0087737D" w:rsidRDefault="0087737D" w:rsidP="006C6612">
      <w:pPr>
        <w:pStyle w:val="a6"/>
        <w:numPr>
          <w:ilvl w:val="0"/>
          <w:numId w:val="4"/>
        </w:numPr>
        <w:spacing w:before="80" w:after="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3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безморозного периода — 81 день;</w:t>
      </w:r>
    </w:p>
    <w:p w:rsidR="0087737D" w:rsidRPr="0087737D" w:rsidRDefault="0087737D" w:rsidP="006C6612">
      <w:pPr>
        <w:pStyle w:val="a6"/>
        <w:numPr>
          <w:ilvl w:val="0"/>
          <w:numId w:val="4"/>
        </w:numPr>
        <w:spacing w:before="80" w:after="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37D">
        <w:rPr>
          <w:rFonts w:ascii="Times New Roman" w:eastAsia="Times New Roman" w:hAnsi="Times New Roman" w:cs="Times New Roman"/>
          <w:sz w:val="24"/>
          <w:szCs w:val="24"/>
        </w:rPr>
        <w:t>Продолжительность солнечного сияния составляет 1620-1650 часов;</w:t>
      </w:r>
    </w:p>
    <w:p w:rsidR="000C4702" w:rsidRPr="006C6612" w:rsidRDefault="0087737D" w:rsidP="006C6612">
      <w:pPr>
        <w:pStyle w:val="a6"/>
        <w:numPr>
          <w:ilvl w:val="0"/>
          <w:numId w:val="4"/>
        </w:numPr>
        <w:spacing w:before="80" w:after="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37D">
        <w:rPr>
          <w:rFonts w:ascii="Times New Roman" w:eastAsia="Times New Roman" w:hAnsi="Times New Roman" w:cs="Times New Roman"/>
          <w:sz w:val="24"/>
          <w:szCs w:val="24"/>
        </w:rPr>
        <w:t xml:space="preserve">Средняя продолжительность периода с устойчивым снежным покровом составляет 190-200 дней; снежный покров ложится в конце сентября-начале октября и держится до мая. </w:t>
      </w:r>
    </w:p>
    <w:p w:rsidR="00A754EC" w:rsidRPr="00A754EC" w:rsidRDefault="00A754EC" w:rsidP="008E488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b/>
          <w:sz w:val="24"/>
          <w:szCs w:val="24"/>
        </w:rPr>
        <w:t>Снежный покров. (Метеостанция «Мезень»)</w:t>
      </w:r>
    </w:p>
    <w:p w:rsidR="00A754EC" w:rsidRPr="00A754EC" w:rsidRDefault="00A754EC" w:rsidP="008E488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54EC">
        <w:rPr>
          <w:rFonts w:ascii="Times New Roman" w:hAnsi="Times New Roman" w:cs="Times New Roman"/>
          <w:sz w:val="24"/>
          <w:szCs w:val="24"/>
        </w:rPr>
        <w:t>Таблица 3.2. /2</w:t>
      </w:r>
    </w:p>
    <w:tbl>
      <w:tblPr>
        <w:tblW w:w="96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97"/>
        <w:gridCol w:w="698"/>
        <w:gridCol w:w="699"/>
        <w:gridCol w:w="699"/>
        <w:gridCol w:w="698"/>
        <w:gridCol w:w="560"/>
        <w:gridCol w:w="560"/>
        <w:gridCol w:w="532"/>
        <w:gridCol w:w="587"/>
        <w:gridCol w:w="699"/>
        <w:gridCol w:w="699"/>
        <w:gridCol w:w="809"/>
        <w:gridCol w:w="698"/>
      </w:tblGrid>
      <w:tr w:rsidR="00A754EC" w:rsidRPr="00A754EC" w:rsidTr="00E6205D">
        <w:trPr>
          <w:trHeight w:val="82"/>
        </w:trPr>
        <w:tc>
          <w:tcPr>
            <w:tcW w:w="1022" w:type="dxa"/>
          </w:tcPr>
          <w:p w:rsidR="00A754EC" w:rsidRPr="000C4702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4702">
              <w:rPr>
                <w:rFonts w:ascii="Times New Roman" w:hAnsi="Times New Roman" w:cs="Times New Roman"/>
                <w:szCs w:val="24"/>
              </w:rPr>
              <w:t xml:space="preserve">Месяц </w:t>
            </w:r>
          </w:p>
        </w:tc>
        <w:tc>
          <w:tcPr>
            <w:tcW w:w="697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A754EC" w:rsidRPr="00A754EC" w:rsidRDefault="00A754EC" w:rsidP="00CE1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754EC" w:rsidRPr="00A754EC" w:rsidTr="00E6205D">
        <w:trPr>
          <w:trHeight w:val="369"/>
        </w:trPr>
        <w:tc>
          <w:tcPr>
            <w:tcW w:w="1022" w:type="dxa"/>
          </w:tcPr>
          <w:p w:rsidR="00A754EC" w:rsidRPr="000C4702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4702">
              <w:rPr>
                <w:rFonts w:ascii="Times New Roman" w:hAnsi="Times New Roman" w:cs="Times New Roman"/>
                <w:szCs w:val="24"/>
              </w:rPr>
              <w:t>Высота (см)</w:t>
            </w:r>
          </w:p>
        </w:tc>
        <w:tc>
          <w:tcPr>
            <w:tcW w:w="697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698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698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560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9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09" w:type="dxa"/>
          </w:tcPr>
          <w:p w:rsidR="00A754EC" w:rsidRPr="00A754EC" w:rsidRDefault="00A754EC" w:rsidP="00E62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698" w:type="dxa"/>
          </w:tcPr>
          <w:p w:rsidR="00A754EC" w:rsidRPr="00A754EC" w:rsidRDefault="00A754EC" w:rsidP="007D6C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EC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</w:tbl>
    <w:p w:rsidR="00A754EC" w:rsidRPr="00A754EC" w:rsidRDefault="00A754EC" w:rsidP="00CE1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4EC" w:rsidRPr="00A754EC" w:rsidRDefault="00A754EC" w:rsidP="00CE18A2">
      <w:pPr>
        <w:pStyle w:val="a6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sz w:val="24"/>
          <w:szCs w:val="24"/>
        </w:rPr>
        <w:t>Относительная влажность воздуха в среднем за год – 79,0 %;</w:t>
      </w:r>
    </w:p>
    <w:p w:rsidR="00A754EC" w:rsidRPr="00A754EC" w:rsidRDefault="00A754EC" w:rsidP="00CE18A2">
      <w:pPr>
        <w:pStyle w:val="a6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sz w:val="24"/>
          <w:szCs w:val="24"/>
        </w:rPr>
        <w:t>Наибольшая относительная влажность воздуха (декабрь) – 86,3 %;</w:t>
      </w:r>
    </w:p>
    <w:p w:rsidR="00A754EC" w:rsidRPr="00A754EC" w:rsidRDefault="00A754EC" w:rsidP="00CE18A2">
      <w:pPr>
        <w:pStyle w:val="a6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sz w:val="24"/>
          <w:szCs w:val="24"/>
        </w:rPr>
        <w:t>Наименьшая относительная влажность воздуха (август) –79,8 %;</w:t>
      </w:r>
    </w:p>
    <w:p w:rsidR="00A754EC" w:rsidRPr="00A754EC" w:rsidRDefault="00A754EC" w:rsidP="00CE18A2">
      <w:pPr>
        <w:pStyle w:val="a6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sz w:val="24"/>
          <w:szCs w:val="24"/>
        </w:rPr>
        <w:t>Средне число ясных дней за год – 22, облачных – 95, пасмурных – 248;</w:t>
      </w:r>
    </w:p>
    <w:p w:rsidR="00A754EC" w:rsidRPr="00A754EC" w:rsidRDefault="00A754EC" w:rsidP="00CE18A2">
      <w:pPr>
        <w:pStyle w:val="a6"/>
        <w:numPr>
          <w:ilvl w:val="0"/>
          <w:numId w:val="5"/>
        </w:numPr>
        <w:spacing w:after="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sz w:val="24"/>
          <w:szCs w:val="24"/>
        </w:rPr>
        <w:t>Среднегодовое количество осадков (метеостанция «Мезень») – 532 мм; максимальное (среднегодовое) – 592 мм.</w:t>
      </w:r>
    </w:p>
    <w:p w:rsidR="00915F7E" w:rsidRDefault="00915F7E" w:rsidP="00CE1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EC" w:rsidRPr="00A754EC" w:rsidRDefault="00A754EC" w:rsidP="00CE1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b/>
          <w:sz w:val="24"/>
          <w:szCs w:val="24"/>
        </w:rPr>
        <w:t>Повторяемость различных направлений ветра</w:t>
      </w:r>
    </w:p>
    <w:p w:rsidR="00A754EC" w:rsidRPr="00A754EC" w:rsidRDefault="00A754EC" w:rsidP="00CE1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4EC">
        <w:rPr>
          <w:rFonts w:ascii="Times New Roman" w:hAnsi="Times New Roman" w:cs="Times New Roman"/>
          <w:b/>
          <w:sz w:val="24"/>
          <w:szCs w:val="24"/>
        </w:rPr>
        <w:lastRenderedPageBreak/>
        <w:t>(Метеостанция «Мезень»)</w:t>
      </w:r>
    </w:p>
    <w:p w:rsidR="00A754EC" w:rsidRPr="00A754EC" w:rsidRDefault="00A754EC" w:rsidP="00CE18A2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54E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15F7E" w:rsidRPr="00A754EC">
        <w:rPr>
          <w:rFonts w:ascii="Times New Roman" w:hAnsi="Times New Roman" w:cs="Times New Roman"/>
          <w:sz w:val="24"/>
          <w:szCs w:val="24"/>
        </w:rPr>
        <w:t>3.2. /</w:t>
      </w:r>
      <w:r w:rsidRPr="00A754EC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879"/>
        <w:gridCol w:w="889"/>
        <w:gridCol w:w="870"/>
        <w:gridCol w:w="899"/>
        <w:gridCol w:w="880"/>
        <w:gridCol w:w="894"/>
        <w:gridCol w:w="879"/>
        <w:gridCol w:w="884"/>
        <w:gridCol w:w="936"/>
      </w:tblGrid>
      <w:tr w:rsidR="00A754EC" w:rsidRPr="008E4881" w:rsidTr="008E4881"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ЮВ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ЮЗ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958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Штиль</w:t>
            </w:r>
          </w:p>
        </w:tc>
      </w:tr>
      <w:tr w:rsidR="00A754EC" w:rsidRPr="008E4881" w:rsidTr="008E4881"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vAlign w:val="center"/>
          </w:tcPr>
          <w:p w:rsidR="00A754EC" w:rsidRPr="008E4881" w:rsidRDefault="00A754EC" w:rsidP="008E4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8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15F7E" w:rsidRPr="00915F7E" w:rsidRDefault="00915F7E" w:rsidP="00D54EF8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/>
          <w:bCs/>
          <w:iCs/>
          <w:noProof/>
          <w:spacing w:val="5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793BDA" wp14:editId="56FA04D1">
            <wp:simplePos x="0" y="0"/>
            <wp:positionH relativeFrom="column">
              <wp:posOffset>1548765</wp:posOffset>
            </wp:positionH>
            <wp:positionV relativeFrom="paragraph">
              <wp:posOffset>276225</wp:posOffset>
            </wp:positionV>
            <wp:extent cx="3038475" cy="2785745"/>
            <wp:effectExtent l="0" t="0" r="9525" b="0"/>
            <wp:wrapSquare wrapText="bothSides"/>
            <wp:docPr id="1" name="Рисунок 1" descr="C:\Users\Матрешка\Desktop\Архангельская обл\Ро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решка\Desktop\Архангельская обл\Роз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Роза ветров (среднегодовая)</w:t>
      </w: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Default="00915F7E" w:rsidP="00915F7E">
      <w:pPr>
        <w:spacing w:after="0" w:line="360" w:lineRule="auto"/>
        <w:ind w:left="927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Default="00915F7E" w:rsidP="00915F7E">
      <w:pPr>
        <w:spacing w:after="0" w:line="360" w:lineRule="auto"/>
        <w:ind w:left="927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325574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Преобладающее направление ветров (среднегодовое): С, СВ, Ю, ЮВ; наименьшая повторяемость (среднегодовая): З, В, СЗ.</w:t>
      </w:r>
    </w:p>
    <w:p w:rsidR="00915F7E" w:rsidRPr="00915F7E" w:rsidRDefault="00915F7E" w:rsidP="00325574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Среднегодовая скорость ветра составляет 4,2 м/сек;</w:t>
      </w:r>
    </w:p>
    <w:p w:rsidR="00915F7E" w:rsidRDefault="00915F7E" w:rsidP="00325574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Специальной особенностью территории являются </w:t>
      </w:r>
    </w:p>
    <w:p w:rsidR="00D26877" w:rsidRPr="00915F7E" w:rsidRDefault="00D26877" w:rsidP="00D26877">
      <w:pPr>
        <w:pStyle w:val="a6"/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CE18A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Число дней с различными явлениями (среднегодовое)</w:t>
      </w:r>
    </w:p>
    <w:p w:rsidR="00915F7E" w:rsidRPr="00915F7E" w:rsidRDefault="00915F7E" w:rsidP="00CE18A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(Метеостанция «Мезень»)</w:t>
      </w:r>
    </w:p>
    <w:p w:rsidR="00915F7E" w:rsidRPr="00915F7E" w:rsidRDefault="00915F7E" w:rsidP="00CE18A2">
      <w:pPr>
        <w:spacing w:after="0" w:line="276" w:lineRule="auto"/>
        <w:jc w:val="right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Таблица 3.2. /4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906"/>
        <w:gridCol w:w="852"/>
        <w:gridCol w:w="899"/>
        <w:gridCol w:w="865"/>
        <w:gridCol w:w="878"/>
        <w:gridCol w:w="931"/>
        <w:gridCol w:w="1009"/>
        <w:gridCol w:w="957"/>
        <w:gridCol w:w="1077"/>
      </w:tblGrid>
      <w:tr w:rsidR="00915F7E" w:rsidRPr="00E6205D" w:rsidTr="00E6205D"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Явление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Дождь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Снег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Туман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Мгла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Гроза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Метель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Пыльная буря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Гололед</w:t>
            </w:r>
          </w:p>
        </w:tc>
        <w:tc>
          <w:tcPr>
            <w:tcW w:w="958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Изморозь</w:t>
            </w:r>
          </w:p>
        </w:tc>
      </w:tr>
      <w:tr w:rsidR="00915F7E" w:rsidRPr="00E6205D" w:rsidTr="00E6205D">
        <w:trPr>
          <w:trHeight w:val="549"/>
        </w:trPr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Кол-во дней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98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76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35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11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14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49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  <w:lang w:val="en-US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37</w:t>
            </w:r>
          </w:p>
        </w:tc>
        <w:tc>
          <w:tcPr>
            <w:tcW w:w="958" w:type="dxa"/>
            <w:vAlign w:val="center"/>
          </w:tcPr>
          <w:p w:rsidR="00915F7E" w:rsidRPr="00E6205D" w:rsidRDefault="00915F7E" w:rsidP="00E620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</w:pPr>
            <w:r w:rsidRPr="00E6205D">
              <w:rPr>
                <w:rFonts w:ascii="Times New Roman" w:hAnsi="Times New Roman" w:cs="Times New Roman"/>
                <w:bCs/>
                <w:iCs/>
                <w:spacing w:val="5"/>
                <w:sz w:val="20"/>
                <w:szCs w:val="20"/>
              </w:rPr>
              <w:t>14</w:t>
            </w:r>
          </w:p>
        </w:tc>
      </w:tr>
    </w:tbl>
    <w:p w:rsidR="00915F7E" w:rsidRPr="00915F7E" w:rsidRDefault="00915F7E" w:rsidP="00915F7E">
      <w:pPr>
        <w:spacing w:after="0" w:line="36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915F7E" w:rsidRPr="00915F7E" w:rsidRDefault="00915F7E" w:rsidP="001A5DF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По условиям влагообеспеченности территория </w:t>
      </w:r>
      <w:r w:rsidR="00732D88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="000B6B4E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732D88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="000B6B4E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732D88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относится к </w:t>
      </w: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холодному </w:t>
      </w:r>
      <w:r w:rsidR="0035048E">
        <w:rPr>
          <w:rFonts w:ascii="Times New Roman" w:hAnsi="Times New Roman" w:cs="Times New Roman"/>
          <w:bCs/>
          <w:iCs/>
          <w:spacing w:val="5"/>
          <w:sz w:val="24"/>
          <w:szCs w:val="24"/>
        </w:rPr>
        <w:t>агроклиматическому району.</w:t>
      </w:r>
    </w:p>
    <w:p w:rsidR="00915F7E" w:rsidRPr="00915F7E" w:rsidRDefault="00915F7E" w:rsidP="001A5DF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Период с положительными температурами выше + 10° С -  134 дня.</w:t>
      </w:r>
    </w:p>
    <w:p w:rsidR="00915F7E" w:rsidRDefault="00915F7E" w:rsidP="001A5DF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В целом климатические условия благоприятны для жилищного строительства и относительно благоприятны для развития сельского хозяйства, рекреации и туризма.</w:t>
      </w:r>
    </w:p>
    <w:p w:rsidR="00474F92" w:rsidRPr="00915F7E" w:rsidRDefault="00474F92" w:rsidP="0032557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Ландшафт</w:t>
      </w:r>
    </w:p>
    <w:p w:rsidR="00474F92" w:rsidRPr="00915F7E" w:rsidRDefault="00474F92" w:rsidP="001A5DF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Территория </w:t>
      </w:r>
      <w:r w:rsidR="00BE1079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МО «Мезенское»</w:t>
      </w: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относится </w:t>
      </w: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к Мезенской равнине</w:t>
      </w: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на Беломорско-</w:t>
      </w:r>
      <w:proofErr w:type="spellStart"/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Кулойском</w:t>
      </w:r>
      <w:proofErr w:type="spellEnd"/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плато, сильно расчлененная системой балок и долин малых рек на глеево-подзолистых и подзолисто-болотных почвах.</w:t>
      </w:r>
    </w:p>
    <w:p w:rsidR="00474F92" w:rsidRPr="00915F7E" w:rsidRDefault="00474F92" w:rsidP="001A5DF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ерритория </w:t>
      </w:r>
      <w:r w:rsidR="00013512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013512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013512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относится к ландшафтам </w:t>
      </w: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таежной </w:t>
      </w: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зоны.</w:t>
      </w:r>
    </w:p>
    <w:p w:rsidR="00474F92" w:rsidRPr="00915F7E" w:rsidRDefault="00474F92" w:rsidP="001A5DF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 xml:space="preserve">К </w:t>
      </w: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ценным</w:t>
      </w: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свойствам ландшафта относятся:</w:t>
      </w:r>
    </w:p>
    <w:p w:rsidR="00474F92" w:rsidRPr="00F35580" w:rsidRDefault="00474F92" w:rsidP="001A5DF3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Богатые лесные ресурсы, наличие крупных мало нарушенных таежных массивов;</w:t>
      </w:r>
    </w:p>
    <w:p w:rsidR="00474F92" w:rsidRPr="00F35580" w:rsidRDefault="00474F92" w:rsidP="001A5DF3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Полезные ископаемые: пески строительные, кирпичные глины, карбонатное сырье;</w:t>
      </w:r>
    </w:p>
    <w:p w:rsidR="00474F92" w:rsidRPr="00915F7E" w:rsidRDefault="00474F92" w:rsidP="001A5DF3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915F7E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Неблагоприятные </w:t>
      </w:r>
      <w:r w:rsidRPr="00915F7E">
        <w:rPr>
          <w:rFonts w:ascii="Times New Roman" w:hAnsi="Times New Roman" w:cs="Times New Roman"/>
          <w:bCs/>
          <w:iCs/>
          <w:spacing w:val="5"/>
          <w:sz w:val="24"/>
          <w:szCs w:val="24"/>
        </w:rPr>
        <w:t>условия:</w:t>
      </w:r>
    </w:p>
    <w:p w:rsidR="00474F92" w:rsidRPr="00F35580" w:rsidRDefault="00474F92" w:rsidP="001A5DF3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Повышенная влажность грунтов и близкое залегание грунтовых вод;</w:t>
      </w:r>
    </w:p>
    <w:p w:rsidR="00474F92" w:rsidRPr="00F35580" w:rsidRDefault="00474F92" w:rsidP="001A5DF3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Линейная эрозия и озерная абразия берегов;</w:t>
      </w:r>
    </w:p>
    <w:p w:rsidR="00474F92" w:rsidRPr="00F35580" w:rsidRDefault="00474F92" w:rsidP="001A5DF3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Наличие грунтов с пониженной несущей способностью затопления поводковыми водами;</w:t>
      </w:r>
    </w:p>
    <w:p w:rsidR="00474F92" w:rsidRPr="00F35580" w:rsidRDefault="00474F92" w:rsidP="001A5DF3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Заболачивание с развитием достаточно мощного торфяного покрова;</w:t>
      </w:r>
    </w:p>
    <w:p w:rsidR="00474F92" w:rsidRPr="00F35580" w:rsidRDefault="00474F92" w:rsidP="001A5DF3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Низкий уровень плодородия почв</w:t>
      </w:r>
    </w:p>
    <w:p w:rsidR="00474F92" w:rsidRDefault="00474F92" w:rsidP="001A5DF3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580">
        <w:rPr>
          <w:rFonts w:ascii="Times New Roman" w:hAnsi="Times New Roman" w:cs="Times New Roman"/>
          <w:bCs/>
          <w:iCs/>
          <w:spacing w:val="5"/>
          <w:sz w:val="24"/>
          <w:szCs w:val="24"/>
        </w:rPr>
        <w:t>Неравномерное размещение запасов подземных вод относительно районов компактного проживания населения.</w:t>
      </w:r>
    </w:p>
    <w:p w:rsidR="00474F92" w:rsidRPr="000B6B4E" w:rsidRDefault="00474F92" w:rsidP="00325574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B4E">
        <w:rPr>
          <w:rFonts w:ascii="Times New Roman" w:hAnsi="Times New Roman" w:cs="Times New Roman"/>
          <w:b/>
          <w:sz w:val="24"/>
          <w:szCs w:val="24"/>
        </w:rPr>
        <w:t>Почвы</w:t>
      </w:r>
    </w:p>
    <w:p w:rsidR="00474F92" w:rsidRPr="000B6B4E" w:rsidRDefault="00474F92" w:rsidP="00356D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B4E">
        <w:rPr>
          <w:rFonts w:ascii="Times New Roman" w:hAnsi="Times New Roman" w:cs="Times New Roman"/>
          <w:sz w:val="24"/>
          <w:szCs w:val="24"/>
        </w:rPr>
        <w:t xml:space="preserve">Земельный фонд </w:t>
      </w:r>
      <w:r w:rsidR="001307A3">
        <w:rPr>
          <w:rFonts w:ascii="Times New Roman" w:hAnsi="Times New Roman" w:cs="Times New Roman"/>
          <w:sz w:val="24"/>
          <w:szCs w:val="24"/>
        </w:rPr>
        <w:t>МО «Мезенское»</w:t>
      </w:r>
      <w:r w:rsidRPr="000B6B4E">
        <w:rPr>
          <w:rFonts w:ascii="Times New Roman" w:hAnsi="Times New Roman" w:cs="Times New Roman"/>
          <w:sz w:val="24"/>
          <w:szCs w:val="24"/>
        </w:rPr>
        <w:t xml:space="preserve"> относится по системе агроклиматического районирования к </w:t>
      </w:r>
      <w:r w:rsidRPr="000B6B4E">
        <w:rPr>
          <w:rFonts w:ascii="Times New Roman" w:hAnsi="Times New Roman" w:cs="Times New Roman"/>
          <w:b/>
          <w:sz w:val="24"/>
          <w:szCs w:val="24"/>
        </w:rPr>
        <w:t>северному таежному району:</w:t>
      </w:r>
      <w:r w:rsidRPr="000B6B4E">
        <w:rPr>
          <w:rFonts w:ascii="Times New Roman" w:hAnsi="Times New Roman" w:cs="Times New Roman"/>
          <w:sz w:val="24"/>
          <w:szCs w:val="24"/>
        </w:rPr>
        <w:t xml:space="preserve"> волнисто-равнинный, суглинистый, глинистый, подзолистый; ниже среднего обеспеченный теплом; влажный; пониженный биологической продуктивности.</w:t>
      </w:r>
    </w:p>
    <w:p w:rsidR="00474F92" w:rsidRPr="000B6B4E" w:rsidRDefault="00474F92" w:rsidP="00356DF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474F92" w:rsidRPr="000B6B4E" w:rsidSect="009F2F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6B4E">
        <w:rPr>
          <w:rFonts w:ascii="Times New Roman" w:hAnsi="Times New Roman" w:cs="Times New Roman"/>
          <w:sz w:val="24"/>
          <w:szCs w:val="24"/>
        </w:rPr>
        <w:t xml:space="preserve">Преобладание низких и плоских слабодренированных водоразделов, и низин, господство </w:t>
      </w:r>
      <w:r w:rsidRPr="000B6B4E">
        <w:rPr>
          <w:rFonts w:ascii="Times New Roman" w:hAnsi="Times New Roman" w:cs="Times New Roman"/>
          <w:b/>
          <w:sz w:val="24"/>
          <w:szCs w:val="24"/>
        </w:rPr>
        <w:t>суглинистых и глинистых</w:t>
      </w:r>
      <w:r w:rsidRPr="000B6B4E">
        <w:rPr>
          <w:rFonts w:ascii="Times New Roman" w:hAnsi="Times New Roman" w:cs="Times New Roman"/>
          <w:sz w:val="24"/>
          <w:szCs w:val="24"/>
        </w:rPr>
        <w:t xml:space="preserve"> материнских пород, а также суровые климатические условия определяют широкое распространение еловых северо-таежных лесов и господство глеево-подзолистых и подзолисто-болотных почв в сочетании со сфагновыми верховыми болотами. Водно-физические и физико-химические свойства подзолистых почв более полезны при лесозаготовках, нежели в сельском хозяйстве. В минералогическом составе резкое преобладание первичных минералов (к</w:t>
      </w:r>
      <w:r w:rsidR="009E1295">
        <w:rPr>
          <w:rFonts w:ascii="Times New Roman" w:hAnsi="Times New Roman" w:cs="Times New Roman"/>
          <w:sz w:val="24"/>
          <w:szCs w:val="24"/>
        </w:rPr>
        <w:t>варц, полевые шпаты, слюды.</w:t>
      </w:r>
    </w:p>
    <w:p w:rsidR="00F3560F" w:rsidRPr="00F3560F" w:rsidRDefault="00F3560F" w:rsidP="0032557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lastRenderedPageBreak/>
        <w:t>Водные ресурсы</w:t>
      </w:r>
    </w:p>
    <w:p w:rsidR="00F3560F" w:rsidRPr="00F3560F" w:rsidRDefault="00F3560F" w:rsidP="00325574">
      <w:pPr>
        <w:spacing w:after="0" w:line="276" w:lineRule="auto"/>
        <w:ind w:firstLine="709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Земли водного фонда на территории </w:t>
      </w:r>
      <w:r w:rsidR="00325526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="00B26CD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325526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="00B26CDB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325526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="00B26CD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Pr="00F3560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представлены:</w:t>
      </w:r>
    </w:p>
    <w:p w:rsidR="00F3560F" w:rsidRPr="00F3560F" w:rsidRDefault="00F3560F" w:rsidP="00325574">
      <w:pPr>
        <w:spacing w:after="0" w:line="276" w:lineRule="auto"/>
        <w:jc w:val="right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Таблица 3.2/6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2551"/>
        <w:gridCol w:w="1276"/>
        <w:gridCol w:w="1984"/>
        <w:gridCol w:w="1985"/>
      </w:tblGrid>
      <w:tr w:rsidR="00E107E2" w:rsidRPr="00F3560F" w:rsidTr="00E107E2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E107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E107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  <w:t>Наименование реки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E107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  <w:t>Длина реки, км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E107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  <w:t xml:space="preserve">Ширина </w:t>
            </w:r>
            <w:proofErr w:type="spellStart"/>
            <w:r w:rsidRPr="00F3560F"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  <w:t>водоохранной</w:t>
            </w:r>
            <w:proofErr w:type="spellEnd"/>
            <w:r w:rsidRPr="00F3560F"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  <w:t xml:space="preserve"> зоны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7E2" w:rsidRPr="00F3560F" w:rsidRDefault="00E107E2" w:rsidP="00E107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5"/>
                <w:sz w:val="24"/>
                <w:szCs w:val="24"/>
              </w:rPr>
              <w:t>Ширина рыбоохранной зоны</w:t>
            </w:r>
          </w:p>
        </w:tc>
      </w:tr>
      <w:tr w:rsidR="00E107E2" w:rsidRPr="00F3560F" w:rsidTr="00E107E2"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F3560F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р. Мезень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966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</w:tr>
      <w:tr w:rsidR="00E107E2" w:rsidRPr="00F3560F" w:rsidTr="00E107E2"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F3560F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р. </w:t>
            </w:r>
            <w:proofErr w:type="spellStart"/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Пеза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363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</w:tr>
      <w:tr w:rsidR="00E107E2" w:rsidRPr="00F3560F" w:rsidTr="00E107E2"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F3560F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р. </w:t>
            </w:r>
            <w:proofErr w:type="spellStart"/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Кижма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</w:tr>
      <w:tr w:rsidR="00E107E2" w:rsidRPr="00F3560F" w:rsidTr="00E107E2"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F3560F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р. Большая </w:t>
            </w:r>
            <w:proofErr w:type="spellStart"/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Чеца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</w:t>
            </w: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E107E2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</w:tr>
      <w:tr w:rsidR="00E107E2" w:rsidRPr="00F3560F" w:rsidTr="00E107E2"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F3560F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р. Малая </w:t>
            </w:r>
            <w:proofErr w:type="spellStart"/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Чеца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</w:t>
            </w: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E107E2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200</w:t>
            </w:r>
          </w:p>
        </w:tc>
      </w:tr>
      <w:tr w:rsidR="00E107E2" w:rsidRPr="00F3560F" w:rsidTr="00E107E2"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F3560F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р. </w:t>
            </w:r>
            <w:proofErr w:type="spellStart"/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Пыя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 w:rsidRPr="00F3560F"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7E2" w:rsidRPr="00F3560F" w:rsidRDefault="00E107E2" w:rsidP="00B52DC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5"/>
                <w:sz w:val="24"/>
                <w:szCs w:val="24"/>
              </w:rPr>
              <w:t>100</w:t>
            </w:r>
          </w:p>
        </w:tc>
      </w:tr>
    </w:tbl>
    <w:p w:rsidR="00F3560F" w:rsidRPr="00F3560F" w:rsidRDefault="00F3560F" w:rsidP="005815C1">
      <w:pPr>
        <w:spacing w:after="0" w:line="276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F3560F" w:rsidRPr="00F3560F" w:rsidRDefault="00F3560F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Река </w:t>
      </w:r>
      <w:r w:rsidRPr="00F3560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Мезень</w:t>
      </w:r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. Качество воды реки в пунктах контроля д.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Макариб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д.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Малонисогорская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с. Дорогорское по комплексным оценкам относится к 3 классу, разряда «а» («загрязненная»). В основном, за счёт природного фона характерными загрязняющими веществами для воды реки являются соединения железа, меди и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трудноокисляемые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органические вещества по ХПК. Среднее за год содержание соединений железа варьирует в пределах 3-9 ПДК, меди – 1-4 ПДК, цинка – от менее 1 ПДК до 3 ПДК,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трудноокисляемых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органических веществ по ХПК – 1-2 ПДК.</w:t>
      </w:r>
    </w:p>
    <w:p w:rsidR="00F3560F" w:rsidRPr="00F3560F" w:rsidRDefault="00F3560F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Характерными загрязняющими веществами воды рек бассейна </w:t>
      </w:r>
      <w:proofErr w:type="spellStart"/>
      <w:r w:rsidRPr="00F3560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р.Мезень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(Большая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Лоптюга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Едома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и </w:t>
      </w:r>
      <w:proofErr w:type="spellStart"/>
      <w:r w:rsidRPr="00F3560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Пеза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) за счет местного природного фона являются соединения меди, железа и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трудноокисляемые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органические вещества по ХПК. По комплексным оценкам качество воды рек характеризуется: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рр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.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Едома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и </w:t>
      </w:r>
      <w:proofErr w:type="spellStart"/>
      <w:r w:rsidRPr="00F3560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Пеза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– 3 класс качества, разряд «б» («очень загрязненная»), р. Большая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Лоптюга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– 3 класс, разряд «а» («весьма загрязненная»). Среднегодовое содержание соединений меди составляет порядка 3 ПДК, соединений железа – 4 ПДК, органических веществ </w:t>
      </w:r>
      <w:proofErr w:type="spellStart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трудноокисляемых</w:t>
      </w:r>
      <w:proofErr w:type="spellEnd"/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по ХПК – 2 ПДК.</w:t>
      </w:r>
    </w:p>
    <w:p w:rsidR="00F3560F" w:rsidRPr="00F3560F" w:rsidRDefault="00F3560F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Весеннее половодье начинается на юго-западе рассматриваемой территории обычно 10-15 апреля, в центральной ее части 20-30 апреля, а на северо-востоке 10-15 мая. В годы с ранней или сильно запаздывающей весной сроки наступления половодья сдвигаются соответственно на 20-30 дней. В период половодья наблюдаются максимальные расходы воды и проходит 40-60% годового стока (до 70-80% – в годы с многоводной весной).</w:t>
      </w:r>
    </w:p>
    <w:p w:rsidR="00F3560F" w:rsidRPr="00F3560F" w:rsidRDefault="00F3560F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560F">
        <w:rPr>
          <w:rFonts w:ascii="Times New Roman" w:hAnsi="Times New Roman" w:cs="Times New Roman"/>
          <w:bCs/>
          <w:iCs/>
          <w:spacing w:val="5"/>
          <w:sz w:val="24"/>
          <w:szCs w:val="24"/>
        </w:rPr>
        <w:t>Для большинства равнинных рек характерны широкие пойменные долины с террасированными склонами. Продольные профили рек хорошо выработанные, близки к профилю равновесия. Течение рек спокойное - длинные плёсы чередуются с песчаными перекатами, в верховьях рек перекаты нередко гравелисто-галечные (по-местному переборы), кое-где встречаются небольшие пороги, образуемые выходами твердых коренных пород (известняков, доломитов и др.) или скоплением в русле валунов, вымытых из морены.</w:t>
      </w:r>
    </w:p>
    <w:p w:rsidR="00F3560F" w:rsidRPr="00713B74" w:rsidRDefault="00F3560F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>Гидрографическая сеть на территории поселения является потенциальной составляющей для развития экологического и спортивного (водного) туризма.</w:t>
      </w:r>
    </w:p>
    <w:p w:rsidR="00713B74" w:rsidRPr="00356DFB" w:rsidRDefault="00713B74" w:rsidP="00356DFB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4"/>
        </w:rPr>
      </w:pPr>
    </w:p>
    <w:p w:rsidR="000B6B4E" w:rsidRPr="00713B74" w:rsidRDefault="00713B74" w:rsidP="00325574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3B74">
        <w:rPr>
          <w:rFonts w:ascii="Times New Roman" w:hAnsi="Times New Roman" w:cs="Times New Roman"/>
          <w:b/>
          <w:sz w:val="24"/>
          <w:szCs w:val="24"/>
        </w:rPr>
        <w:t>Минерально-сырьевые ресурсы</w:t>
      </w:r>
    </w:p>
    <w:p w:rsidR="00CF255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На территории </w:t>
      </w:r>
      <w:r w:rsidR="00CF255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CF2554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CF2554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отмечаются следующие месторождения твердых полезных ископаемых:</w:t>
      </w:r>
    </w:p>
    <w:p w:rsidR="00713B74" w:rsidRPr="00CF2554" w:rsidRDefault="00713B74" w:rsidP="00356DFB">
      <w:pPr>
        <w:pStyle w:val="a6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CF255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пески строительные : месторождение «Заречье»; в 1,8 км ЮЗ г. Мезень, в 0,2 км ЮЗ оз. </w:t>
      </w:r>
      <w:proofErr w:type="spellStart"/>
      <w:r w:rsidRPr="00CF2554">
        <w:rPr>
          <w:rFonts w:ascii="Times New Roman" w:hAnsi="Times New Roman" w:cs="Times New Roman"/>
          <w:bCs/>
          <w:iCs/>
          <w:spacing w:val="5"/>
          <w:sz w:val="24"/>
          <w:szCs w:val="24"/>
        </w:rPr>
        <w:t>Кисляк</w:t>
      </w:r>
      <w:proofErr w:type="spellEnd"/>
      <w:r w:rsidRPr="00CF2554">
        <w:rPr>
          <w:rFonts w:ascii="Times New Roman" w:hAnsi="Times New Roman" w:cs="Times New Roman"/>
          <w:bCs/>
          <w:iCs/>
          <w:spacing w:val="5"/>
          <w:sz w:val="24"/>
          <w:szCs w:val="24"/>
        </w:rPr>
        <w:t>; 10 тыс. м; на консервации,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Кроме того, разведано </w:t>
      </w:r>
      <w:r w:rsidRPr="005F5E1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«Мезенское месторождение пресных подземных вод»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Водоносный горизонт- Р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  <w:vertAlign w:val="subscript"/>
        </w:rPr>
        <w:t>2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кz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  <w:vertAlign w:val="subscript"/>
        </w:rPr>
        <w:t>2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-t. Эксплуатационные запасы составляют 3,01 тыс. м3/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сут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., в том числе подготовленные для промышленного освоения – 2,38 тыс. м3/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сут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. Минерализация подземных вод составляет 0,28-0,4 г/дм3. Месторождение не эксплуатируется.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</w:t>
      </w:r>
      <w:r w:rsidR="00D90E0C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МО «Мезенский МР» 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разведано </w:t>
      </w:r>
      <w:r w:rsidRPr="005F5E1F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месторождение алмазов им. В.П. Гриба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которое расположено в 35 км к СВ от месторождения алмазов им. М.В. Ломоносова </w:t>
      </w:r>
      <w:r w:rsidR="005F5E1F"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(Приморский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МР) и находится на расстоянии 180 км к ЮЗ от г. Мезень </w:t>
      </w:r>
      <w:r w:rsidR="005F5E1F"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(</w:t>
      </w:r>
      <w:proofErr w:type="spellStart"/>
      <w:r w:rsidR="005F5E1F"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Верхотинская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площадь).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Месторождение состоит из одного кимберлитового тела, открытого в феврале 1996 г.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Кимберлитовая трубка имеет площадь 14,5 га, перекрыта толщей четвертичных и среднекаменноугольных отложений со средней мощностью около 65 м. Особенностью месторождения является наличие в верхней части трубки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слабоалмазоносных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пород кратерной фации со средней мощностью до 110 м, что предопределяет целесообразность его отработки подземным способом. Общие запасы месторождения им. В. Гриба оценены более чем в 4 млрд. дол. США. В 2005 г. владельцем лицензии – ОАО "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Архангельскгеолдобыча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", был защищен отчет с подсчетом запасов и ТЭО кондиций. ГКЗ МПР России месторождение признано подготовленным для опытно-промышленной разработки.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Качество алмазов из Якутской и Архангельской алмазоносных месторождений сопоставимо с качеством африканских алмазов, считающихся одними из лучших. В частности, среди алмазов из трубок месторождения им.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М.В.Ломоносова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во всех классах крупности абсолютным преобладанием пользуются бесцветные и со слабым оттенком высокой и средней степени прозрачности камни, содержание которых во всех трубках не опускается ниже 80% как по количеству, так и по массе. Более 60% алмазов относится к ювелирному ряду.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Истощение запасов алмазов пригодных для открытой добычи в Якутской алмазоносной провинции позволяет прогнозировать, что в ближайшее время основным акционером АК "АЛРОСА" (92,3% акций) будут наращиваться темпы добычи алмазов в Архангельской области, чтобы скомпенсировать уменьшение объемов производства в связи с сокращением открытой добычи и вводом подземных рудников в Якутии. Открытие указанных месторождений алмазов в непосредственной близости от Архангельского промышленного узла, имеющего значительный производственный потенциал и развитую инфраструктуру, позволяет обеспечить эффективную реализацию проектов их разработки. Сейчас работы по алмазам ведутся на 18 объектах. В отрасли задействовано более 4 тысяч человек местного населения. Обработку сырья 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 xml:space="preserve">предполагается производить в г. Северодвинске на гранильном производстве ЗАО «Бриллианты Поморья» с доведением проектной производительности до 1,5-3,0 млн. карат в год. Район месторождения им. В.П. </w:t>
      </w:r>
      <w:r w:rsidR="00916757"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Гриба в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настоящее время </w:t>
      </w:r>
      <w:r w:rsidR="00916757"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осваивается: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разработан карьер глубиной 80 м; возводится инфраструктура.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F34C4D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Перспектива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социально-экономического развития </w:t>
      </w:r>
      <w:r w:rsidR="00067BDC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 «Мезенский МР»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и </w:t>
      </w:r>
      <w:r w:rsidR="00067BDC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МО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067BDC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Мезенское</w:t>
      </w:r>
      <w:r w:rsidR="00067BDC">
        <w:rPr>
          <w:rFonts w:ascii="Times New Roman" w:hAnsi="Times New Roman" w:cs="Times New Roman"/>
          <w:bCs/>
          <w:iCs/>
          <w:spacing w:val="5"/>
          <w:sz w:val="24"/>
          <w:szCs w:val="24"/>
        </w:rPr>
        <w:t>»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связаны с освоением на территории района месторождений </w:t>
      </w:r>
      <w:r w:rsidRPr="00F34C4D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углеводородного сырья.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Перспективные участки выделены на востоке области в пределах Мезенской потенциальной нефтегазоносной провинции (ПНГП), в контурах соответствующей обширной (площадью около 300 тыс. км2) Мезенской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синеклизы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. Поисковые работы на нефть и газ в рамках генпланов СССР проводились здесь с 1963 по 1975 г., но были прекращены из-за отсутствия положительных результатов. В 1992 г., когда благодаря применению цифровых сейсморазведочных станций появилась возможность исследования строения толщ докембрия (70 % объема осадочного наполнения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синеклизы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), работы были возобновлены.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Новая активизация изучения Мезенской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синеклизы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пришлась на 1999-2004 гг., когда за счет средств федерального бюджета и средств альянса компаний (ОАО "ЛУКОЙЛ", ОАО "Газпром", ОАО "Татнефть", ОАО "Роснефть", ОАО "Сургутнефтегаз") был выполнен значительный объем региональных работ, по результатам которых выделено шесть перспективных участков. С 2004 г. на двух участках ОАО "Газпром" проводит геологическое изучение в рамках полученной лицензии, а еще четыре включены в перечень объектов лицензирования.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По мнению большинства исследователей, имеются все предпосылки для выявления промышленных месторождений углеводородов в Мезенском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седиментационном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бассейне. Большая мощность пород осадочного чехла, благоприятные геолого-геохимические показатели и гидрогеологические условия, наличие коллекторов, экранирующих толщ и разнообразных типов ловушек позволяют надеяться на открытие здесь новой нефтегазоносной провинции. 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Количественная оценка ресурсной базы Мезенской ПНГП колеблется от 197 до 3000 млн. т.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ут</w:t>
      </w:r>
      <w:proofErr w:type="spellEnd"/>
      <w:r w:rsidR="00CB705E"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, с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тенденцией ее увеличения в последние годы. Средней сейчас является оценка, выполненная Институтом геологии Коми НЦ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УрО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РАН (Пименов, 1994), согласно которой извлекаемые суммарные потенциальные ресурсы углеводородов, при коэффициенте аккумуляции для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рифейских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отложений – 0.03 и коэффициенте извлечения – 0.15, составляют 1.5-2 млрд. т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ут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. ЦГИ ТЕТИС (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Аплонов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, 2004) прогнозные ресурсы нефти и газа оценивает в виде вилки: 0-2,96 млрд. т, с наиболее вероятной величиной – 1,48 млрд. т.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Необходимость изучения углеводородного сырья на перспективу связана с будущим развитием региона. В последние десятилетия был открыт ряд крупных месторождений нефти и газа в осадочных породах рифея других регионов. Сейчас практически на всех древних платформах известны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рифейские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бассейны с доказанной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нефтегазоносностью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. По этой причине геологическое изучение Мезенской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синеклизы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на углеводороды представляется своевременной задачей. </w:t>
      </w:r>
    </w:p>
    <w:p w:rsidR="00713B74" w:rsidRPr="00713B74" w:rsidRDefault="00713B74" w:rsidP="00356D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Опорными центрами возможного освоения ресурсов углеводородов могут стать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пгт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. Каменка, с. Жердь, с. Лешуконское, с. Пинега, п. Карпогоры, с. Сосновка, с.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Согра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. </w:t>
      </w:r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 xml:space="preserve">Транспортировка сырья будет осуществляться трубопроводами на проектируемый НПЗ (юго-восточнее дер.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Заовражье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МО «Котлас») и подключаться к магистральным трубопроводам общего направления Ухта – Западная Европа. Для использования части газа в Архангельской области настоящим проектом предлагается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закольцовка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газопроводов восточной части области с Архангельским </w:t>
      </w:r>
      <w:proofErr w:type="spellStart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промузлом</w:t>
      </w:r>
      <w:proofErr w:type="spellEnd"/>
      <w:r w:rsidRPr="00713B74">
        <w:rPr>
          <w:rFonts w:ascii="Times New Roman" w:hAnsi="Times New Roman" w:cs="Times New Roman"/>
          <w:bCs/>
          <w:iCs/>
          <w:spacing w:val="5"/>
          <w:sz w:val="24"/>
          <w:szCs w:val="24"/>
        </w:rPr>
        <w:t>.</w:t>
      </w:r>
    </w:p>
    <w:p w:rsidR="00DE024D" w:rsidRDefault="00DE024D" w:rsidP="00356DFB">
      <w:pPr>
        <w:spacing w:after="0" w:line="276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b/>
          <w:sz w:val="24"/>
          <w:szCs w:val="24"/>
        </w:rPr>
        <w:t>Растительность и животный мир.</w:t>
      </w:r>
    </w:p>
    <w:p w:rsid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b/>
          <w:sz w:val="24"/>
          <w:szCs w:val="24"/>
        </w:rPr>
        <w:t>Растительность</w:t>
      </w:r>
      <w:r w:rsidRPr="00DE02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двумя основными типами: пойменные луга и суходольные. Травостой обычно редкий и представлен злаковыми: полевица обыкновенная, мятлик луговой, овсяница красная. Распространено </w:t>
      </w:r>
      <w:proofErr w:type="spellStart"/>
      <w:r w:rsidRPr="00DE024D">
        <w:rPr>
          <w:rFonts w:ascii="Times New Roman" w:eastAsia="Times New Roman" w:hAnsi="Times New Roman" w:cs="Times New Roman"/>
          <w:sz w:val="24"/>
          <w:szCs w:val="24"/>
        </w:rPr>
        <w:t>мелкотравье</w:t>
      </w:r>
      <w:proofErr w:type="spellEnd"/>
      <w:r w:rsidRPr="00DE024D">
        <w:rPr>
          <w:rFonts w:ascii="Times New Roman" w:eastAsia="Times New Roman" w:hAnsi="Times New Roman" w:cs="Times New Roman"/>
          <w:sz w:val="24"/>
          <w:szCs w:val="24"/>
        </w:rPr>
        <w:t xml:space="preserve">: одуванчик, </w:t>
      </w:r>
      <w:proofErr w:type="spellStart"/>
      <w:r w:rsidRPr="00DE024D">
        <w:rPr>
          <w:rFonts w:ascii="Times New Roman" w:eastAsia="Times New Roman" w:hAnsi="Times New Roman" w:cs="Times New Roman"/>
          <w:sz w:val="24"/>
          <w:szCs w:val="24"/>
        </w:rPr>
        <w:t>кульбаба</w:t>
      </w:r>
      <w:proofErr w:type="spellEnd"/>
      <w:r w:rsidRPr="00DE024D">
        <w:rPr>
          <w:rFonts w:ascii="Times New Roman" w:eastAsia="Times New Roman" w:hAnsi="Times New Roman" w:cs="Times New Roman"/>
          <w:sz w:val="24"/>
          <w:szCs w:val="24"/>
        </w:rPr>
        <w:t>, подорожник. В суходольных лугах встречается полевица тонкая, щучка, ежа, манжетка, тысячелистник, вероника дубовая, герань луговая, нивяник, хвощи, лютики. Большие площади занимают сфагновые болота, на вершинах торфяно-сфагновые гряды растут кустарнички, багуль</w:t>
      </w:r>
      <w:r>
        <w:rPr>
          <w:rFonts w:ascii="Times New Roman" w:eastAsia="Times New Roman" w:hAnsi="Times New Roman" w:cs="Times New Roman"/>
          <w:sz w:val="24"/>
          <w:szCs w:val="24"/>
        </w:rPr>
        <w:t>ники, вереск, карликовая береза</w:t>
      </w:r>
    </w:p>
    <w:p w:rsid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sz w:val="24"/>
          <w:szCs w:val="24"/>
        </w:rPr>
        <w:t>Из дикорастущей флоры в Красную книгу Архангельской области занесены 90 видов растений и 46 видов мхов.</w:t>
      </w:r>
    </w:p>
    <w:p w:rsidR="00DE024D" w:rsidRPr="00DE024D" w:rsidRDefault="00C33A66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DE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024D">
        <w:rPr>
          <w:rFonts w:ascii="Times New Roman" w:eastAsia="Times New Roman" w:hAnsi="Times New Roman" w:cs="Times New Roman"/>
          <w:sz w:val="24"/>
          <w:szCs w:val="24"/>
        </w:rPr>
        <w:t>Мезенское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территорию ровных болотных массивов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редкостойных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лесов</w:t>
      </w:r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 xml:space="preserve">. Из общей площади лесов: еловые занимают 66,8%, 22,7%- сосновые, 9,1%- березовые, 1.3% лиственные. Особо выделены леса, имеющие научное значение. Это генетический </w:t>
      </w:r>
      <w:proofErr w:type="spellStart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>резервант</w:t>
      </w:r>
      <w:proofErr w:type="spellEnd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 xml:space="preserve">, созданный для сохранения генофонда популяции древесных пород, типичных для </w:t>
      </w:r>
      <w:proofErr w:type="spellStart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>Беломоро</w:t>
      </w:r>
      <w:proofErr w:type="spellEnd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>Кулойского</w:t>
      </w:r>
      <w:proofErr w:type="spellEnd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 xml:space="preserve"> плато и </w:t>
      </w:r>
      <w:proofErr w:type="spellStart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>Мезенско-Пезской</w:t>
      </w:r>
      <w:proofErr w:type="spellEnd"/>
      <w:r w:rsidR="00DE024D" w:rsidRPr="00DE024D">
        <w:rPr>
          <w:rFonts w:ascii="Times New Roman" w:eastAsia="Times New Roman" w:hAnsi="Times New Roman" w:cs="Times New Roman"/>
          <w:sz w:val="24"/>
          <w:szCs w:val="24"/>
        </w:rPr>
        <w:t xml:space="preserve"> равнины.</w:t>
      </w:r>
    </w:p>
    <w:p w:rsidR="00DE024D" w:rsidRP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sz w:val="24"/>
          <w:szCs w:val="24"/>
        </w:rPr>
        <w:t>Основные древесные породы – лиственница, сосна, ель, черемуха, рябина; из кустарников – смородина черная и красная, малина.</w:t>
      </w:r>
    </w:p>
    <w:p w:rsidR="00DE024D" w:rsidRP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b/>
          <w:sz w:val="24"/>
          <w:szCs w:val="24"/>
        </w:rPr>
        <w:t xml:space="preserve">Фауна млекопитающих </w:t>
      </w:r>
      <w:r w:rsidRPr="00DE024D">
        <w:rPr>
          <w:rFonts w:ascii="Times New Roman" w:eastAsia="Times New Roman" w:hAnsi="Times New Roman" w:cs="Times New Roman"/>
          <w:sz w:val="24"/>
          <w:szCs w:val="24"/>
        </w:rPr>
        <w:t>насчитывает большое количество видов млекопитающих. Разнообразен список хищников: куница, горностай, норка, выдра, обыкновенный волк, лисица, барсук, медведь. Из парнокопытных в лесах обитает лось, зимой мигрирует северный олень.</w:t>
      </w:r>
    </w:p>
    <w:p w:rsidR="00DE024D" w:rsidRP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sz w:val="24"/>
          <w:szCs w:val="24"/>
        </w:rPr>
        <w:t>Медв</w:t>
      </w:r>
      <w:r w:rsidR="00FF4F3C">
        <w:rPr>
          <w:rFonts w:ascii="Times New Roman" w:eastAsia="Times New Roman" w:hAnsi="Times New Roman" w:cs="Times New Roman"/>
          <w:sz w:val="24"/>
          <w:szCs w:val="24"/>
        </w:rPr>
        <w:t xml:space="preserve">едь, волк, лось </w:t>
      </w:r>
      <w:r w:rsidRPr="00DE024D">
        <w:rPr>
          <w:rFonts w:ascii="Times New Roman" w:eastAsia="Times New Roman" w:hAnsi="Times New Roman" w:cs="Times New Roman"/>
          <w:sz w:val="24"/>
          <w:szCs w:val="24"/>
        </w:rPr>
        <w:t>- лицензированные виды охотничьих животных.</w:t>
      </w:r>
    </w:p>
    <w:p w:rsidR="00DE024D" w:rsidRP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sz w:val="24"/>
          <w:szCs w:val="24"/>
        </w:rPr>
        <w:t>Большая часть птиц, обитающих на территории перелетные. Это гуси, утки, лебеди, журавли. Постоянно обитает боровая дичь: глухари, тетерева, рябчики, куропатки.</w:t>
      </w:r>
    </w:p>
    <w:p w:rsid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sz w:val="24"/>
          <w:szCs w:val="24"/>
        </w:rPr>
        <w:t>В водоемах обитает более 30 видов рыбы. Это- щука, хариус, окунь, сиг, язь, пелядь, лещ, ел</w:t>
      </w:r>
      <w:r>
        <w:rPr>
          <w:rFonts w:ascii="Times New Roman" w:eastAsia="Times New Roman" w:hAnsi="Times New Roman" w:cs="Times New Roman"/>
          <w:sz w:val="24"/>
          <w:szCs w:val="24"/>
        </w:rPr>
        <w:t>ец, ряпушка, налим, ерш, плотва.</w:t>
      </w:r>
    </w:p>
    <w:p w:rsidR="00DE024D" w:rsidRDefault="00DE024D" w:rsidP="00356D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4D">
        <w:rPr>
          <w:rFonts w:ascii="Times New Roman" w:eastAsia="Times New Roman" w:hAnsi="Times New Roman" w:cs="Times New Roman"/>
          <w:sz w:val="24"/>
          <w:szCs w:val="24"/>
        </w:rPr>
        <w:t>Общее количество видов животного мира, занесенного в Красную книгу Архангельской обл</w:t>
      </w:r>
      <w:r w:rsidR="00680E1C">
        <w:rPr>
          <w:rFonts w:ascii="Times New Roman" w:eastAsia="Times New Roman" w:hAnsi="Times New Roman" w:cs="Times New Roman"/>
          <w:sz w:val="24"/>
          <w:szCs w:val="24"/>
        </w:rPr>
        <w:t xml:space="preserve">асти и обитающих на </w:t>
      </w:r>
      <w:r w:rsidR="00865B46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865B46" w:rsidRPr="00DE02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024D">
        <w:rPr>
          <w:rFonts w:ascii="Times New Roman" w:eastAsia="Times New Roman" w:hAnsi="Times New Roman" w:cs="Times New Roman"/>
          <w:sz w:val="24"/>
          <w:szCs w:val="24"/>
        </w:rPr>
        <w:t xml:space="preserve"> 48.</w:t>
      </w:r>
    </w:p>
    <w:p w:rsidR="00AE72E5" w:rsidRPr="0053211B" w:rsidRDefault="00AE72E5" w:rsidP="00645DA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4"/>
        </w:rPr>
      </w:pPr>
    </w:p>
    <w:p w:rsidR="006B7002" w:rsidRPr="00645DA8" w:rsidRDefault="00645DA8" w:rsidP="00645DA8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645DA8">
        <w:rPr>
          <w:rFonts w:ascii="Times New Roman" w:hAnsi="Times New Roman" w:cs="Times New Roman"/>
          <w:b/>
          <w:color w:val="000000" w:themeColor="text1"/>
          <w:sz w:val="28"/>
        </w:rPr>
        <w:t>3.3. Функционально-планировочная организация территории поселения</w:t>
      </w:r>
    </w:p>
    <w:p w:rsidR="00645DA8" w:rsidRPr="0053211B" w:rsidRDefault="00645DA8" w:rsidP="00645DA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B7002" w:rsidRPr="006B7002" w:rsidRDefault="00F23221" w:rsidP="008856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6B7002" w:rsidRPr="006B7002">
        <w:rPr>
          <w:rFonts w:ascii="Times New Roman" w:hAnsi="Times New Roman" w:cs="Times New Roman"/>
          <w:sz w:val="24"/>
          <w:szCs w:val="24"/>
        </w:rPr>
        <w:t xml:space="preserve">Мезенский </w:t>
      </w:r>
      <w:r w:rsidR="008E4881">
        <w:rPr>
          <w:rFonts w:ascii="Times New Roman" w:hAnsi="Times New Roman" w:cs="Times New Roman"/>
          <w:sz w:val="24"/>
          <w:szCs w:val="24"/>
        </w:rPr>
        <w:t>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002" w:rsidRPr="006B7002">
        <w:rPr>
          <w:rFonts w:ascii="Times New Roman" w:hAnsi="Times New Roman" w:cs="Times New Roman"/>
          <w:sz w:val="24"/>
          <w:szCs w:val="24"/>
        </w:rPr>
        <w:t xml:space="preserve"> «Схемой территориального планирования Архангельской области» отнесен к </w:t>
      </w:r>
      <w:r w:rsidR="006B7002" w:rsidRPr="006B7002">
        <w:rPr>
          <w:rFonts w:ascii="Times New Roman" w:hAnsi="Times New Roman" w:cs="Times New Roman"/>
          <w:b/>
          <w:sz w:val="24"/>
          <w:szCs w:val="24"/>
        </w:rPr>
        <w:t>зоне традиционного природопользования и зоне приоритетной поддержки агропромышленного комплекса</w:t>
      </w:r>
      <w:r w:rsidR="006B7002" w:rsidRPr="006B7002">
        <w:rPr>
          <w:rFonts w:ascii="Times New Roman" w:hAnsi="Times New Roman" w:cs="Times New Roman"/>
          <w:sz w:val="24"/>
          <w:szCs w:val="24"/>
        </w:rPr>
        <w:t>.</w:t>
      </w:r>
    </w:p>
    <w:p w:rsidR="006B7002" w:rsidRPr="006B7002" w:rsidRDefault="006B7002" w:rsidP="008856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 xml:space="preserve">Расселение на территории района традиционно складывалось на прибрежных территориях основных рек: Мезень, </w:t>
      </w:r>
      <w:proofErr w:type="spellStart"/>
      <w:r w:rsidRPr="006B7002">
        <w:rPr>
          <w:rFonts w:ascii="Times New Roman" w:hAnsi="Times New Roman" w:cs="Times New Roman"/>
          <w:sz w:val="24"/>
          <w:szCs w:val="24"/>
        </w:rPr>
        <w:t>Пёза</w:t>
      </w:r>
      <w:proofErr w:type="spellEnd"/>
      <w:r w:rsidRPr="006B7002">
        <w:rPr>
          <w:rFonts w:ascii="Times New Roman" w:hAnsi="Times New Roman" w:cs="Times New Roman"/>
          <w:sz w:val="24"/>
          <w:szCs w:val="24"/>
        </w:rPr>
        <w:t>, Кулой и побережья Белого моря.</w:t>
      </w:r>
    </w:p>
    <w:p w:rsidR="006B7002" w:rsidRPr="006B7002" w:rsidRDefault="006B7002" w:rsidP="008856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 xml:space="preserve">Анализ расселения на территории </w:t>
      </w:r>
      <w:r w:rsidR="00F23221">
        <w:rPr>
          <w:rFonts w:ascii="Times New Roman" w:hAnsi="Times New Roman" w:cs="Times New Roman"/>
          <w:sz w:val="24"/>
          <w:szCs w:val="24"/>
        </w:rPr>
        <w:t>МО «</w:t>
      </w:r>
      <w:r w:rsidR="00F23221" w:rsidRPr="006B7002">
        <w:rPr>
          <w:rFonts w:ascii="Times New Roman" w:hAnsi="Times New Roman" w:cs="Times New Roman"/>
          <w:sz w:val="24"/>
          <w:szCs w:val="24"/>
        </w:rPr>
        <w:t>Мезенский МР</w:t>
      </w:r>
      <w:r w:rsidR="00F23221">
        <w:rPr>
          <w:rFonts w:ascii="Times New Roman" w:hAnsi="Times New Roman" w:cs="Times New Roman"/>
          <w:sz w:val="24"/>
          <w:szCs w:val="24"/>
        </w:rPr>
        <w:t>»</w:t>
      </w:r>
      <w:r w:rsidR="00F23221" w:rsidRPr="006B7002">
        <w:rPr>
          <w:rFonts w:ascii="Times New Roman" w:hAnsi="Times New Roman" w:cs="Times New Roman"/>
          <w:sz w:val="24"/>
          <w:szCs w:val="24"/>
        </w:rPr>
        <w:t xml:space="preserve"> </w:t>
      </w:r>
      <w:r w:rsidRPr="006B7002">
        <w:rPr>
          <w:rFonts w:ascii="Times New Roman" w:hAnsi="Times New Roman" w:cs="Times New Roman"/>
          <w:sz w:val="24"/>
          <w:szCs w:val="24"/>
        </w:rPr>
        <w:t xml:space="preserve">и </w:t>
      </w:r>
      <w:r w:rsidR="00F23221">
        <w:rPr>
          <w:rFonts w:ascii="Times New Roman" w:hAnsi="Times New Roman" w:cs="Times New Roman"/>
          <w:sz w:val="24"/>
          <w:szCs w:val="24"/>
        </w:rPr>
        <w:t>МО «Мезенское»</w:t>
      </w:r>
      <w:r w:rsidRPr="006B7002">
        <w:rPr>
          <w:rFonts w:ascii="Times New Roman" w:hAnsi="Times New Roman" w:cs="Times New Roman"/>
          <w:sz w:val="24"/>
          <w:szCs w:val="24"/>
        </w:rPr>
        <w:t xml:space="preserve"> приведен в таблице 3.3/1</w:t>
      </w:r>
      <w:r w:rsidR="008E4881">
        <w:rPr>
          <w:rFonts w:ascii="Times New Roman" w:hAnsi="Times New Roman" w:cs="Times New Roman"/>
          <w:sz w:val="24"/>
          <w:szCs w:val="24"/>
        </w:rPr>
        <w:t>.</w:t>
      </w:r>
    </w:p>
    <w:p w:rsidR="00F23221" w:rsidRDefault="006B7002" w:rsidP="00B457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Сравнительный анализ системы расселения </w:t>
      </w:r>
      <w:r w:rsidR="00F23221" w:rsidRPr="00F23221">
        <w:rPr>
          <w:rFonts w:ascii="Times New Roman" w:hAnsi="Times New Roman" w:cs="Times New Roman"/>
          <w:b/>
          <w:sz w:val="24"/>
          <w:szCs w:val="24"/>
        </w:rPr>
        <w:t xml:space="preserve">МО «Мезенский </w:t>
      </w:r>
      <w:r w:rsidR="008E4881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  <w:r w:rsidR="00F23221" w:rsidRPr="00F2322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B700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23221" w:rsidRPr="00F23221">
        <w:rPr>
          <w:rFonts w:ascii="Times New Roman" w:hAnsi="Times New Roman" w:cs="Times New Roman"/>
          <w:b/>
          <w:sz w:val="24"/>
          <w:szCs w:val="24"/>
        </w:rPr>
        <w:t>МО «Мезенское»</w:t>
      </w:r>
      <w:r w:rsidR="00F23221" w:rsidRPr="006B7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002" w:rsidRPr="006B7002" w:rsidRDefault="006B7002" w:rsidP="00B45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>Таблица 3.3/1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694"/>
        <w:gridCol w:w="2120"/>
      </w:tblGrid>
      <w:tr w:rsidR="006B7002" w:rsidRPr="00DF163D" w:rsidTr="00AE72E5"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4" w:type="dxa"/>
          </w:tcPr>
          <w:p w:rsidR="006B7002" w:rsidRPr="00DF163D" w:rsidRDefault="00AE72E5" w:rsidP="006B700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b/>
                <w:sz w:val="20"/>
                <w:szCs w:val="20"/>
              </w:rPr>
              <w:t>МО «Мезенский МР»</w:t>
            </w:r>
          </w:p>
        </w:tc>
        <w:tc>
          <w:tcPr>
            <w:tcW w:w="2120" w:type="dxa"/>
          </w:tcPr>
          <w:p w:rsidR="006B7002" w:rsidRPr="00DF163D" w:rsidRDefault="00AE72E5" w:rsidP="006B700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b/>
                <w:sz w:val="20"/>
                <w:szCs w:val="20"/>
              </w:rPr>
              <w:t>МО «Мезенское»</w:t>
            </w:r>
          </w:p>
        </w:tc>
      </w:tr>
      <w:tr w:rsidR="006B7002" w:rsidRPr="00DF163D" w:rsidTr="00DF163D">
        <w:trPr>
          <w:trHeight w:val="902"/>
        </w:trPr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Территория (всего), км</w:t>
            </w:r>
            <w:r w:rsidRPr="00DF16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Территория городских населенных пунктов (НП)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Сельская территория</w:t>
            </w:r>
          </w:p>
        </w:tc>
        <w:tc>
          <w:tcPr>
            <w:tcW w:w="2694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34410,2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34400,1</w:t>
            </w:r>
          </w:p>
        </w:tc>
        <w:tc>
          <w:tcPr>
            <w:tcW w:w="2120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423611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  <w:r w:rsidR="006B7002" w:rsidRPr="00DF16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7002" w:rsidRPr="00DF163D">
              <w:rPr>
                <w:rFonts w:ascii="Times New Roman" w:hAnsi="Times New Roman" w:cs="Times New Roman"/>
                <w:sz w:val="20"/>
                <w:szCs w:val="20"/>
              </w:rPr>
              <w:t>/3,1%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  <w:p w:rsidR="006B7002" w:rsidRPr="00DF163D" w:rsidRDefault="006B7002" w:rsidP="004236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4236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36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7002" w:rsidRPr="00DF163D" w:rsidTr="00AE72E5"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Население (всего), тыс. чел, в том числе: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Городское население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Сельское население</w:t>
            </w:r>
          </w:p>
        </w:tc>
        <w:tc>
          <w:tcPr>
            <w:tcW w:w="2694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120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3,8/ 36,9%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B7002" w:rsidRPr="00DF163D" w:rsidTr="00AE72E5"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Плотность населения (всего), чел./км</w:t>
            </w:r>
            <w:r w:rsidRPr="00DF16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Плотность городское населения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Плотность сельского населения</w:t>
            </w:r>
          </w:p>
        </w:tc>
        <w:tc>
          <w:tcPr>
            <w:tcW w:w="2694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20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B7002" w:rsidRPr="00DF163D" w:rsidTr="00AE72E5"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(МО), единиц.</w:t>
            </w:r>
          </w:p>
        </w:tc>
        <w:tc>
          <w:tcPr>
            <w:tcW w:w="2694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0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7002" w:rsidRPr="00DF163D" w:rsidTr="00AE72E5"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 (всего), ед., в том числе: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Городских НП</w:t>
            </w:r>
          </w:p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Сельских НП</w:t>
            </w:r>
          </w:p>
        </w:tc>
        <w:tc>
          <w:tcPr>
            <w:tcW w:w="2694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0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6/11,1%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1/50,0%</w:t>
            </w:r>
          </w:p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5/9,6%</w:t>
            </w:r>
          </w:p>
        </w:tc>
      </w:tr>
      <w:tr w:rsidR="006B7002" w:rsidRPr="00DF163D" w:rsidTr="00AE72E5"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Среднее число жителей в муниципальном образовании (МО), тыс. чел.</w:t>
            </w:r>
          </w:p>
        </w:tc>
        <w:tc>
          <w:tcPr>
            <w:tcW w:w="2694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20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B7002" w:rsidRPr="00DF163D" w:rsidTr="00AE72E5">
        <w:tc>
          <w:tcPr>
            <w:tcW w:w="704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6B7002" w:rsidRPr="00DF163D" w:rsidRDefault="006B7002" w:rsidP="006B700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Среднее число жителей в сельских НП, чел.</w:t>
            </w:r>
          </w:p>
        </w:tc>
        <w:tc>
          <w:tcPr>
            <w:tcW w:w="2694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</w:tcPr>
          <w:p w:rsidR="006B7002" w:rsidRPr="00DF163D" w:rsidRDefault="006B7002" w:rsidP="006B700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63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8856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 xml:space="preserve">Из анализа видно, что плотность населения в </w:t>
      </w:r>
      <w:r w:rsidR="00EA6EDB">
        <w:rPr>
          <w:rFonts w:ascii="Times New Roman" w:hAnsi="Times New Roman" w:cs="Times New Roman"/>
          <w:sz w:val="24"/>
          <w:szCs w:val="24"/>
        </w:rPr>
        <w:t>МО «Мезенское»</w:t>
      </w:r>
      <w:r w:rsidR="00EA6EDB" w:rsidRPr="006B7002">
        <w:rPr>
          <w:rFonts w:ascii="Times New Roman" w:hAnsi="Times New Roman" w:cs="Times New Roman"/>
          <w:sz w:val="24"/>
          <w:szCs w:val="24"/>
        </w:rPr>
        <w:t xml:space="preserve"> </w:t>
      </w:r>
      <w:r w:rsidRPr="006B7002">
        <w:rPr>
          <w:rFonts w:ascii="Times New Roman" w:hAnsi="Times New Roman" w:cs="Times New Roman"/>
          <w:sz w:val="24"/>
          <w:szCs w:val="24"/>
        </w:rPr>
        <w:t xml:space="preserve">выше, чем </w:t>
      </w:r>
      <w:proofErr w:type="spellStart"/>
      <w:r w:rsidRPr="006B7002">
        <w:rPr>
          <w:rFonts w:ascii="Times New Roman" w:hAnsi="Times New Roman" w:cs="Times New Roman"/>
          <w:sz w:val="24"/>
          <w:szCs w:val="24"/>
        </w:rPr>
        <w:t>среднерайонная</w:t>
      </w:r>
      <w:proofErr w:type="spellEnd"/>
      <w:r w:rsidRPr="006B7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002" w:rsidRPr="006B7002" w:rsidRDefault="006B7002" w:rsidP="008856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A6EDB">
        <w:rPr>
          <w:rFonts w:ascii="Times New Roman" w:hAnsi="Times New Roman" w:cs="Times New Roman"/>
          <w:sz w:val="24"/>
          <w:szCs w:val="24"/>
        </w:rPr>
        <w:t>МО «Мезенское»</w:t>
      </w:r>
      <w:r w:rsidR="00EA6EDB" w:rsidRPr="006B7002">
        <w:rPr>
          <w:rFonts w:ascii="Times New Roman" w:hAnsi="Times New Roman" w:cs="Times New Roman"/>
          <w:sz w:val="24"/>
          <w:szCs w:val="24"/>
        </w:rPr>
        <w:t xml:space="preserve"> </w:t>
      </w:r>
      <w:r w:rsidRPr="006B7002">
        <w:rPr>
          <w:rFonts w:ascii="Times New Roman" w:hAnsi="Times New Roman" w:cs="Times New Roman"/>
          <w:sz w:val="24"/>
          <w:szCs w:val="24"/>
        </w:rPr>
        <w:t>расположены шесть (6) населенных пунктов: г. Мезень и пять(5) сельских населенных пункта.</w:t>
      </w:r>
    </w:p>
    <w:p w:rsidR="006B7002" w:rsidRDefault="006B7002" w:rsidP="008856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 xml:space="preserve">Из общего числа населения в </w:t>
      </w:r>
      <w:r w:rsidR="00EA6EDB">
        <w:rPr>
          <w:rFonts w:ascii="Times New Roman" w:hAnsi="Times New Roman" w:cs="Times New Roman"/>
          <w:sz w:val="24"/>
          <w:szCs w:val="24"/>
        </w:rPr>
        <w:t>МО «Мезенское»</w:t>
      </w:r>
      <w:r w:rsidR="00EA6EDB" w:rsidRPr="006B7002">
        <w:rPr>
          <w:rFonts w:ascii="Times New Roman" w:hAnsi="Times New Roman" w:cs="Times New Roman"/>
          <w:sz w:val="24"/>
          <w:szCs w:val="24"/>
        </w:rPr>
        <w:t xml:space="preserve"> 3</w:t>
      </w:r>
      <w:r w:rsidRPr="006B7002">
        <w:rPr>
          <w:rFonts w:ascii="Times New Roman" w:hAnsi="Times New Roman" w:cs="Times New Roman"/>
          <w:sz w:val="24"/>
          <w:szCs w:val="24"/>
        </w:rPr>
        <w:t>,8 тыс. чел. (36,7% от общего населения МР), городское население составляет 3,5 тыс. чел. (92,2%) и сельское – 0,3 тыс. чел. (7,8%).</w:t>
      </w:r>
    </w:p>
    <w:p w:rsidR="006B7002" w:rsidRDefault="006B7002" w:rsidP="00B45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002">
        <w:rPr>
          <w:rFonts w:ascii="Times New Roman" w:hAnsi="Times New Roman" w:cs="Times New Roman"/>
          <w:b/>
          <w:sz w:val="24"/>
          <w:szCs w:val="24"/>
        </w:rPr>
        <w:t xml:space="preserve">Перечень и показатели по населенным пунктам </w:t>
      </w:r>
      <w:r w:rsidR="00EA6EDB" w:rsidRPr="00EA6EDB">
        <w:rPr>
          <w:rFonts w:ascii="Times New Roman" w:hAnsi="Times New Roman" w:cs="Times New Roman"/>
          <w:b/>
          <w:sz w:val="24"/>
          <w:szCs w:val="24"/>
        </w:rPr>
        <w:t>МО «Мезенское»</w:t>
      </w:r>
    </w:p>
    <w:p w:rsidR="007162E9" w:rsidRPr="007162E9" w:rsidRDefault="007162E9" w:rsidP="00B45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>Таблица 3.3/2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1766"/>
        <w:gridCol w:w="1842"/>
        <w:gridCol w:w="1985"/>
        <w:gridCol w:w="2829"/>
      </w:tblGrid>
      <w:tr w:rsidR="003950BF" w:rsidRPr="00DF163D" w:rsidTr="003950BF">
        <w:tc>
          <w:tcPr>
            <w:tcW w:w="923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№№ ПП</w:t>
            </w:r>
          </w:p>
        </w:tc>
        <w:tc>
          <w:tcPr>
            <w:tcW w:w="1766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Название</w:t>
            </w: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НП</w:t>
            </w:r>
          </w:p>
        </w:tc>
        <w:tc>
          <w:tcPr>
            <w:tcW w:w="1842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Численность населения</w:t>
            </w: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чел</w:t>
            </w: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Площадь</w:t>
            </w: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га</w:t>
            </w:r>
          </w:p>
        </w:tc>
        <w:tc>
          <w:tcPr>
            <w:tcW w:w="2829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Расстояние до центра МР, центра поселения, км</w:t>
            </w:r>
          </w:p>
        </w:tc>
      </w:tr>
      <w:tr w:rsidR="003950BF" w:rsidRPr="00DF163D" w:rsidTr="003950BF">
        <w:tc>
          <w:tcPr>
            <w:tcW w:w="923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50BF" w:rsidRPr="00DF163D" w:rsidRDefault="003950BF" w:rsidP="00DF163D">
            <w:pPr>
              <w:spacing w:before="80"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г. </w:t>
            </w: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Мезень</w:t>
            </w:r>
          </w:p>
        </w:tc>
        <w:tc>
          <w:tcPr>
            <w:tcW w:w="1842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3490</w:t>
            </w:r>
          </w:p>
        </w:tc>
        <w:tc>
          <w:tcPr>
            <w:tcW w:w="1985" w:type="dxa"/>
          </w:tcPr>
          <w:p w:rsidR="003950BF" w:rsidRPr="00163C79" w:rsidRDefault="003950BF" w:rsidP="00163C7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474,</w:t>
            </w:r>
            <w:r w:rsidR="00163C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56</w:t>
            </w:r>
          </w:p>
        </w:tc>
        <w:tc>
          <w:tcPr>
            <w:tcW w:w="2829" w:type="dxa"/>
          </w:tcPr>
          <w:p w:rsidR="003950BF" w:rsidRPr="00DF163D" w:rsidRDefault="001937BB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3950BF" w:rsidRPr="00DF163D" w:rsidTr="003950BF">
        <w:tc>
          <w:tcPr>
            <w:tcW w:w="923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50BF" w:rsidRPr="00DF163D" w:rsidRDefault="003950BF" w:rsidP="00DF163D">
            <w:pPr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Бор</w:t>
            </w:r>
          </w:p>
        </w:tc>
        <w:tc>
          <w:tcPr>
            <w:tcW w:w="1842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3950BF" w:rsidRPr="003B4135" w:rsidRDefault="003B4135" w:rsidP="00163C7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24,38</w:t>
            </w:r>
          </w:p>
        </w:tc>
        <w:tc>
          <w:tcPr>
            <w:tcW w:w="2829" w:type="dxa"/>
          </w:tcPr>
          <w:p w:rsidR="003950BF" w:rsidRPr="00DF163D" w:rsidRDefault="001937BB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15,5</w:t>
            </w:r>
          </w:p>
        </w:tc>
      </w:tr>
      <w:tr w:rsidR="003950BF" w:rsidRPr="00DF163D" w:rsidTr="003950BF">
        <w:tc>
          <w:tcPr>
            <w:tcW w:w="923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:rsidR="003950BF" w:rsidRPr="00DF163D" w:rsidRDefault="003950BF" w:rsidP="00DF163D">
            <w:pPr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Заакакурье</w:t>
            </w:r>
            <w:proofErr w:type="spellEnd"/>
          </w:p>
        </w:tc>
        <w:tc>
          <w:tcPr>
            <w:tcW w:w="1842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985" w:type="dxa"/>
          </w:tcPr>
          <w:p w:rsidR="003950BF" w:rsidRPr="001B298B" w:rsidRDefault="00812EAD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27,88</w:t>
            </w:r>
          </w:p>
        </w:tc>
        <w:tc>
          <w:tcPr>
            <w:tcW w:w="2829" w:type="dxa"/>
          </w:tcPr>
          <w:p w:rsidR="003950BF" w:rsidRPr="00DF163D" w:rsidRDefault="001937BB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14,6</w:t>
            </w:r>
          </w:p>
        </w:tc>
      </w:tr>
      <w:tr w:rsidR="003950BF" w:rsidRPr="00DF163D" w:rsidTr="003950BF">
        <w:tc>
          <w:tcPr>
            <w:tcW w:w="923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3950BF" w:rsidRPr="00DF163D" w:rsidRDefault="003950BF" w:rsidP="00DF163D">
            <w:pPr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Заозерье</w:t>
            </w:r>
            <w:proofErr w:type="spellEnd"/>
          </w:p>
        </w:tc>
        <w:tc>
          <w:tcPr>
            <w:tcW w:w="1842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119</w:t>
            </w:r>
          </w:p>
        </w:tc>
        <w:tc>
          <w:tcPr>
            <w:tcW w:w="1985" w:type="dxa"/>
          </w:tcPr>
          <w:p w:rsidR="003950BF" w:rsidRPr="00F644D3" w:rsidRDefault="00F644D3" w:rsidP="000F0A0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19,38</w:t>
            </w:r>
          </w:p>
        </w:tc>
        <w:tc>
          <w:tcPr>
            <w:tcW w:w="2829" w:type="dxa"/>
          </w:tcPr>
          <w:p w:rsidR="003950BF" w:rsidRPr="00DF163D" w:rsidRDefault="001937BB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19,5</w:t>
            </w:r>
          </w:p>
        </w:tc>
      </w:tr>
      <w:tr w:rsidR="003950BF" w:rsidRPr="00DF163D" w:rsidTr="003950BF">
        <w:tc>
          <w:tcPr>
            <w:tcW w:w="923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3950BF" w:rsidRPr="00DF163D" w:rsidRDefault="003950BF" w:rsidP="00DF163D">
            <w:pPr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Лампожня</w:t>
            </w:r>
            <w:proofErr w:type="spellEnd"/>
          </w:p>
        </w:tc>
        <w:tc>
          <w:tcPr>
            <w:tcW w:w="1842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1985" w:type="dxa"/>
          </w:tcPr>
          <w:p w:rsidR="003950BF" w:rsidRPr="003B4135" w:rsidRDefault="003B4135" w:rsidP="003B413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  <w:r w:rsidR="003950BF"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2829" w:type="dxa"/>
          </w:tcPr>
          <w:p w:rsidR="003950BF" w:rsidRPr="00DF163D" w:rsidRDefault="001937BB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16,4</w:t>
            </w:r>
          </w:p>
        </w:tc>
      </w:tr>
      <w:tr w:rsidR="003950BF" w:rsidRPr="00DF163D" w:rsidTr="003950BF">
        <w:tc>
          <w:tcPr>
            <w:tcW w:w="923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66" w:type="dxa"/>
          </w:tcPr>
          <w:p w:rsidR="003950BF" w:rsidRPr="00DF163D" w:rsidRDefault="003950BF" w:rsidP="00DF163D">
            <w:pPr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Сёмжа</w:t>
            </w:r>
            <w:proofErr w:type="spellEnd"/>
          </w:p>
        </w:tc>
        <w:tc>
          <w:tcPr>
            <w:tcW w:w="1842" w:type="dxa"/>
          </w:tcPr>
          <w:p w:rsidR="003950BF" w:rsidRPr="00DF163D" w:rsidRDefault="003950BF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</w:tcPr>
          <w:p w:rsidR="003950BF" w:rsidRPr="00812EAD" w:rsidRDefault="00812EAD" w:rsidP="0081521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35,27</w:t>
            </w:r>
          </w:p>
        </w:tc>
        <w:tc>
          <w:tcPr>
            <w:tcW w:w="2829" w:type="dxa"/>
          </w:tcPr>
          <w:p w:rsidR="003950BF" w:rsidRPr="00DF163D" w:rsidRDefault="001937BB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F16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30,3</w:t>
            </w:r>
          </w:p>
        </w:tc>
      </w:tr>
      <w:tr w:rsidR="005A7567" w:rsidRPr="00DF163D" w:rsidTr="00441E03">
        <w:tc>
          <w:tcPr>
            <w:tcW w:w="4531" w:type="dxa"/>
            <w:gridSpan w:val="3"/>
          </w:tcPr>
          <w:p w:rsidR="005A7567" w:rsidRPr="005A7567" w:rsidRDefault="005A7567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75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85" w:type="dxa"/>
          </w:tcPr>
          <w:p w:rsidR="005A7567" w:rsidRPr="005A7567" w:rsidRDefault="005A7567" w:rsidP="0081521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7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622,88</w:t>
            </w:r>
          </w:p>
        </w:tc>
        <w:tc>
          <w:tcPr>
            <w:tcW w:w="2829" w:type="dxa"/>
          </w:tcPr>
          <w:p w:rsidR="005A7567" w:rsidRPr="00DF163D" w:rsidRDefault="005A7567" w:rsidP="00DF163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162E9" w:rsidRPr="006B7002" w:rsidRDefault="007162E9" w:rsidP="00553B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7002" w:rsidRPr="006B7002" w:rsidRDefault="006B7002" w:rsidP="008856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Сравнительная группировка сельских населенных пунктов на территории </w:t>
      </w:r>
      <w:r w:rsidR="00C035E9" w:rsidRPr="00C035E9">
        <w:rPr>
          <w:rFonts w:ascii="Times New Roman" w:hAnsi="Times New Roman" w:cs="Times New Roman"/>
          <w:sz w:val="24"/>
          <w:szCs w:val="24"/>
        </w:rPr>
        <w:t>МО «Мезенский МР»</w:t>
      </w:r>
      <w:r w:rsidR="00C035E9" w:rsidRPr="00C03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002">
        <w:rPr>
          <w:rFonts w:ascii="Times New Roman" w:hAnsi="Times New Roman" w:cs="Times New Roman"/>
          <w:sz w:val="24"/>
          <w:szCs w:val="24"/>
        </w:rPr>
        <w:t>приведена в таблице 3.3/3</w:t>
      </w:r>
      <w:r w:rsidR="008F5743">
        <w:rPr>
          <w:rFonts w:ascii="Times New Roman" w:hAnsi="Times New Roman" w:cs="Times New Roman"/>
          <w:sz w:val="24"/>
          <w:szCs w:val="24"/>
        </w:rPr>
        <w:t>.</w:t>
      </w:r>
    </w:p>
    <w:p w:rsidR="006B7002" w:rsidRPr="006B7002" w:rsidRDefault="006B7002" w:rsidP="00B457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rPr>
          <w:rFonts w:ascii="Times New Roman" w:hAnsi="Times New Roman" w:cs="Times New Roman"/>
          <w:b/>
          <w:sz w:val="24"/>
          <w:u w:val="single"/>
        </w:rPr>
        <w:sectPr w:rsidR="006B7002" w:rsidRPr="006B70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002" w:rsidRPr="006B7002" w:rsidRDefault="006B7002" w:rsidP="00B02E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7002">
        <w:rPr>
          <w:rFonts w:ascii="Times New Roman" w:hAnsi="Times New Roman" w:cs="Times New Roman"/>
          <w:b/>
          <w:sz w:val="24"/>
        </w:rPr>
        <w:lastRenderedPageBreak/>
        <w:t xml:space="preserve">Группировка сельских населенных пунктов по численности населения на территории </w:t>
      </w:r>
      <w:r w:rsidR="00A3153E">
        <w:rPr>
          <w:rFonts w:ascii="Times New Roman CYR" w:hAnsi="Times New Roman CYR" w:cs="Times New Roman CYR"/>
          <w:b/>
          <w:bCs/>
          <w:sz w:val="24"/>
          <w:szCs w:val="24"/>
        </w:rPr>
        <w:t>МО «Мезенский МР»</w:t>
      </w:r>
      <w:r w:rsidRPr="006B7002">
        <w:rPr>
          <w:rFonts w:ascii="Times New Roman" w:hAnsi="Times New Roman" w:cs="Times New Roman"/>
          <w:b/>
          <w:sz w:val="24"/>
        </w:rPr>
        <w:t>, городских и сельских поселений</w:t>
      </w:r>
    </w:p>
    <w:p w:rsidR="006B7002" w:rsidRPr="006B7002" w:rsidRDefault="006B7002" w:rsidP="00B02E6E">
      <w:pPr>
        <w:spacing w:after="0"/>
        <w:jc w:val="right"/>
        <w:rPr>
          <w:rFonts w:ascii="Times New Roman" w:hAnsi="Times New Roman" w:cs="Times New Roman"/>
          <w:sz w:val="24"/>
        </w:rPr>
      </w:pPr>
      <w:r w:rsidRPr="006B7002">
        <w:rPr>
          <w:rFonts w:ascii="Times New Roman" w:hAnsi="Times New Roman" w:cs="Times New Roman"/>
          <w:sz w:val="24"/>
        </w:rPr>
        <w:t>Таблица 3.3/3</w:t>
      </w:r>
    </w:p>
    <w:tbl>
      <w:tblPr>
        <w:tblStyle w:val="7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1134"/>
        <w:gridCol w:w="1276"/>
        <w:gridCol w:w="992"/>
        <w:gridCol w:w="1134"/>
        <w:gridCol w:w="1134"/>
        <w:gridCol w:w="1134"/>
        <w:gridCol w:w="1134"/>
        <w:gridCol w:w="1985"/>
      </w:tblGrid>
      <w:tr w:rsidR="006B7002" w:rsidRPr="00B02E6E" w:rsidTr="009F2F01">
        <w:trPr>
          <w:trHeight w:val="825"/>
        </w:trPr>
        <w:tc>
          <w:tcPr>
            <w:tcW w:w="846" w:type="dxa"/>
            <w:vMerge w:val="restart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административно-территориального образования</w:t>
            </w:r>
          </w:p>
        </w:tc>
        <w:tc>
          <w:tcPr>
            <w:tcW w:w="1559" w:type="dxa"/>
            <w:vMerge w:val="restart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Общее число СНП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населения, чел.%</w:t>
            </w:r>
          </w:p>
        </w:tc>
        <w:tc>
          <w:tcPr>
            <w:tcW w:w="7938" w:type="dxa"/>
            <w:gridSpan w:val="7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с численностью населения, количество/чел.</w:t>
            </w:r>
          </w:p>
        </w:tc>
        <w:tc>
          <w:tcPr>
            <w:tcW w:w="1985" w:type="dxa"/>
            <w:vMerge w:val="restart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население одного СНП, чел.</w:t>
            </w:r>
          </w:p>
        </w:tc>
      </w:tr>
      <w:tr w:rsidR="006B7002" w:rsidRPr="00B02E6E" w:rsidTr="009F2F01">
        <w:trPr>
          <w:trHeight w:val="825"/>
        </w:trPr>
        <w:tc>
          <w:tcPr>
            <w:tcW w:w="846" w:type="dxa"/>
            <w:vMerge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без населения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1-10 чел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11-50 чел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51-100 чел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101-200 чел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201-500 чел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более 500 чел</w:t>
            </w:r>
          </w:p>
        </w:tc>
        <w:tc>
          <w:tcPr>
            <w:tcW w:w="1985" w:type="dxa"/>
            <w:vMerge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002" w:rsidRPr="00B02E6E" w:rsidTr="009F2F01">
        <w:trPr>
          <w:trHeight w:val="273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B7002" w:rsidRPr="00B02E6E" w:rsidRDefault="002F3F25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«Мезенский МР» </w:t>
            </w:r>
            <w:r w:rsidR="006B7002"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(сельское население; 40,4%)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4173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23,0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835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19,0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1714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610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2,0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поселения (2)</w:t>
            </w:r>
          </w:p>
          <w:p w:rsidR="00707DF3" w:rsidRPr="00B02E6E" w:rsidRDefault="00707DF3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Мезенское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9,6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1,9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1,9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-/0,7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3,9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4,3/59,8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1,9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2,9/39,5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Каменское</w:t>
            </w:r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11,6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b/>
                <w:sz w:val="20"/>
                <w:szCs w:val="20"/>
              </w:rPr>
              <w:t>Сельские поселения (12)</w:t>
            </w:r>
          </w:p>
          <w:p w:rsidR="00707DF3" w:rsidRPr="00B02E6E" w:rsidRDefault="00707DF3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Быченское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371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Долгощельское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610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14,6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Дорогорское</w:t>
            </w:r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1,9/33,3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-/0,4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1,9/33,3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2,4/20,1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1,9/33,3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9,4/79,5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Жердское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187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9,6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Койденское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7,7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Козьмогородское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245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9,6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Мосеевское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7,7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B7002" w:rsidRPr="00B02E6E" w:rsidTr="009F2F01">
        <w:trPr>
          <w:trHeight w:val="279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Ручьевское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263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6B7002" w:rsidRPr="00B02E6E" w:rsidTr="009F2F01">
        <w:trPr>
          <w:trHeight w:val="1090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Сафоновское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B7002" w:rsidRPr="00B02E6E" w:rsidTr="009F2F01">
        <w:trPr>
          <w:trHeight w:val="1090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Совпольское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7,7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B7002" w:rsidRPr="00B02E6E" w:rsidTr="009F2F01">
        <w:trPr>
          <w:trHeight w:val="1090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1.2.11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Соянское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309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3,8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6B7002" w:rsidRPr="00B02E6E" w:rsidTr="009F2F01">
        <w:trPr>
          <w:trHeight w:val="997"/>
        </w:trPr>
        <w:tc>
          <w:tcPr>
            <w:tcW w:w="84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212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Целегорское</w:t>
            </w:r>
            <w:proofErr w:type="spellEnd"/>
          </w:p>
        </w:tc>
        <w:tc>
          <w:tcPr>
            <w:tcW w:w="1559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272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7,7</w:t>
            </w:r>
          </w:p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7002" w:rsidRPr="00B02E6E" w:rsidRDefault="006B7002" w:rsidP="006B7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E6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B7002" w:rsidRPr="006B7002" w:rsidRDefault="006B7002" w:rsidP="00DA5DEA">
      <w:pPr>
        <w:spacing w:line="276" w:lineRule="auto"/>
        <w:rPr>
          <w:rFonts w:ascii="Times New Roman" w:hAnsi="Times New Roman" w:cs="Times New Roman"/>
          <w:sz w:val="24"/>
        </w:rPr>
      </w:pPr>
    </w:p>
    <w:p w:rsidR="006B7002" w:rsidRPr="006B7002" w:rsidRDefault="006B7002" w:rsidP="00F674E4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B7002">
        <w:rPr>
          <w:rFonts w:ascii="Times New Roman" w:hAnsi="Times New Roman" w:cs="Times New Roman"/>
          <w:b/>
          <w:sz w:val="24"/>
        </w:rPr>
        <w:t>Примечания:</w:t>
      </w:r>
    </w:p>
    <w:p w:rsidR="006B7002" w:rsidRPr="006B7002" w:rsidRDefault="006B7002" w:rsidP="00F674E4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B7002">
        <w:rPr>
          <w:rFonts w:ascii="Times New Roman" w:hAnsi="Times New Roman" w:cs="Times New Roman"/>
          <w:sz w:val="24"/>
        </w:rPr>
        <w:t xml:space="preserve">Всего на территории </w:t>
      </w:r>
      <w:r w:rsidR="0014665C">
        <w:rPr>
          <w:rFonts w:ascii="Times New Roman CYR" w:hAnsi="Times New Roman CYR" w:cs="Times New Roman CYR"/>
          <w:sz w:val="24"/>
          <w:szCs w:val="24"/>
        </w:rPr>
        <w:t xml:space="preserve">МО «Мезенский МР» </w:t>
      </w:r>
      <w:r w:rsidRPr="006B7002">
        <w:rPr>
          <w:rFonts w:ascii="Times New Roman" w:hAnsi="Times New Roman" w:cs="Times New Roman"/>
          <w:sz w:val="24"/>
        </w:rPr>
        <w:t xml:space="preserve">расположено 54 населенных пункта: г. Мезень (административный центр МР и </w:t>
      </w:r>
      <w:r w:rsidR="0014665C">
        <w:rPr>
          <w:rFonts w:ascii="Times New Roman CYR" w:hAnsi="Times New Roman CYR" w:cs="Times New Roman CYR"/>
          <w:sz w:val="24"/>
          <w:szCs w:val="24"/>
        </w:rPr>
        <w:t>МО «Мезенское»</w:t>
      </w:r>
      <w:r w:rsidRPr="006B700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6B7002">
        <w:rPr>
          <w:rFonts w:ascii="Times New Roman" w:hAnsi="Times New Roman" w:cs="Times New Roman"/>
          <w:sz w:val="24"/>
        </w:rPr>
        <w:t>пгт</w:t>
      </w:r>
      <w:proofErr w:type="spellEnd"/>
      <w:r w:rsidRPr="006B7002">
        <w:rPr>
          <w:rFonts w:ascii="Times New Roman" w:hAnsi="Times New Roman" w:cs="Times New Roman"/>
          <w:sz w:val="24"/>
        </w:rPr>
        <w:t xml:space="preserve">. Каменка (административный центр </w:t>
      </w:r>
      <w:r w:rsidR="00451E8D">
        <w:rPr>
          <w:rFonts w:ascii="Times New Roman" w:hAnsi="Times New Roman" w:cs="Times New Roman"/>
          <w:sz w:val="24"/>
        </w:rPr>
        <w:t>МО «Каменское»</w:t>
      </w:r>
      <w:r w:rsidRPr="006B7002">
        <w:rPr>
          <w:rFonts w:ascii="Times New Roman" w:hAnsi="Times New Roman" w:cs="Times New Roman"/>
          <w:sz w:val="24"/>
        </w:rPr>
        <w:t>) и 52 сельских населенных пункта (СНП)</w:t>
      </w:r>
    </w:p>
    <w:p w:rsidR="006B7002" w:rsidRPr="006B7002" w:rsidRDefault="006B7002" w:rsidP="00F674E4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B7002">
        <w:rPr>
          <w:rFonts w:ascii="Times New Roman" w:hAnsi="Times New Roman" w:cs="Times New Roman"/>
          <w:sz w:val="24"/>
        </w:rPr>
        <w:t xml:space="preserve">Общее население </w:t>
      </w:r>
      <w:r w:rsidR="0014665C">
        <w:rPr>
          <w:rFonts w:ascii="Times New Roman CYR" w:hAnsi="Times New Roman CYR" w:cs="Times New Roman CYR"/>
          <w:sz w:val="24"/>
          <w:szCs w:val="24"/>
        </w:rPr>
        <w:t xml:space="preserve">МО «Мезенский МР» </w:t>
      </w:r>
      <w:r w:rsidRPr="006B7002">
        <w:rPr>
          <w:rFonts w:ascii="Times New Roman" w:hAnsi="Times New Roman" w:cs="Times New Roman"/>
          <w:sz w:val="24"/>
        </w:rPr>
        <w:t>составляет – 10330 чел. (10,3 тыс. чел.), в том числе: городское население-6157 чел. (6,1 тыс. чел.) или 59,6% и сельское населения- 4173 чел. (4,2 тыс. чел.) или 40,4%.</w:t>
      </w:r>
    </w:p>
    <w:p w:rsidR="006B7002" w:rsidRPr="006B7002" w:rsidRDefault="006B7002" w:rsidP="00F674E4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B7002">
        <w:rPr>
          <w:rFonts w:ascii="Times New Roman" w:hAnsi="Times New Roman" w:cs="Times New Roman"/>
          <w:sz w:val="24"/>
        </w:rPr>
        <w:t xml:space="preserve">Из общего числа городского населения (6157 чел./59,6%), население г. Мезени составляет 3575 чел. (3,5 тыс. чел.) или 34,6% от населения МР (58,1% от городского населения); население </w:t>
      </w:r>
      <w:proofErr w:type="spellStart"/>
      <w:r w:rsidRPr="006B7002">
        <w:rPr>
          <w:rFonts w:ascii="Times New Roman" w:hAnsi="Times New Roman" w:cs="Times New Roman"/>
          <w:sz w:val="24"/>
        </w:rPr>
        <w:t>пгт</w:t>
      </w:r>
      <w:proofErr w:type="spellEnd"/>
      <w:r w:rsidRPr="006B7002">
        <w:rPr>
          <w:rFonts w:ascii="Times New Roman" w:hAnsi="Times New Roman" w:cs="Times New Roman"/>
          <w:sz w:val="24"/>
        </w:rPr>
        <w:t>. Каменка составляет 2582 чел. (2,6 тыс.) или 25,0% от населения МР (41,9% городского населения)</w:t>
      </w: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7002" w:rsidRPr="006B7002" w:rsidRDefault="006B7002" w:rsidP="006B7002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6B7002" w:rsidRPr="006B7002" w:rsidSect="009F2F01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p w:rsidR="006B7002" w:rsidRPr="006B7002" w:rsidRDefault="006B7002" w:rsidP="00F674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b/>
          <w:sz w:val="24"/>
          <w:szCs w:val="24"/>
        </w:rPr>
        <w:lastRenderedPageBreak/>
        <w:t>Основной планировочной осью</w:t>
      </w:r>
      <w:r w:rsidRPr="006B700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126E4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6B700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B7002">
        <w:rPr>
          <w:rFonts w:ascii="Times New Roman" w:hAnsi="Times New Roman" w:cs="Times New Roman"/>
          <w:b/>
          <w:sz w:val="24"/>
          <w:szCs w:val="24"/>
        </w:rPr>
        <w:t>р. Мезень</w:t>
      </w:r>
      <w:r w:rsidRPr="006B7002">
        <w:rPr>
          <w:rFonts w:ascii="Times New Roman" w:hAnsi="Times New Roman" w:cs="Times New Roman"/>
          <w:sz w:val="24"/>
          <w:szCs w:val="24"/>
        </w:rPr>
        <w:t>. Вдоль этой оси расположены в поселении все населенные пункты.</w:t>
      </w:r>
    </w:p>
    <w:p w:rsidR="006B7002" w:rsidRDefault="006B7002" w:rsidP="00F674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>Одновременно можно выделить несколько второстепенных планировочных осей на основе существующих и планировочных транспортных коридоров (автодороги «Архангельск-</w:t>
      </w:r>
      <w:proofErr w:type="spellStart"/>
      <w:r w:rsidRPr="006B7002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6B7002">
        <w:rPr>
          <w:rFonts w:ascii="Times New Roman" w:hAnsi="Times New Roman" w:cs="Times New Roman"/>
          <w:sz w:val="24"/>
          <w:szCs w:val="24"/>
        </w:rPr>
        <w:t>- Мезень», «Мезень- Каме</w:t>
      </w:r>
      <w:r w:rsidR="000E62D9">
        <w:rPr>
          <w:rFonts w:ascii="Times New Roman" w:hAnsi="Times New Roman" w:cs="Times New Roman"/>
          <w:sz w:val="24"/>
          <w:szCs w:val="24"/>
        </w:rPr>
        <w:t>нка-Долгощелье», «Каменка-</w:t>
      </w:r>
      <w:proofErr w:type="spellStart"/>
      <w:r w:rsidR="000E62D9">
        <w:rPr>
          <w:rFonts w:ascii="Times New Roman" w:hAnsi="Times New Roman" w:cs="Times New Roman"/>
          <w:sz w:val="24"/>
          <w:szCs w:val="24"/>
        </w:rPr>
        <w:t>Кижма</w:t>
      </w:r>
      <w:proofErr w:type="spellEnd"/>
      <w:r w:rsidR="000E62D9">
        <w:rPr>
          <w:rFonts w:ascii="Times New Roman" w:hAnsi="Times New Roman" w:cs="Times New Roman"/>
          <w:sz w:val="24"/>
          <w:szCs w:val="24"/>
        </w:rPr>
        <w:t>»</w:t>
      </w:r>
    </w:p>
    <w:p w:rsidR="00B02E6E" w:rsidRPr="006B7002" w:rsidRDefault="00B02E6E" w:rsidP="00F674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002">
        <w:rPr>
          <w:rFonts w:ascii="Times New Roman" w:hAnsi="Times New Roman" w:cs="Times New Roman"/>
          <w:sz w:val="24"/>
          <w:szCs w:val="24"/>
        </w:rPr>
        <w:t xml:space="preserve">Административный центр поселения – г. Мезень является, одновременно, центром </w:t>
      </w:r>
      <w:r>
        <w:rPr>
          <w:rFonts w:ascii="Times New Roman CYR" w:hAnsi="Times New Roman CYR" w:cs="Times New Roman CYR"/>
          <w:sz w:val="24"/>
          <w:szCs w:val="24"/>
        </w:rPr>
        <w:t xml:space="preserve">МО «Мезенский МР» </w:t>
      </w:r>
      <w:r w:rsidRPr="006B7002">
        <w:rPr>
          <w:rFonts w:ascii="Times New Roman" w:hAnsi="Times New Roman" w:cs="Times New Roman"/>
          <w:sz w:val="24"/>
          <w:szCs w:val="24"/>
        </w:rPr>
        <w:t xml:space="preserve">и главным опорным, организующим центром расселения и системы межселенного культурно-бытового обслуживания населения на районном и </w:t>
      </w:r>
      <w:r>
        <w:rPr>
          <w:rFonts w:ascii="Times New Roman" w:hAnsi="Times New Roman" w:cs="Times New Roman"/>
          <w:sz w:val="24"/>
          <w:szCs w:val="24"/>
        </w:rPr>
        <w:t>поселенческом (низовом) уровне</w:t>
      </w:r>
      <w:r w:rsidR="005F4C66">
        <w:rPr>
          <w:rFonts w:ascii="Times New Roman" w:hAnsi="Times New Roman" w:cs="Times New Roman"/>
          <w:sz w:val="24"/>
          <w:szCs w:val="24"/>
        </w:rPr>
        <w:t>.</w:t>
      </w:r>
    </w:p>
    <w:p w:rsidR="00666FB0" w:rsidRDefault="00666FB0" w:rsidP="00F674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E6E" w:rsidRDefault="00B02E6E" w:rsidP="00F674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E6E">
        <w:rPr>
          <w:rFonts w:ascii="Times New Roman" w:hAnsi="Times New Roman" w:cs="Times New Roman"/>
          <w:sz w:val="24"/>
          <w:szCs w:val="24"/>
        </w:rPr>
        <w:t xml:space="preserve">Распределение земельного фонда на территории </w:t>
      </w:r>
      <w:r w:rsidRPr="00B02E6E">
        <w:rPr>
          <w:rFonts w:ascii="Times New Roman" w:hAnsi="Times New Roman" w:cs="Times New Roman"/>
          <w:iCs/>
          <w:sz w:val="24"/>
          <w:szCs w:val="24"/>
        </w:rPr>
        <w:t>МО «Мезенский МР»</w:t>
      </w:r>
      <w:r w:rsidRPr="00B02E6E">
        <w:rPr>
          <w:rFonts w:ascii="Times New Roman" w:hAnsi="Times New Roman" w:cs="Times New Roman"/>
          <w:sz w:val="24"/>
          <w:szCs w:val="24"/>
        </w:rPr>
        <w:t xml:space="preserve"> и МО «</w:t>
      </w:r>
      <w:r w:rsidR="00666FB0">
        <w:rPr>
          <w:rFonts w:ascii="Times New Roman" w:hAnsi="Times New Roman" w:cs="Times New Roman"/>
          <w:sz w:val="24"/>
          <w:szCs w:val="24"/>
        </w:rPr>
        <w:t>Мезенское</w:t>
      </w:r>
      <w:r w:rsidRPr="00B02E6E">
        <w:rPr>
          <w:rFonts w:ascii="Times New Roman" w:hAnsi="Times New Roman" w:cs="Times New Roman"/>
          <w:sz w:val="24"/>
          <w:szCs w:val="24"/>
        </w:rPr>
        <w:t>» приведена в таблице 3.3/4.</w:t>
      </w:r>
    </w:p>
    <w:p w:rsidR="006840F9" w:rsidRPr="006840F9" w:rsidRDefault="006840F9" w:rsidP="006840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F9">
        <w:rPr>
          <w:rFonts w:ascii="Times New Roman" w:hAnsi="Times New Roman" w:cs="Times New Roman"/>
          <w:b/>
          <w:sz w:val="24"/>
          <w:szCs w:val="24"/>
        </w:rPr>
        <w:t xml:space="preserve">Распределение земельного фонда на территории </w:t>
      </w:r>
      <w:r w:rsidRPr="006840F9">
        <w:rPr>
          <w:rFonts w:ascii="Times New Roman" w:hAnsi="Times New Roman" w:cs="Times New Roman"/>
          <w:b/>
          <w:iCs/>
          <w:sz w:val="24"/>
          <w:szCs w:val="24"/>
        </w:rPr>
        <w:t>МО «Мезенский муниципальный район»</w:t>
      </w:r>
      <w:r w:rsidRPr="006840F9">
        <w:rPr>
          <w:rFonts w:ascii="Times New Roman" w:hAnsi="Times New Roman" w:cs="Times New Roman"/>
          <w:b/>
          <w:sz w:val="24"/>
          <w:szCs w:val="24"/>
        </w:rPr>
        <w:t xml:space="preserve"> и МО «Мезенское» по целевому назначению</w:t>
      </w:r>
    </w:p>
    <w:p w:rsidR="006840F9" w:rsidRPr="006840F9" w:rsidRDefault="006840F9" w:rsidP="006840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0F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0BE0" w:rsidRPr="00F53D5E">
        <w:rPr>
          <w:rFonts w:ascii="Times New Roman" w:hAnsi="Times New Roman" w:cs="Times New Roman"/>
          <w:sz w:val="24"/>
          <w:szCs w:val="24"/>
        </w:rPr>
        <w:t>3.3/4</w:t>
      </w: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704"/>
        <w:gridCol w:w="3049"/>
        <w:gridCol w:w="2587"/>
        <w:gridCol w:w="2721"/>
      </w:tblGrid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земель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МО «Мезенский муниципальный район»</w:t>
            </w: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, га/%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МО «Мезенское», га/%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78 450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2,28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57 285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54,01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2540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0,07</w:t>
            </w:r>
          </w:p>
        </w:tc>
        <w:tc>
          <w:tcPr>
            <w:tcW w:w="2721" w:type="dxa"/>
            <w:vAlign w:val="center"/>
          </w:tcPr>
          <w:p w:rsidR="004C4F98" w:rsidRPr="004E16CF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623,45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связи, энергетики, транспорта, специального назначения (всего), в том числе:</w:t>
            </w:r>
          </w:p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автотранспорта</w:t>
            </w:r>
          </w:p>
        </w:tc>
        <w:tc>
          <w:tcPr>
            <w:tcW w:w="2587" w:type="dxa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1 440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0,04</w:t>
            </w: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0,02/ 57,3</w:t>
            </w:r>
          </w:p>
        </w:tc>
        <w:tc>
          <w:tcPr>
            <w:tcW w:w="2721" w:type="dxa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112,16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C4F98" w:rsidRPr="006840F9" w:rsidRDefault="004C4F98" w:rsidP="00CA3CBB">
            <w:pPr>
              <w:spacing w:before="80" w:after="80" w:line="276" w:lineRule="auto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F98" w:rsidRPr="006840F9" w:rsidRDefault="004C4F98" w:rsidP="00CA3CBB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32,16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/0,03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Земли особо охраняемых территорий и объектов (всего),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0,002/ -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4C4F98" w:rsidRPr="006840F9" w:rsidTr="00CA3CBB">
        <w:trPr>
          <w:trHeight w:val="90"/>
        </w:trPr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3 286 550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95,52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46 322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43,67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6CF">
              <w:rPr>
                <w:rFonts w:ascii="Times New Roman" w:hAnsi="Times New Roman" w:cs="Times New Roman"/>
                <w:b/>
                <w:sz w:val="20"/>
                <w:szCs w:val="20"/>
              </w:rPr>
              <w:t>1720,39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Земли запаса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72 040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2,09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</w:p>
        </w:tc>
      </w:tr>
      <w:tr w:rsidR="004C4F98" w:rsidRPr="006840F9" w:rsidTr="00CA3CBB">
        <w:tc>
          <w:tcPr>
            <w:tcW w:w="704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49" w:type="dxa"/>
            <w:vAlign w:val="center"/>
          </w:tcPr>
          <w:p w:rsidR="004C4F98" w:rsidRPr="006840F9" w:rsidRDefault="004C4F98" w:rsidP="00CA3C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Итого земель в административных границах</w:t>
            </w:r>
          </w:p>
        </w:tc>
        <w:tc>
          <w:tcPr>
            <w:tcW w:w="2587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F9">
              <w:rPr>
                <w:rFonts w:ascii="Times New Roman" w:hAnsi="Times New Roman" w:cs="Times New Roman"/>
                <w:b/>
                <w:sz w:val="20"/>
                <w:szCs w:val="20"/>
              </w:rPr>
              <w:t>3 441 020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100,0</w:t>
            </w:r>
          </w:p>
        </w:tc>
        <w:tc>
          <w:tcPr>
            <w:tcW w:w="2721" w:type="dxa"/>
            <w:vAlign w:val="center"/>
          </w:tcPr>
          <w:p w:rsidR="004C4F98" w:rsidRPr="006840F9" w:rsidRDefault="004C4F98" w:rsidP="00CA3CB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106063</w:t>
            </w:r>
            <w:r w:rsidRPr="006840F9">
              <w:rPr>
                <w:rFonts w:ascii="Times New Roman" w:hAnsi="Times New Roman" w:cs="Times New Roman"/>
                <w:sz w:val="20"/>
                <w:szCs w:val="20"/>
              </w:rPr>
              <w:t>/ 100,00</w:t>
            </w:r>
          </w:p>
        </w:tc>
      </w:tr>
    </w:tbl>
    <w:p w:rsidR="002F7ACE" w:rsidRPr="002F7ACE" w:rsidRDefault="002F7ACE" w:rsidP="004C4F98">
      <w:pPr>
        <w:spacing w:after="0" w:line="276" w:lineRule="auto"/>
        <w:rPr>
          <w:rStyle w:val="a7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</w:p>
    <w:p w:rsidR="00791A89" w:rsidRPr="00171A2C" w:rsidRDefault="00171A2C" w:rsidP="00171A2C">
      <w:pPr>
        <w:pStyle w:val="3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71A2C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3.3.1. Состав и характеристика земельного фонда. </w:t>
      </w:r>
      <w:r w:rsidRPr="00171A2C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Проблемы и тенденции изменений в структуре и использовании земель поселения</w:t>
      </w:r>
    </w:p>
    <w:p w:rsidR="00171A2C" w:rsidRPr="00171A2C" w:rsidRDefault="00171A2C" w:rsidP="00171A2C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7162E9" w:rsidRPr="007F6A37" w:rsidRDefault="00F33964" w:rsidP="001B4A1F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Границы и площадь территории </w:t>
      </w:r>
      <w:r w:rsidR="00553594" w:rsidRPr="007F6A37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="00005201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106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005201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тыс. га) остаются 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>без изменения.</w:t>
      </w:r>
    </w:p>
    <w:p w:rsidR="00F33964" w:rsidRPr="007F6A37" w:rsidRDefault="00F33964" w:rsidP="001B4A1F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Также 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>без изменения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остаются границы и площадь все населенных пунктов (г. Мезень, деревни Бор, </w:t>
      </w:r>
      <w:proofErr w:type="spellStart"/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Зааакурье</w:t>
      </w:r>
      <w:proofErr w:type="spellEnd"/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, Заозерье, </w:t>
      </w:r>
      <w:proofErr w:type="spellStart"/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Лампожня</w:t>
      </w:r>
      <w:proofErr w:type="spellEnd"/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Семжа</w:t>
      </w:r>
      <w:proofErr w:type="spellEnd"/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).</w:t>
      </w:r>
    </w:p>
    <w:p w:rsidR="00F33964" w:rsidRPr="007F6A37" w:rsidRDefault="003E1BBE" w:rsidP="001B4A1F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Общая площадь 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>земель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всех 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>населенных пунктов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составляет 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>0,</w:t>
      </w:r>
      <w:r w:rsidR="00005201">
        <w:rPr>
          <w:rStyle w:val="a7"/>
          <w:rFonts w:ascii="Times New Roman" w:hAnsi="Times New Roman" w:cs="Times New Roman"/>
          <w:i w:val="0"/>
          <w:sz w:val="24"/>
          <w:szCs w:val="24"/>
        </w:rPr>
        <w:t>6</w:t>
      </w:r>
      <w:r w:rsidR="007C703F">
        <w:rPr>
          <w:rStyle w:val="a7"/>
          <w:rFonts w:ascii="Times New Roman" w:hAnsi="Times New Roman" w:cs="Times New Roman"/>
          <w:i w:val="0"/>
          <w:sz w:val="24"/>
          <w:szCs w:val="24"/>
        </w:rPr>
        <w:t>3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тыс. га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(0,6 </w:t>
      </w:r>
      <w:r w:rsidR="00005201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% 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территории </w:t>
      </w:r>
      <w:r w:rsidR="00E96F11" w:rsidRPr="007F6A37">
        <w:rPr>
          <w:rFonts w:ascii="Times New Roman" w:hAnsi="Times New Roman" w:cs="Times New Roman"/>
          <w:sz w:val="24"/>
          <w:szCs w:val="24"/>
        </w:rPr>
        <w:t>МО «Мезенское»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), в том числе г. Мезень – 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>0,475 тыс. га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(</w:t>
      </w:r>
      <w:r w:rsidR="006840F9" w:rsidRPr="006840F9">
        <w:rPr>
          <w:rFonts w:ascii="Times New Roman" w:hAnsi="Times New Roman" w:cs="Times New Roman"/>
          <w:bCs/>
          <w:iCs/>
          <w:spacing w:val="5"/>
          <w:sz w:val="24"/>
          <w:szCs w:val="24"/>
        </w:rPr>
        <w:t>474,56</w:t>
      </w:r>
      <w:r w:rsidR="006840F9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га).</w:t>
      </w:r>
    </w:p>
    <w:p w:rsidR="00791A89" w:rsidRPr="007F6A37" w:rsidRDefault="00B30EA6" w:rsidP="001B4A1F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Это более высокий относительный показатель по землям населенных пунктов, чем в Мезенском МР- 0,1%.</w:t>
      </w:r>
    </w:p>
    <w:p w:rsidR="00B30EA6" w:rsidRDefault="00B30EA6" w:rsidP="001B4A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В целом земли </w:t>
      </w:r>
      <w:r w:rsidRPr="007F6A37">
        <w:rPr>
          <w:rStyle w:val="a7"/>
          <w:rFonts w:ascii="Times New Roman" w:hAnsi="Times New Roman" w:cs="Times New Roman"/>
          <w:i w:val="0"/>
          <w:sz w:val="24"/>
          <w:szCs w:val="24"/>
        </w:rPr>
        <w:t>лесного фонда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в </w:t>
      </w:r>
      <w:r w:rsidR="00E96F11" w:rsidRPr="007F6A37">
        <w:rPr>
          <w:rFonts w:ascii="Times New Roman" w:hAnsi="Times New Roman" w:cs="Times New Roman"/>
          <w:sz w:val="24"/>
          <w:szCs w:val="24"/>
        </w:rPr>
        <w:t>МО «Мезенский МР»</w:t>
      </w:r>
      <w:r w:rsidR="00FF0D30">
        <w:rPr>
          <w:rFonts w:ascii="Times New Roman" w:hAnsi="Times New Roman" w:cs="Times New Roman"/>
          <w:sz w:val="24"/>
          <w:szCs w:val="24"/>
        </w:rPr>
        <w:t xml:space="preserve"> 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составляют 95,52</w:t>
      </w:r>
      <w:r w:rsidR="006840F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%. </w:t>
      </w:r>
      <w:r w:rsidRPr="007F6A3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В поселении лесные площади </w:t>
      </w:r>
      <w:r w:rsidRPr="00F92ED8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составляют </w:t>
      </w:r>
      <w:r w:rsidR="00D84E02" w:rsidRPr="00D84E02">
        <w:rPr>
          <w:rFonts w:ascii="Times New Roman" w:hAnsi="Times New Roman" w:cs="Times New Roman"/>
          <w:b/>
          <w:sz w:val="24"/>
          <w:szCs w:val="24"/>
        </w:rPr>
        <w:t>46</w:t>
      </w:r>
      <w:r w:rsidR="00D84E02">
        <w:rPr>
          <w:rFonts w:ascii="Times New Roman" w:hAnsi="Times New Roman" w:cs="Times New Roman"/>
          <w:b/>
          <w:sz w:val="24"/>
          <w:szCs w:val="24"/>
        </w:rPr>
        <w:t> </w:t>
      </w:r>
      <w:r w:rsidR="00D84E02" w:rsidRPr="00D84E02">
        <w:rPr>
          <w:rFonts w:ascii="Times New Roman" w:hAnsi="Times New Roman" w:cs="Times New Roman"/>
          <w:b/>
          <w:sz w:val="24"/>
          <w:szCs w:val="24"/>
        </w:rPr>
        <w:t>322</w:t>
      </w:r>
      <w:r w:rsidR="00D84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ED8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га или </w:t>
      </w:r>
      <w:r w:rsidR="00D84E02" w:rsidRPr="00D84E02">
        <w:rPr>
          <w:rStyle w:val="a7"/>
          <w:rFonts w:ascii="Times New Roman" w:hAnsi="Times New Roman" w:cs="Times New Roman"/>
          <w:i w:val="0"/>
          <w:sz w:val="24"/>
          <w:szCs w:val="24"/>
        </w:rPr>
        <w:t>43,67</w:t>
      </w:r>
      <w:r w:rsidRPr="00F92ED8">
        <w:rPr>
          <w:rStyle w:val="a7"/>
          <w:rFonts w:ascii="Times New Roman" w:hAnsi="Times New Roman" w:cs="Times New Roman"/>
          <w:i w:val="0"/>
          <w:sz w:val="24"/>
          <w:szCs w:val="24"/>
        </w:rPr>
        <w:t>%</w:t>
      </w:r>
      <w:r w:rsidR="00D84E02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1B4A1F" w:rsidRDefault="001B4A1F" w:rsidP="001B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E1BBE" w:rsidRPr="001B4A1F" w:rsidRDefault="001B4A1F" w:rsidP="001B4A1F">
      <w:pPr>
        <w:pStyle w:val="2"/>
        <w:spacing w:before="0" w:line="240" w:lineRule="auto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B4A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3.4. </w:t>
      </w:r>
      <w:r w:rsidRPr="001B4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 - экономический потенциал</w:t>
      </w:r>
    </w:p>
    <w:p w:rsidR="000A545B" w:rsidRPr="001B4A1F" w:rsidRDefault="000A545B" w:rsidP="001B4A1F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000000" w:themeColor="text1"/>
          <w:sz w:val="20"/>
          <w:szCs w:val="28"/>
        </w:rPr>
      </w:pPr>
    </w:p>
    <w:p w:rsidR="000A545B" w:rsidRPr="001B4A1F" w:rsidRDefault="001B4A1F" w:rsidP="001B4A1F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A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1B4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 Население. Демографический потенциал. Трудовые ресурсы</w:t>
      </w:r>
    </w:p>
    <w:p w:rsidR="001B4A1F" w:rsidRPr="001B4A1F" w:rsidRDefault="001B4A1F" w:rsidP="001B4A1F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8813B1">
        <w:rPr>
          <w:rFonts w:ascii="Times New Roman CYR" w:hAnsi="Times New Roman CYR" w:cs="Times New Roman CYR"/>
          <w:sz w:val="24"/>
          <w:szCs w:val="24"/>
        </w:rPr>
        <w:t>МО «Мезенское»</w:t>
      </w:r>
      <w:r w:rsidR="00881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01.01.2012.г.) составляет 3782 чел. (3,8 тыс. чел.) или 36,7 населения района.</w:t>
      </w:r>
    </w:p>
    <w:p w:rsid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г. Мезень составляет 3490 чел. (3,5 тыс. чел.) или 92,1% населения </w:t>
      </w:r>
      <w:r w:rsidR="008813B1">
        <w:rPr>
          <w:rFonts w:ascii="Times New Roman CYR" w:hAnsi="Times New Roman CYR" w:cs="Times New Roman CYR"/>
          <w:sz w:val="24"/>
          <w:szCs w:val="24"/>
        </w:rPr>
        <w:t>МО «Мезенское»</w:t>
      </w:r>
      <w:r>
        <w:rPr>
          <w:rFonts w:ascii="Times New Roman" w:hAnsi="Times New Roman" w:cs="Times New Roman"/>
          <w:sz w:val="24"/>
          <w:szCs w:val="24"/>
        </w:rPr>
        <w:t xml:space="preserve">. Сельское население –около 0,3 тыс. чел. (7,9% от населения </w:t>
      </w:r>
      <w:r w:rsidR="008813B1">
        <w:rPr>
          <w:rFonts w:ascii="Times New Roman CYR" w:hAnsi="Times New Roman CYR" w:cs="Times New Roman CYR"/>
          <w:sz w:val="24"/>
          <w:szCs w:val="24"/>
        </w:rPr>
        <w:t>МО «Мезенское»</w:t>
      </w:r>
      <w:r>
        <w:rPr>
          <w:rFonts w:ascii="Times New Roman" w:hAnsi="Times New Roman" w:cs="Times New Roman"/>
          <w:sz w:val="24"/>
          <w:szCs w:val="24"/>
        </w:rPr>
        <w:t xml:space="preserve">) проживает в пяти (5) сельских населенных пунктах: д. Бор (0 чел.),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(83 чел.), д. Заозерье (119 чел.),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(97 чел.),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чел.).</w:t>
      </w:r>
    </w:p>
    <w:p w:rsid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населения в поселении составляет 3,6 чел. /км</w:t>
      </w:r>
      <w:r w:rsidRPr="00180B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(в районе- 0,3 чел./км</w:t>
      </w:r>
      <w:r w:rsidRPr="00180B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общего числа населения:</w:t>
      </w:r>
    </w:p>
    <w:p w:rsidR="0007772A" w:rsidRDefault="0007772A" w:rsidP="005C4645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моложе трудоспособного возраста – 0,7 тыс. чел или 18,8% ( в МР- 17,2);</w:t>
      </w:r>
    </w:p>
    <w:p w:rsidR="0007772A" w:rsidRDefault="0007772A" w:rsidP="005C4645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трудоспособном возрасте – 1,9 тыс. чел. или 49,6% ( в МР – 57,1%);</w:t>
      </w:r>
    </w:p>
    <w:p w:rsidR="0007772A" w:rsidRDefault="0007772A" w:rsidP="005C4645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трудоспособного возраста – 1,2 тыс. чел. или 31,6 % ( в МР-25,7%).</w:t>
      </w:r>
    </w:p>
    <w:p w:rsid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мужчин и женщин составляет соответственно, 49,0 % и 51,0% (преобладает женское население).</w:t>
      </w:r>
    </w:p>
    <w:p w:rsid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состав населения сравнительно однороден. Большая часть приходится на долю русских (95%), из других национальностей проживают украинцы, белорусы, ненцы,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813B1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продолжительность жизни населения составляет 67,5 лет: мужчины- 62,5 и женщины – 72,2 года. Преобладание женского населения сохраняется в силу более ранней смертности мужчин.</w:t>
      </w:r>
    </w:p>
    <w:p w:rsidR="008813B1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36A26">
        <w:rPr>
          <w:rFonts w:ascii="Times New Roman" w:hAnsi="Times New Roman" w:cs="Times New Roman"/>
          <w:sz w:val="24"/>
        </w:rPr>
        <w:t xml:space="preserve">В целом по </w:t>
      </w:r>
      <w:r w:rsidR="008813B1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="008813B1" w:rsidRPr="00E36A26">
        <w:rPr>
          <w:rFonts w:ascii="Times New Roman" w:hAnsi="Times New Roman" w:cs="Times New Roman"/>
          <w:sz w:val="24"/>
        </w:rPr>
        <w:t xml:space="preserve"> </w:t>
      </w:r>
      <w:r w:rsidRPr="00E36A26">
        <w:rPr>
          <w:rFonts w:ascii="Times New Roman" w:hAnsi="Times New Roman" w:cs="Times New Roman"/>
          <w:sz w:val="24"/>
        </w:rPr>
        <w:t>отмечается один из самых высоких демографических спадов населения среди муниципальных районов области: на 12.01.1989г.(перепись) население составляло 18,2 тыс. чел.; на 14.10.2010 (перепись) – 10,3 тыс. чел.; убыль составила 7,9 тыс. чел. или 43,4% (по области убыль з</w:t>
      </w:r>
      <w:r w:rsidR="008813B1">
        <w:rPr>
          <w:rFonts w:ascii="Times New Roman" w:hAnsi="Times New Roman" w:cs="Times New Roman"/>
          <w:sz w:val="24"/>
        </w:rPr>
        <w:t>а этот период составила 21,8%).</w:t>
      </w:r>
    </w:p>
    <w:p w:rsidR="0007772A" w:rsidRPr="008813B1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A26">
        <w:rPr>
          <w:rFonts w:ascii="Times New Roman" w:hAnsi="Times New Roman" w:cs="Times New Roman"/>
          <w:sz w:val="24"/>
        </w:rPr>
        <w:t xml:space="preserve">Население </w:t>
      </w:r>
      <w:r w:rsidR="008813B1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E36A26">
        <w:rPr>
          <w:rFonts w:ascii="Times New Roman" w:hAnsi="Times New Roman" w:cs="Times New Roman"/>
          <w:sz w:val="24"/>
        </w:rPr>
        <w:t>также отмечается высоким демографическим спадом, как за счет миграционного оттока, так и за счет естественной убыли населения.</w:t>
      </w:r>
      <w:r w:rsidR="000647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Прирост населения в </w:t>
      </w:r>
      <w:r w:rsidR="008813B1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>
        <w:rPr>
          <w:rFonts w:ascii="Times New Roman" w:hAnsi="Times New Roman" w:cs="Times New Roman"/>
          <w:sz w:val="24"/>
          <w:szCs w:val="24"/>
        </w:rPr>
        <w:t>отрицательный на уровне минус (-) 100-110 чел./ год, в том числе за счет естественной убыли минус (-) 20-30 чел./год и за счет миграционной убыли около минус (-) 80 чел./ год.</w:t>
      </w:r>
    </w:p>
    <w:p w:rsidR="0007772A" w:rsidRP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2A">
        <w:rPr>
          <w:rFonts w:ascii="Times New Roman" w:hAnsi="Times New Roman" w:cs="Times New Roman"/>
          <w:sz w:val="24"/>
          <w:szCs w:val="24"/>
        </w:rPr>
        <w:t>Численность пенсионеров в поселении составляет около 1,4 тыс. чел., в том числе, получающих пенсию по старости около 1,2 тыс. чел., по инвалидности – 0,2 тыс. чел.</w:t>
      </w:r>
    </w:p>
    <w:p w:rsidR="0007772A" w:rsidRP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72A">
        <w:rPr>
          <w:rFonts w:ascii="Times New Roman" w:hAnsi="Times New Roman" w:cs="Times New Roman"/>
          <w:sz w:val="24"/>
          <w:szCs w:val="24"/>
        </w:rPr>
        <w:t>Численность безработных в поселении составляет около 0,3 тыс. чел. (7,9%).</w:t>
      </w:r>
    </w:p>
    <w:p w:rsidR="0007772A" w:rsidRDefault="0007772A" w:rsidP="005C46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Относительная численность работников организаций </w:t>
      </w:r>
      <w:r w:rsidRPr="00836170">
        <w:rPr>
          <w:rFonts w:ascii="Times New Roman" w:hAnsi="Times New Roman" w:cs="Times New Roman"/>
          <w:b/>
          <w:sz w:val="24"/>
          <w:szCs w:val="24"/>
        </w:rPr>
        <w:t>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распределяется следующим образом:</w:t>
      </w:r>
    </w:p>
    <w:p w:rsidR="0007772A" w:rsidRDefault="0007772A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хозяйство, охота и лесное хозяйство – 5,1%</w:t>
      </w:r>
    </w:p>
    <w:p w:rsidR="0007772A" w:rsidRDefault="00FA2769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обрабатывающее производство</w:t>
      </w:r>
      <w:r w:rsidR="0007772A">
        <w:rPr>
          <w:rFonts w:ascii="Times New Roman" w:hAnsi="Times New Roman" w:cs="Times New Roman"/>
          <w:sz w:val="24"/>
          <w:szCs w:val="24"/>
        </w:rPr>
        <w:t xml:space="preserve"> – 1,2%</w:t>
      </w:r>
    </w:p>
    <w:p w:rsidR="0007772A" w:rsidRDefault="0007772A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 распределение электроэнергии, воды и др.- 9,6%</w:t>
      </w:r>
    </w:p>
    <w:p w:rsidR="0007772A" w:rsidRDefault="0007772A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оптовая и розничная торговля, общественное питания, бытовое обслуживание – 20,0%</w:t>
      </w:r>
    </w:p>
    <w:p w:rsidR="008A7642" w:rsidRDefault="008A7642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и связь- 10,4%</w:t>
      </w:r>
    </w:p>
    <w:p w:rsidR="008A7642" w:rsidRDefault="008A7642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 с недвижимым  имуществом и предоставление услуг- 1,</w:t>
      </w:r>
      <w:r w:rsidR="00EC19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C1907" w:rsidRDefault="00EC1907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безопасность, соцстрахование  -12,9%</w:t>
      </w:r>
    </w:p>
    <w:p w:rsidR="00EC1907" w:rsidRDefault="00EC1907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– 19,6%</w:t>
      </w:r>
    </w:p>
    <w:p w:rsidR="00EC1907" w:rsidRDefault="00EC1907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здравоохранение и предоставление социальных услуг – 14,1%</w:t>
      </w:r>
    </w:p>
    <w:p w:rsidR="00EC1907" w:rsidRDefault="00EC1907" w:rsidP="005C4645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прочих коммунальных, социальных и персональных услуг- 5,3%</w:t>
      </w:r>
    </w:p>
    <w:p w:rsidR="00EC1907" w:rsidRDefault="00EC1907" w:rsidP="005C4645">
      <w:pPr>
        <w:pStyle w:val="a6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2A" w:rsidRDefault="0007772A" w:rsidP="005C46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количество занятого в поселении трудоспособного населения приходится на сферы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образования и здравоохранения (46,6%)и на сферу оптовой и розничной торговли, общественного питания и бытового обслуживания. (20,0%).</w:t>
      </w:r>
    </w:p>
    <w:p w:rsidR="0007772A" w:rsidRPr="0007772A" w:rsidRDefault="0007772A" w:rsidP="005C464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0777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К основным целям и задачам в области демографической политики можно отнести:</w:t>
      </w:r>
    </w:p>
    <w:p w:rsidR="0007772A" w:rsidRPr="0007772A" w:rsidRDefault="0007772A" w:rsidP="005C4645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0777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повышение рождаемости, снижение уровня смертности, укрепление семьи, здоровья, стимулирование квалифицированной трудовой миграции и, как следствие, стабилизация численности населения и создание предпосылок для демографического роста;</w:t>
      </w:r>
    </w:p>
    <w:p w:rsidR="0007772A" w:rsidRPr="0007772A" w:rsidRDefault="0007772A" w:rsidP="005C4645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0777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 xml:space="preserve">стимулированию рождаемости будет способствовать укрепление института семьи, повышение легитимности  </w:t>
      </w:r>
      <w:proofErr w:type="spellStart"/>
      <w:r w:rsidRPr="000777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брачности</w:t>
      </w:r>
      <w:proofErr w:type="spellEnd"/>
      <w:r w:rsidRPr="000777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, рост благосостояния населения, организация социальной защиты и материальной помощи молодым, многодетным и малообеспеченным семьям;</w:t>
      </w:r>
    </w:p>
    <w:p w:rsidR="0007772A" w:rsidRPr="0007772A" w:rsidRDefault="0007772A" w:rsidP="005C4645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0777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в области снижения смертности основные направления должны быть связаны с предупреждением и снижением материнской и младенческой смертности, увеличением продолжительности жизни за счёт сокращения летальных исходов населения трудоспособного возраста от предотвратимых причин, улучшением качества жизни, созданием условий для укрепления здоровья и здорового образа жизни.</w:t>
      </w:r>
    </w:p>
    <w:p w:rsidR="00FA2769" w:rsidRPr="00FA2769" w:rsidRDefault="00FA2769" w:rsidP="005C46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оптимистическим вариантом социально- экономического развития, принятым для </w:t>
      </w:r>
      <w:r w:rsidR="008813B1">
        <w:rPr>
          <w:rFonts w:ascii="Times New Roman" w:hAnsi="Times New Roman" w:cs="Times New Roman"/>
          <w:color w:val="000000" w:themeColor="text1"/>
          <w:sz w:val="24"/>
          <w:szCs w:val="24"/>
        </w:rPr>
        <w:t>МО «Мезенский МР"</w:t>
      </w:r>
      <w:r w:rsidRPr="00FA2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«Схемой территориального планирования Архангельской области» и на основании «Стратегии социально- экономического развития Архангельской области до 2030 года», </w:t>
      </w:r>
      <w:r w:rsidRPr="00FA27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прогноз численности населения</w:t>
      </w:r>
      <w:r w:rsidRPr="00FA2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41203">
        <w:rPr>
          <w:rFonts w:ascii="Times New Roman" w:hAnsi="Times New Roman" w:cs="Times New Roman"/>
          <w:color w:val="000000" w:themeColor="text1"/>
          <w:sz w:val="24"/>
          <w:szCs w:val="24"/>
        </w:rPr>
        <w:t>МО «Мезенское»</w:t>
      </w:r>
      <w:r w:rsidRPr="00FA2769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по возрастному составу на первую очередь (2020г.) и расчетный срок (2035г.) следующий:</w:t>
      </w:r>
    </w:p>
    <w:p w:rsidR="00FA2769" w:rsidRPr="00FA2769" w:rsidRDefault="00FA2769" w:rsidP="005C46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color w:val="000000" w:themeColor="text1"/>
          <w:sz w:val="24"/>
          <w:szCs w:val="24"/>
        </w:rPr>
        <w:t>2020г.- всего 3,7 тыс. чел., в том числе:</w:t>
      </w:r>
    </w:p>
    <w:p w:rsidR="00FA2769" w:rsidRPr="00FA2769" w:rsidRDefault="00FA2769" w:rsidP="005C4645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color w:val="000000" w:themeColor="text1"/>
          <w:sz w:val="24"/>
          <w:szCs w:val="24"/>
        </w:rPr>
        <w:t>моложе трудоспособного возраста – 0,7 тыс. чел. (18,3%),</w:t>
      </w:r>
    </w:p>
    <w:p w:rsidR="00FA2769" w:rsidRPr="00FA2769" w:rsidRDefault="00FA2769" w:rsidP="005C4645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в трудоспособном возрасте – 1,9 тыс. чел.(52,0%),</w:t>
      </w:r>
    </w:p>
    <w:p w:rsidR="00FA2769" w:rsidRPr="00FA2769" w:rsidRDefault="00FA2769" w:rsidP="005C4645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старше трудоспособного возраста -  1,1 тыс. чел. (29,7%).</w:t>
      </w:r>
    </w:p>
    <w:p w:rsidR="00FA2769" w:rsidRPr="00FA2769" w:rsidRDefault="00FA2769" w:rsidP="005C46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2035г.- всего 3,5 тыс. чел., в том числе:</w:t>
      </w:r>
    </w:p>
    <w:p w:rsidR="00FA2769" w:rsidRPr="00FA2769" w:rsidRDefault="00FA2769" w:rsidP="005C4645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color w:val="000000" w:themeColor="text1"/>
          <w:sz w:val="24"/>
          <w:szCs w:val="24"/>
        </w:rPr>
        <w:t>моложе трудоспособного возраста – 0,6тыс. чел. (18,3%),</w:t>
      </w:r>
    </w:p>
    <w:p w:rsidR="00FA2769" w:rsidRPr="00FA2769" w:rsidRDefault="00FA2769" w:rsidP="005C4645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в трудоспособном возрасте – 1,85 тыс. чел.(52,8%),</w:t>
      </w:r>
    </w:p>
    <w:p w:rsidR="0007772A" w:rsidRPr="00005B82" w:rsidRDefault="00FA2769" w:rsidP="005C4645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старше трудоспособного возраста -  1,05 тыс. чел. (28,9%).</w:t>
      </w:r>
    </w:p>
    <w:p w:rsidR="00005B82" w:rsidRPr="00137AA6" w:rsidRDefault="00005B82" w:rsidP="00137AA6">
      <w:pPr>
        <w:pStyle w:val="a4"/>
        <w:ind w:left="720"/>
        <w:jc w:val="both"/>
        <w:rPr>
          <w:rStyle w:val="a7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0"/>
          <w:sz w:val="20"/>
          <w:szCs w:val="24"/>
        </w:rPr>
      </w:pPr>
    </w:p>
    <w:p w:rsidR="009C15C8" w:rsidRPr="00137AA6" w:rsidRDefault="00137AA6" w:rsidP="00137AA6">
      <w:pPr>
        <w:pStyle w:val="3"/>
        <w:rPr>
          <w:rFonts w:ascii="Times New Roman" w:hAnsi="Times New Roman" w:cs="Times New Roman"/>
          <w:b/>
          <w:color w:val="000000" w:themeColor="text1"/>
          <w:sz w:val="28"/>
        </w:rPr>
      </w:pPr>
      <w:r w:rsidRPr="00137AA6">
        <w:rPr>
          <w:rFonts w:ascii="Times New Roman" w:hAnsi="Times New Roman" w:cs="Times New Roman"/>
          <w:b/>
          <w:bCs/>
          <w:color w:val="000000" w:themeColor="text1"/>
          <w:sz w:val="28"/>
        </w:rPr>
        <w:t>3.</w:t>
      </w:r>
      <w:r w:rsidRPr="00137AA6">
        <w:rPr>
          <w:rFonts w:ascii="Times New Roman" w:hAnsi="Times New Roman" w:cs="Times New Roman"/>
          <w:b/>
          <w:color w:val="000000" w:themeColor="text1"/>
          <w:sz w:val="28"/>
        </w:rPr>
        <w:t>4.2. Экономический потенциал территории</w:t>
      </w:r>
    </w:p>
    <w:p w:rsidR="00137AA6" w:rsidRPr="00137AA6" w:rsidRDefault="00137AA6" w:rsidP="00137AA6">
      <w:pPr>
        <w:spacing w:after="0" w:line="240" w:lineRule="auto"/>
        <w:ind w:firstLine="567"/>
        <w:rPr>
          <w:sz w:val="20"/>
        </w:rPr>
      </w:pPr>
    </w:p>
    <w:p w:rsidR="009C15C8" w:rsidRPr="00DB5504" w:rsidRDefault="009C15C8" w:rsidP="00DB5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b/>
          <w:sz w:val="24"/>
          <w:szCs w:val="24"/>
        </w:rPr>
        <w:lastRenderedPageBreak/>
        <w:t>Основные объекты экономической деятельности</w:t>
      </w:r>
      <w:r w:rsidRPr="00DB550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140FA" w:rsidRPr="00DB5504">
        <w:rPr>
          <w:rFonts w:ascii="Times New Roman" w:hAnsi="Times New Roman" w:cs="Times New Roman"/>
          <w:sz w:val="24"/>
          <w:szCs w:val="24"/>
        </w:rPr>
        <w:t>МО «Мезенское»</w:t>
      </w:r>
      <w:r w:rsidRPr="00DB5504">
        <w:rPr>
          <w:rFonts w:ascii="Times New Roman" w:hAnsi="Times New Roman" w:cs="Times New Roman"/>
          <w:sz w:val="24"/>
          <w:szCs w:val="24"/>
        </w:rPr>
        <w:t xml:space="preserve"> составляют предприятия пищевой промышленности, жилищно-коммунального, энергетического и транспортного обслуживания, лесного и сельскохозяйственного производства: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Мезенский филиал ООО «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Архоблэнерго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>»;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Мезенское РАЙПО;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ГУП «Мезенский лесхоз»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 xml:space="preserve">КФК «Никола» (д. 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>);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Мезенская дизельная электростанция;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Мезенский аэропорт;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Мезенское МКП «Механизированная колонна» (услуги автомобильного транспорта);</w:t>
      </w:r>
    </w:p>
    <w:p w:rsidR="009C15C8" w:rsidRPr="00DB5504" w:rsidRDefault="009C15C8" w:rsidP="00DB5504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Мезенское дорожное ремонтно-строительное управление (ДРСУ).</w:t>
      </w:r>
    </w:p>
    <w:p w:rsidR="009C15C8" w:rsidRPr="00DB5504" w:rsidRDefault="009C15C8" w:rsidP="00DB5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 xml:space="preserve">Значительное место в экономической деятельности </w:t>
      </w:r>
      <w:r w:rsidR="005140FA" w:rsidRPr="00DB5504">
        <w:rPr>
          <w:rFonts w:ascii="Times New Roman" w:hAnsi="Times New Roman" w:cs="Times New Roman"/>
          <w:sz w:val="24"/>
          <w:szCs w:val="24"/>
        </w:rPr>
        <w:t>МО «Мезенское»</w:t>
      </w:r>
      <w:r w:rsidRPr="00DB5504">
        <w:rPr>
          <w:rFonts w:ascii="Times New Roman" w:hAnsi="Times New Roman" w:cs="Times New Roman"/>
          <w:sz w:val="24"/>
          <w:szCs w:val="24"/>
        </w:rPr>
        <w:t xml:space="preserve"> занимает малое предпринимательство, представляющее собой совокупность малых предприятий и индивидуальных предпринимателей.</w:t>
      </w:r>
    </w:p>
    <w:p w:rsidR="009C15C8" w:rsidRPr="00DB5504" w:rsidRDefault="009C15C8" w:rsidP="00DB5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В отраслевой структуре малого и среднего бизнеса 54% занимает торговля и общественное питание, сельское хозяйство, рыболовство и рыбоводство –около 14%, промышленность- 11%, остальные сферы деятельности –около 21%.</w:t>
      </w:r>
    </w:p>
    <w:p w:rsidR="009C15C8" w:rsidRPr="00DB5504" w:rsidRDefault="009C15C8" w:rsidP="00DB5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В поселении в сфере малого бизнеса функционирует 32 магазина, аптека и 2 аптечных пункта, 4 предприятия общественного питания, ЗАГС, 16 организаций, оказывающих бытовые и ритуальные услуги.</w:t>
      </w:r>
    </w:p>
    <w:p w:rsidR="009C15C8" w:rsidRPr="00DB5504" w:rsidRDefault="009C15C8" w:rsidP="00DB55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b/>
          <w:sz w:val="24"/>
          <w:szCs w:val="24"/>
        </w:rPr>
        <w:t>Перспектива развития</w:t>
      </w:r>
      <w:r w:rsidRPr="00DB5504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в целом в </w:t>
      </w:r>
      <w:r w:rsidR="005140FA" w:rsidRPr="00DB5504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DB5504">
        <w:rPr>
          <w:rFonts w:ascii="Times New Roman" w:hAnsi="Times New Roman" w:cs="Times New Roman"/>
          <w:sz w:val="24"/>
          <w:szCs w:val="24"/>
        </w:rPr>
        <w:t>и, в частности, в городском поселении Мезенское связаны со следующими объектами, планируемыми к размещению (модернизации):</w:t>
      </w:r>
    </w:p>
    <w:p w:rsidR="009C15C8" w:rsidRPr="00DB5504" w:rsidRDefault="009C15C8" w:rsidP="00DB550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 xml:space="preserve">освоение нефтегазоносных месторождений полезных ископаемых на территории Мезенской 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синеклизы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>; строительство линейных сооружений ( нефтепроводов, газопроводов) и объектов инженерного обеспечения (НПС, ГРС и др.);</w:t>
      </w:r>
    </w:p>
    <w:p w:rsidR="009C15C8" w:rsidRPr="00DB5504" w:rsidRDefault="009C15C8" w:rsidP="00DB550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 xml:space="preserve">возобновление производства на территории бывшего 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маслосырзавода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 xml:space="preserve"> в г. Мезень (10 рабочих мест);</w:t>
      </w:r>
    </w:p>
    <w:p w:rsidR="009C15C8" w:rsidRPr="00DB5504" w:rsidRDefault="009C15C8" w:rsidP="00DB550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модернизация рыбозавода (20 рабочих мест);</w:t>
      </w:r>
    </w:p>
    <w:p w:rsidR="009C15C8" w:rsidRPr="00DB5504" w:rsidRDefault="009C15C8" w:rsidP="00DB550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рыбоперерабатывающего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 xml:space="preserve"> завода (56  рабочих мест);</w:t>
      </w:r>
    </w:p>
    <w:p w:rsidR="009C15C8" w:rsidRPr="00DB5504" w:rsidRDefault="009C15C8" w:rsidP="00DB550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 xml:space="preserve">сохранение и развитие (модернизация) основных направлений сельскохозяйственного производства ( мясо-молочное животноводство) на основе КФХ Никола (д. 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>);</w:t>
      </w:r>
    </w:p>
    <w:p w:rsidR="009C15C8" w:rsidRPr="00DB5504" w:rsidRDefault="009C15C8" w:rsidP="00DB550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 xml:space="preserve">развитие объектов народных промыслов и ремесел в г. Мезень деревнях 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504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DB5504">
        <w:rPr>
          <w:rFonts w:ascii="Times New Roman" w:hAnsi="Times New Roman" w:cs="Times New Roman"/>
          <w:sz w:val="24"/>
          <w:szCs w:val="24"/>
        </w:rPr>
        <w:t>.</w:t>
      </w:r>
    </w:p>
    <w:p w:rsidR="009C15C8" w:rsidRPr="00DB5504" w:rsidRDefault="009C15C8" w:rsidP="00DB550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504">
        <w:rPr>
          <w:rFonts w:ascii="Times New Roman" w:hAnsi="Times New Roman" w:cs="Times New Roman"/>
          <w:sz w:val="24"/>
          <w:szCs w:val="24"/>
        </w:rPr>
        <w:t>сохранение и развитие объектов малого  и среднего бизнеса с увеличением количества малых предприятий  на 10% и дальнейшего роста этого сектора экономики.</w:t>
      </w:r>
    </w:p>
    <w:p w:rsidR="00913332" w:rsidRPr="00DB5504" w:rsidRDefault="00913332" w:rsidP="00DB5504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913332" w:rsidRPr="00DB5504" w:rsidRDefault="00DB5504" w:rsidP="00DB5504">
      <w:pPr>
        <w:pStyle w:val="3"/>
        <w:rPr>
          <w:rFonts w:ascii="Times New Roman" w:hAnsi="Times New Roman" w:cs="Times New Roman"/>
          <w:b/>
          <w:color w:val="000000" w:themeColor="text1"/>
          <w:sz w:val="28"/>
        </w:rPr>
      </w:pPr>
      <w:r w:rsidRPr="00DB5504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3.4.3. </w:t>
      </w:r>
      <w:r w:rsidRPr="00DB5504">
        <w:rPr>
          <w:rFonts w:ascii="Times New Roman" w:hAnsi="Times New Roman" w:cs="Times New Roman"/>
          <w:b/>
          <w:color w:val="000000" w:themeColor="text1"/>
          <w:sz w:val="28"/>
        </w:rPr>
        <w:t>Жилищный фонд</w:t>
      </w:r>
    </w:p>
    <w:p w:rsidR="00DB5504" w:rsidRPr="00DB5504" w:rsidRDefault="00DB5504" w:rsidP="00DB5504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жилищный фонд </w:t>
      </w:r>
      <w:r w:rsidR="005140FA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2B644F">
        <w:rPr>
          <w:rFonts w:ascii="Times New Roman" w:hAnsi="Times New Roman" w:cs="Times New Roman"/>
          <w:sz w:val="24"/>
          <w:szCs w:val="24"/>
        </w:rPr>
        <w:t>составляет 98,0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B644F"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Жилищная обеспеченность – 25,8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/чел.</w:t>
      </w: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Из общей площади жилищного фонда:</w:t>
      </w:r>
    </w:p>
    <w:p w:rsidR="002B644F" w:rsidRPr="002B644F" w:rsidRDefault="002B644F" w:rsidP="001C0299">
      <w:pPr>
        <w:numPr>
          <w:ilvl w:val="0"/>
          <w:numId w:val="34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в государственной собственности- 0,2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numPr>
          <w:ilvl w:val="0"/>
          <w:numId w:val="34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в муниципальной собственности- 27,6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numPr>
          <w:ilvl w:val="0"/>
          <w:numId w:val="34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в частной собственности – 68,6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numPr>
          <w:ilvl w:val="0"/>
          <w:numId w:val="34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в иной форме собственности- 1,6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b/>
          <w:sz w:val="24"/>
          <w:szCs w:val="24"/>
        </w:rPr>
        <w:t>По материалу стен</w:t>
      </w:r>
      <w:r w:rsidRPr="002B644F">
        <w:rPr>
          <w:rFonts w:ascii="Times New Roman" w:hAnsi="Times New Roman" w:cs="Times New Roman"/>
          <w:sz w:val="24"/>
          <w:szCs w:val="24"/>
        </w:rPr>
        <w:t xml:space="preserve"> распределение жилищного фонда следующее:</w:t>
      </w:r>
    </w:p>
    <w:p w:rsidR="002B644F" w:rsidRPr="002B644F" w:rsidRDefault="002B644F" w:rsidP="001C0299">
      <w:pPr>
        <w:numPr>
          <w:ilvl w:val="0"/>
          <w:numId w:val="35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деревянные (1-2х этажное) -  87,1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numPr>
          <w:ilvl w:val="0"/>
          <w:numId w:val="35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каменные ( 2-х этажное)- 10,9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 xml:space="preserve">Распределение жилищного фонда по </w:t>
      </w:r>
      <w:r w:rsidRPr="002B644F">
        <w:rPr>
          <w:rFonts w:ascii="Times New Roman" w:hAnsi="Times New Roman" w:cs="Times New Roman"/>
          <w:b/>
          <w:sz w:val="24"/>
          <w:szCs w:val="24"/>
        </w:rPr>
        <w:t>проценту износа</w:t>
      </w:r>
      <w:r w:rsidRPr="002B644F">
        <w:rPr>
          <w:rFonts w:ascii="Times New Roman" w:hAnsi="Times New Roman" w:cs="Times New Roman"/>
          <w:sz w:val="24"/>
          <w:szCs w:val="24"/>
        </w:rPr>
        <w:t>:</w:t>
      </w:r>
    </w:p>
    <w:p w:rsidR="002B644F" w:rsidRPr="002B644F" w:rsidRDefault="002B644F" w:rsidP="001C0299">
      <w:pPr>
        <w:numPr>
          <w:ilvl w:val="0"/>
          <w:numId w:val="36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0-30% - 61,9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numPr>
          <w:ilvl w:val="0"/>
          <w:numId w:val="36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31-65% - 33,2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numPr>
          <w:ilvl w:val="0"/>
          <w:numId w:val="36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66-70% - 1,4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numPr>
          <w:ilvl w:val="0"/>
          <w:numId w:val="36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свыше 70% - 1,5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;</w:t>
      </w: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Ветхий и аварийный жилищный фонд составляет -2,9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.</w:t>
      </w: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2B644F">
        <w:rPr>
          <w:rFonts w:ascii="Times New Roman" w:hAnsi="Times New Roman" w:cs="Times New Roman"/>
          <w:sz w:val="24"/>
          <w:szCs w:val="24"/>
        </w:rPr>
        <w:t xml:space="preserve"> жилищного фонда характеризуется следующими показателями:</w:t>
      </w:r>
    </w:p>
    <w:p w:rsidR="002B644F" w:rsidRPr="002B644F" w:rsidRDefault="002B644F" w:rsidP="001C0299">
      <w:pPr>
        <w:numPr>
          <w:ilvl w:val="0"/>
          <w:numId w:val="37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оборудовано водопроводом  - 8,8%;</w:t>
      </w:r>
    </w:p>
    <w:p w:rsidR="002B644F" w:rsidRPr="002B644F" w:rsidRDefault="002B644F" w:rsidP="001C0299">
      <w:pPr>
        <w:numPr>
          <w:ilvl w:val="0"/>
          <w:numId w:val="37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водоотведение (канализацией) – 6,5%;</w:t>
      </w:r>
    </w:p>
    <w:p w:rsidR="002B644F" w:rsidRPr="002B644F" w:rsidRDefault="002B644F" w:rsidP="001C0299">
      <w:pPr>
        <w:numPr>
          <w:ilvl w:val="0"/>
          <w:numId w:val="37"/>
        </w:num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центральным отоплением – 16,8%;</w:t>
      </w: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sz w:val="24"/>
          <w:szCs w:val="24"/>
        </w:rPr>
        <w:t>За последние 5 лет ежегодный ввод новых жилых домов в поселении составлял около 0,5-0,6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, из них 90, 5% составляют индивидуальные жилые дома.</w:t>
      </w:r>
    </w:p>
    <w:p w:rsidR="002B644F" w:rsidRPr="002B644F" w:rsidRDefault="002B644F" w:rsidP="001C02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44F">
        <w:rPr>
          <w:rFonts w:ascii="Times New Roman" w:hAnsi="Times New Roman" w:cs="Times New Roman"/>
          <w:b/>
          <w:sz w:val="24"/>
          <w:szCs w:val="24"/>
        </w:rPr>
        <w:t>Прогноз общей площади</w:t>
      </w:r>
      <w:r w:rsidRPr="002B644F">
        <w:rPr>
          <w:rFonts w:ascii="Times New Roman" w:hAnsi="Times New Roman" w:cs="Times New Roman"/>
          <w:sz w:val="24"/>
          <w:szCs w:val="24"/>
        </w:rPr>
        <w:t xml:space="preserve"> жилищного фонда на 1 очередь (2020г.) и расчетный срок (2035г.) составит, соответственно,- 102,1 и 110,1 тыс.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, жилищная обеспеченность составит, соответственно, 27,6 и 31,5 м</w:t>
      </w:r>
      <w:r w:rsidRPr="002B64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644F">
        <w:rPr>
          <w:rFonts w:ascii="Times New Roman" w:hAnsi="Times New Roman" w:cs="Times New Roman"/>
          <w:sz w:val="24"/>
          <w:szCs w:val="24"/>
        </w:rPr>
        <w:t>/чел.</w:t>
      </w:r>
    </w:p>
    <w:p w:rsidR="002B644F" w:rsidRPr="009C4CFF" w:rsidRDefault="002B644F" w:rsidP="001C0299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  <w:r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431D14" w:rsidRDefault="006F20E3" w:rsidP="006F20E3">
      <w:pPr>
        <w:pStyle w:val="3"/>
        <w:rPr>
          <w:rFonts w:ascii="Times New Roman" w:hAnsi="Times New Roman" w:cs="Times New Roman"/>
          <w:b/>
          <w:color w:val="000000" w:themeColor="text1"/>
          <w:sz w:val="28"/>
        </w:rPr>
      </w:pPr>
      <w:r w:rsidRPr="006F20E3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3.4.4. </w:t>
      </w:r>
      <w:r w:rsidRPr="006F20E3">
        <w:rPr>
          <w:rFonts w:ascii="Times New Roman" w:hAnsi="Times New Roman" w:cs="Times New Roman"/>
          <w:b/>
          <w:color w:val="000000" w:themeColor="text1"/>
          <w:sz w:val="28"/>
        </w:rPr>
        <w:t>Культурно-бытовое обслуживание населения</w:t>
      </w:r>
    </w:p>
    <w:p w:rsidR="006F20E3" w:rsidRPr="006F20E3" w:rsidRDefault="006F20E3" w:rsidP="006F20E3">
      <w:pPr>
        <w:spacing w:after="0" w:line="240" w:lineRule="auto"/>
        <w:rPr>
          <w:sz w:val="20"/>
        </w:rPr>
      </w:pP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F2447">
        <w:rPr>
          <w:rFonts w:ascii="Times New Roman" w:hAnsi="Times New Roman" w:cs="Times New Roman"/>
          <w:sz w:val="24"/>
        </w:rPr>
        <w:t xml:space="preserve">Анализ наличия и емкости объектов обслуживания на территории </w:t>
      </w:r>
      <w:r w:rsidR="005140FA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FF2447">
        <w:rPr>
          <w:rFonts w:ascii="Times New Roman" w:hAnsi="Times New Roman" w:cs="Times New Roman"/>
          <w:sz w:val="24"/>
        </w:rPr>
        <w:t>представлен в настоящем разделе в целом по населенным пунктам поселения на основании статических данных «</w:t>
      </w:r>
      <w:proofErr w:type="spellStart"/>
      <w:r w:rsidRPr="00FF2447">
        <w:rPr>
          <w:rFonts w:ascii="Times New Roman" w:hAnsi="Times New Roman" w:cs="Times New Roman"/>
          <w:sz w:val="24"/>
        </w:rPr>
        <w:t>Архангельскстата</w:t>
      </w:r>
      <w:proofErr w:type="spellEnd"/>
      <w:r w:rsidRPr="00FF2447">
        <w:rPr>
          <w:rFonts w:ascii="Times New Roman" w:hAnsi="Times New Roman" w:cs="Times New Roman"/>
          <w:sz w:val="24"/>
        </w:rPr>
        <w:t xml:space="preserve">», «Программы комплексного социально-экономического развития </w:t>
      </w:r>
      <w:r w:rsidR="005140FA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="005140FA" w:rsidRPr="00FF2447">
        <w:rPr>
          <w:rFonts w:ascii="Times New Roman" w:hAnsi="Times New Roman" w:cs="Times New Roman"/>
          <w:sz w:val="24"/>
        </w:rPr>
        <w:t xml:space="preserve"> </w:t>
      </w:r>
      <w:r w:rsidRPr="00FF2447">
        <w:rPr>
          <w:rFonts w:ascii="Times New Roman" w:hAnsi="Times New Roman" w:cs="Times New Roman"/>
          <w:sz w:val="24"/>
        </w:rPr>
        <w:t xml:space="preserve">на 2012-2014гг.», исходных данных, предоставленных администрацией </w:t>
      </w:r>
      <w:r w:rsidR="005140FA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="005140FA" w:rsidRPr="00FF2447">
        <w:rPr>
          <w:rFonts w:ascii="Times New Roman" w:hAnsi="Times New Roman" w:cs="Times New Roman"/>
          <w:sz w:val="24"/>
        </w:rPr>
        <w:t xml:space="preserve"> </w:t>
      </w:r>
      <w:r w:rsidRPr="00FF2447">
        <w:rPr>
          <w:rFonts w:ascii="Times New Roman" w:hAnsi="Times New Roman" w:cs="Times New Roman"/>
          <w:sz w:val="24"/>
        </w:rPr>
        <w:t xml:space="preserve">и </w:t>
      </w:r>
      <w:r w:rsidR="005140FA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FF2447">
        <w:rPr>
          <w:rFonts w:ascii="Times New Roman" w:hAnsi="Times New Roman" w:cs="Times New Roman"/>
          <w:sz w:val="24"/>
        </w:rPr>
        <w:t>(паспорт поселения и др.)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F2447">
        <w:rPr>
          <w:rFonts w:ascii="Times New Roman" w:hAnsi="Times New Roman" w:cs="Times New Roman"/>
          <w:sz w:val="24"/>
        </w:rPr>
        <w:t>В целом, в поселении развиты все основные виды обслуживания: образование, здравоохранение, культура, физкультура и спорт, сервисное обслуживание населения.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F2447">
        <w:rPr>
          <w:rFonts w:ascii="Times New Roman" w:hAnsi="Times New Roman" w:cs="Times New Roman"/>
          <w:sz w:val="24"/>
        </w:rPr>
        <w:t>Основной проблемой в социально-экономическом развитии остается низкое финансирование работников культурно-бытового обслуживания и низкая техническая оснащенность объектов, особенно в сельских населенных пунктах и, как следствие образование дефицита специализированных кадров.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/>
          <w:bCs/>
          <w:iCs/>
          <w:sz w:val="24"/>
        </w:rPr>
        <w:t xml:space="preserve">В административном центре </w:t>
      </w:r>
      <w:r w:rsidR="00711959">
        <w:rPr>
          <w:rFonts w:ascii="Times New Roman CYR" w:hAnsi="Times New Roman CYR" w:cs="Times New Roman CYR"/>
          <w:b/>
          <w:bCs/>
          <w:sz w:val="24"/>
          <w:szCs w:val="24"/>
        </w:rPr>
        <w:t xml:space="preserve">МО «Мезенский МР» </w:t>
      </w:r>
      <w:r w:rsidRPr="00FF2447">
        <w:rPr>
          <w:rFonts w:ascii="Times New Roman" w:hAnsi="Times New Roman" w:cs="Times New Roman"/>
          <w:b/>
          <w:bCs/>
          <w:iCs/>
          <w:sz w:val="24"/>
        </w:rPr>
        <w:t xml:space="preserve">и центре </w:t>
      </w:r>
      <w:r w:rsidR="00451E8D">
        <w:rPr>
          <w:rFonts w:ascii="Times New Roman" w:hAnsi="Times New Roman" w:cs="Times New Roman"/>
          <w:b/>
          <w:bCs/>
          <w:iCs/>
          <w:sz w:val="24"/>
        </w:rPr>
        <w:t>МО «Мезенское»</w:t>
      </w:r>
      <w:r w:rsidRPr="00FF2447">
        <w:rPr>
          <w:rFonts w:ascii="Times New Roman" w:hAnsi="Times New Roman" w:cs="Times New Roman"/>
          <w:bCs/>
          <w:iCs/>
          <w:sz w:val="24"/>
        </w:rPr>
        <w:t>,-г. Мезень расположены все основные объекты социальной инфраструктуры (культурно-бытового обслуживания населения) районного и поселенческого уровня.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lastRenderedPageBreak/>
        <w:t xml:space="preserve">К ним относятся: административно-управленческие учреждения </w:t>
      </w:r>
      <w:r w:rsidR="00711959">
        <w:rPr>
          <w:rFonts w:ascii="Times New Roman" w:hAnsi="Times New Roman" w:cs="Times New Roman"/>
          <w:bCs/>
          <w:iCs/>
          <w:sz w:val="24"/>
        </w:rPr>
        <w:t xml:space="preserve">МО «Мезенский МР» </w:t>
      </w:r>
      <w:r w:rsidRPr="00FF2447">
        <w:rPr>
          <w:rFonts w:ascii="Times New Roman" w:hAnsi="Times New Roman" w:cs="Times New Roman"/>
          <w:bCs/>
          <w:iCs/>
          <w:sz w:val="24"/>
        </w:rPr>
        <w:t xml:space="preserve">и </w:t>
      </w:r>
      <w:r w:rsidR="00711959">
        <w:rPr>
          <w:rFonts w:ascii="Times New Roman" w:hAnsi="Times New Roman" w:cs="Times New Roman"/>
          <w:bCs/>
          <w:iCs/>
          <w:sz w:val="24"/>
        </w:rPr>
        <w:t>МО</w:t>
      </w:r>
      <w:r w:rsidRPr="00FF2447">
        <w:rPr>
          <w:rFonts w:ascii="Times New Roman" w:hAnsi="Times New Roman" w:cs="Times New Roman"/>
          <w:bCs/>
          <w:iCs/>
          <w:sz w:val="24"/>
        </w:rPr>
        <w:t xml:space="preserve"> </w:t>
      </w:r>
      <w:r w:rsidR="00711959">
        <w:rPr>
          <w:rFonts w:ascii="Times New Roman" w:hAnsi="Times New Roman" w:cs="Times New Roman"/>
          <w:bCs/>
          <w:iCs/>
          <w:sz w:val="24"/>
        </w:rPr>
        <w:t>«</w:t>
      </w:r>
      <w:r w:rsidRPr="00FF2447">
        <w:rPr>
          <w:rFonts w:ascii="Times New Roman" w:hAnsi="Times New Roman" w:cs="Times New Roman"/>
          <w:bCs/>
          <w:iCs/>
          <w:sz w:val="24"/>
        </w:rPr>
        <w:t>Мезенское</w:t>
      </w:r>
      <w:r w:rsidR="00711959">
        <w:rPr>
          <w:rFonts w:ascii="Times New Roman" w:hAnsi="Times New Roman" w:cs="Times New Roman"/>
          <w:bCs/>
          <w:iCs/>
          <w:sz w:val="24"/>
        </w:rPr>
        <w:t>»</w:t>
      </w:r>
      <w:r w:rsidRPr="00FF2447">
        <w:rPr>
          <w:rFonts w:ascii="Times New Roman" w:hAnsi="Times New Roman" w:cs="Times New Roman"/>
          <w:bCs/>
          <w:iCs/>
          <w:sz w:val="24"/>
        </w:rPr>
        <w:t xml:space="preserve">, правоохранительные учреждения </w:t>
      </w:r>
      <w:r w:rsidR="00711959">
        <w:rPr>
          <w:rFonts w:ascii="Times New Roman" w:hAnsi="Times New Roman" w:cs="Times New Roman"/>
          <w:bCs/>
          <w:iCs/>
          <w:sz w:val="24"/>
        </w:rPr>
        <w:t xml:space="preserve">МО «Мезенский МР» </w:t>
      </w:r>
      <w:r w:rsidRPr="00FF2447">
        <w:rPr>
          <w:rFonts w:ascii="Times New Roman" w:hAnsi="Times New Roman" w:cs="Times New Roman"/>
          <w:bCs/>
          <w:iCs/>
          <w:sz w:val="24"/>
        </w:rPr>
        <w:t>(отдел внутренних дел, суд, прокуратура), пограничные управления ФСБ, управление ГО и ЧС (пожарная часть ОГЧ и ОГПС), районный узел связи (РУС), отделение банка, отделение социальной защиты населения, центр занятости населения, Мезенская метеостанция и др.</w:t>
      </w:r>
    </w:p>
    <w:p w:rsidR="002F3160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Из объектов о</w:t>
      </w:r>
      <w:r w:rsidRPr="00FF2447">
        <w:rPr>
          <w:rFonts w:ascii="Times New Roman" w:hAnsi="Times New Roman" w:cs="Times New Roman"/>
          <w:b/>
          <w:bCs/>
          <w:iCs/>
          <w:sz w:val="24"/>
        </w:rPr>
        <w:t xml:space="preserve">бразования, здравоохранения, культуры, физкультуры и спорта </w:t>
      </w:r>
      <w:r w:rsidRPr="00FF2447">
        <w:rPr>
          <w:rFonts w:ascii="Times New Roman" w:hAnsi="Times New Roman" w:cs="Times New Roman"/>
          <w:bCs/>
          <w:iCs/>
          <w:sz w:val="24"/>
        </w:rPr>
        <w:t>отмечаются:</w:t>
      </w:r>
    </w:p>
    <w:p w:rsidR="00FF2447" w:rsidRPr="002F3160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/>
          <w:bCs/>
          <w:iCs/>
          <w:sz w:val="24"/>
        </w:rPr>
        <w:t>Образование:</w:t>
      </w:r>
    </w:p>
    <w:p w:rsidR="00FF2447" w:rsidRPr="00FF2447" w:rsidRDefault="00FF2447" w:rsidP="008026E3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МОУ «Мезенская средняя общеобразовательная школа» (457 учащихся);</w:t>
      </w:r>
    </w:p>
    <w:p w:rsidR="00FF2447" w:rsidRPr="00FF2447" w:rsidRDefault="00FF2447" w:rsidP="008026E3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МДОУ «Детский сад №1 «Улыбка» (175 детей), филиал «Детский сад «Солнышко» (90 детей);</w:t>
      </w:r>
    </w:p>
    <w:p w:rsidR="00FF2447" w:rsidRPr="00FF2447" w:rsidRDefault="00FF2447" w:rsidP="008026E3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МОУ дополнительного образования : «Детская школа искусств № 15» (110 учащихся), «Дом детского творчества» (250 учащихся), «Мезенская ДЮСШ» (280 учащихся).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F2447">
        <w:rPr>
          <w:rFonts w:ascii="Times New Roman" w:hAnsi="Times New Roman" w:cs="Times New Roman"/>
          <w:b/>
          <w:bCs/>
          <w:iCs/>
          <w:sz w:val="24"/>
        </w:rPr>
        <w:t>Здравоохранение:</w:t>
      </w:r>
    </w:p>
    <w:p w:rsidR="00FF2447" w:rsidRPr="00FF2447" w:rsidRDefault="00FF2447" w:rsidP="008026E3">
      <w:pPr>
        <w:numPr>
          <w:ilvl w:val="0"/>
          <w:numId w:val="43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МУЗ «Мезенская ЦРБ» (85 коек);</w:t>
      </w:r>
    </w:p>
    <w:p w:rsidR="00FF2447" w:rsidRPr="00FF2447" w:rsidRDefault="00FF2447" w:rsidP="008026E3">
      <w:pPr>
        <w:numPr>
          <w:ilvl w:val="0"/>
          <w:numId w:val="43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Поликлиника при ЦРБ (190 посещений/смену);</w:t>
      </w:r>
    </w:p>
    <w:p w:rsidR="00FF2447" w:rsidRPr="00FF2447" w:rsidRDefault="00FF2447" w:rsidP="008026E3">
      <w:pPr>
        <w:numPr>
          <w:ilvl w:val="0"/>
          <w:numId w:val="43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Станция скорой медицинской помощи при ЦРБ.</w:t>
      </w:r>
    </w:p>
    <w:p w:rsidR="00FF2447" w:rsidRPr="002F3160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2F3160">
        <w:rPr>
          <w:rFonts w:ascii="Times New Roman" w:hAnsi="Times New Roman" w:cs="Times New Roman"/>
          <w:b/>
          <w:bCs/>
          <w:iCs/>
          <w:sz w:val="24"/>
        </w:rPr>
        <w:t>Социальное обеспечение:</w:t>
      </w:r>
    </w:p>
    <w:p w:rsidR="00FF2447" w:rsidRPr="00FF2447" w:rsidRDefault="00FF2447" w:rsidP="008026E3">
      <w:pPr>
        <w:numPr>
          <w:ilvl w:val="0"/>
          <w:numId w:val="44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Мезенский дом-интернат для пожилых людей и инвалидов» (стационар на 25 мест).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F2447">
        <w:rPr>
          <w:rFonts w:ascii="Times New Roman" w:hAnsi="Times New Roman" w:cs="Times New Roman"/>
          <w:b/>
          <w:bCs/>
          <w:iCs/>
          <w:sz w:val="24"/>
        </w:rPr>
        <w:t>Культура:</w:t>
      </w:r>
    </w:p>
    <w:p w:rsidR="00FF2447" w:rsidRPr="00FF2447" w:rsidRDefault="00FF2447" w:rsidP="008026E3">
      <w:pPr>
        <w:numPr>
          <w:ilvl w:val="0"/>
          <w:numId w:val="4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МУК «Мезенский районный ДК» (зал на 300 мест);</w:t>
      </w:r>
    </w:p>
    <w:p w:rsidR="00FF2447" w:rsidRPr="00FF2447" w:rsidRDefault="00FF2447" w:rsidP="008026E3">
      <w:pPr>
        <w:numPr>
          <w:ilvl w:val="0"/>
          <w:numId w:val="4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МУК «</w:t>
      </w:r>
      <w:proofErr w:type="spellStart"/>
      <w:r w:rsidRPr="00FF2447">
        <w:rPr>
          <w:rFonts w:ascii="Times New Roman" w:hAnsi="Times New Roman" w:cs="Times New Roman"/>
          <w:bCs/>
          <w:iCs/>
          <w:sz w:val="24"/>
        </w:rPr>
        <w:t>Межпоселенческая</w:t>
      </w:r>
      <w:proofErr w:type="spellEnd"/>
      <w:r w:rsidRPr="00FF2447">
        <w:rPr>
          <w:rFonts w:ascii="Times New Roman" w:hAnsi="Times New Roman" w:cs="Times New Roman"/>
          <w:bCs/>
          <w:iCs/>
          <w:sz w:val="24"/>
        </w:rPr>
        <w:t xml:space="preserve"> библиотека Мезенского МР» (фонд-165,1 тыс. экз.), МУК «Мезенская центральная детская библиотека» (21,7 </w:t>
      </w:r>
      <w:proofErr w:type="spellStart"/>
      <w:r w:rsidRPr="00FF2447">
        <w:rPr>
          <w:rFonts w:ascii="Times New Roman" w:hAnsi="Times New Roman" w:cs="Times New Roman"/>
          <w:bCs/>
          <w:iCs/>
          <w:sz w:val="24"/>
        </w:rPr>
        <w:t>тыс.экз</w:t>
      </w:r>
      <w:proofErr w:type="spellEnd"/>
      <w:r w:rsidRPr="00FF2447">
        <w:rPr>
          <w:rFonts w:ascii="Times New Roman" w:hAnsi="Times New Roman" w:cs="Times New Roman"/>
          <w:bCs/>
          <w:iCs/>
          <w:sz w:val="24"/>
        </w:rPr>
        <w:t>.)</w:t>
      </w:r>
    </w:p>
    <w:p w:rsidR="00FF2447" w:rsidRPr="00FF2447" w:rsidRDefault="00FF2447" w:rsidP="008026E3">
      <w:pPr>
        <w:numPr>
          <w:ilvl w:val="0"/>
          <w:numId w:val="4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Мезенский историко-краеведческий музей» (филиал Архангельского областного краеведческого музея).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F2447">
        <w:rPr>
          <w:rFonts w:ascii="Times New Roman" w:hAnsi="Times New Roman" w:cs="Times New Roman"/>
          <w:b/>
          <w:bCs/>
          <w:iCs/>
          <w:sz w:val="24"/>
        </w:rPr>
        <w:t>Физкультура и спорт:</w:t>
      </w:r>
    </w:p>
    <w:p w:rsidR="00FF2447" w:rsidRPr="00FF2447" w:rsidRDefault="00FF2447" w:rsidP="008026E3">
      <w:pPr>
        <w:numPr>
          <w:ilvl w:val="0"/>
          <w:numId w:val="45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стадион, спортплощадка при школе,</w:t>
      </w:r>
    </w:p>
    <w:p w:rsidR="00FF2447" w:rsidRPr="00FF2447" w:rsidRDefault="00FF2447" w:rsidP="008026E3">
      <w:pPr>
        <w:numPr>
          <w:ilvl w:val="0"/>
          <w:numId w:val="45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спортзал.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В г. Мезень строится новая средняя школа (ввод планируется на 2013г.)  на 440 учащихся со спортзалом и физкультурно-спорти</w:t>
      </w:r>
      <w:r w:rsidR="009E311D">
        <w:rPr>
          <w:rFonts w:ascii="Times New Roman" w:hAnsi="Times New Roman" w:cs="Times New Roman"/>
          <w:bCs/>
          <w:iCs/>
          <w:sz w:val="24"/>
        </w:rPr>
        <w:t xml:space="preserve">вными плоскостными сооружениями, а также проектируется новый детский сад на 280 мест, планируемый к размещению на ул. </w:t>
      </w:r>
      <w:proofErr w:type="spellStart"/>
      <w:r w:rsidR="009E311D">
        <w:rPr>
          <w:rFonts w:ascii="Times New Roman" w:hAnsi="Times New Roman" w:cs="Times New Roman"/>
          <w:bCs/>
          <w:iCs/>
          <w:sz w:val="24"/>
        </w:rPr>
        <w:t>Вараксина</w:t>
      </w:r>
      <w:proofErr w:type="spellEnd"/>
      <w:r w:rsidR="009E311D">
        <w:rPr>
          <w:rFonts w:ascii="Times New Roman" w:hAnsi="Times New Roman" w:cs="Times New Roman"/>
          <w:bCs/>
          <w:iCs/>
          <w:sz w:val="24"/>
        </w:rPr>
        <w:t>.</w:t>
      </w:r>
    </w:p>
    <w:p w:rsidR="00FF2447" w:rsidRP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 xml:space="preserve">В г. Мезень, кроме того, расположено значительное количество </w:t>
      </w:r>
      <w:r w:rsidRPr="00FF2447">
        <w:rPr>
          <w:rFonts w:ascii="Times New Roman" w:hAnsi="Times New Roman" w:cs="Times New Roman"/>
          <w:b/>
          <w:bCs/>
          <w:iCs/>
          <w:sz w:val="24"/>
        </w:rPr>
        <w:t>объектов сервисного обслуживания населения</w:t>
      </w:r>
      <w:r w:rsidRPr="00FF2447">
        <w:rPr>
          <w:rFonts w:ascii="Times New Roman" w:hAnsi="Times New Roman" w:cs="Times New Roman"/>
          <w:bCs/>
          <w:iCs/>
          <w:sz w:val="24"/>
        </w:rPr>
        <w:t>:</w:t>
      </w:r>
    </w:p>
    <w:p w:rsidR="00FF2447" w:rsidRPr="00FF2447" w:rsidRDefault="00FF2447" w:rsidP="008026E3">
      <w:pPr>
        <w:numPr>
          <w:ilvl w:val="0"/>
          <w:numId w:val="4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магазины- 28 объектов;</w:t>
      </w:r>
    </w:p>
    <w:p w:rsidR="00FF2447" w:rsidRPr="00FF2447" w:rsidRDefault="00FF2447" w:rsidP="008026E3">
      <w:pPr>
        <w:numPr>
          <w:ilvl w:val="0"/>
          <w:numId w:val="4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предприятия общественного питания – 4 объекта;</w:t>
      </w:r>
    </w:p>
    <w:p w:rsidR="00FF2447" w:rsidRPr="00FF2447" w:rsidRDefault="00FF2447" w:rsidP="008026E3">
      <w:pPr>
        <w:numPr>
          <w:ilvl w:val="0"/>
          <w:numId w:val="46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bCs/>
          <w:iCs/>
          <w:sz w:val="24"/>
        </w:rPr>
      </w:pPr>
      <w:r w:rsidRPr="00FF2447">
        <w:rPr>
          <w:rFonts w:ascii="Times New Roman" w:hAnsi="Times New Roman" w:cs="Times New Roman"/>
          <w:bCs/>
          <w:iCs/>
          <w:sz w:val="24"/>
        </w:rPr>
        <w:t>предприятия бытового обслуживания ( в том числе баня, гостиница и др.) – 16 объектов.</w:t>
      </w:r>
    </w:p>
    <w:p w:rsidR="00FF2447" w:rsidRDefault="00FF2447" w:rsidP="008026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F2447">
        <w:rPr>
          <w:rFonts w:ascii="Times New Roman" w:hAnsi="Times New Roman" w:cs="Times New Roman"/>
          <w:sz w:val="24"/>
        </w:rPr>
        <w:t>Кроме г. Мезень, объекты культурно-бытового обслуживания населения отмечаются в следующих сельских населенных пунктах поселения:</w:t>
      </w:r>
    </w:p>
    <w:p w:rsidR="00FF2447" w:rsidRPr="00FF2447" w:rsidRDefault="00A44515" w:rsidP="008026E3">
      <w:pPr>
        <w:numPr>
          <w:ilvl w:val="0"/>
          <w:numId w:val="47"/>
        </w:numPr>
        <w:spacing w:after="0" w:line="276" w:lineRule="auto"/>
        <w:ind w:left="1276" w:hanging="425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 Заозерье: ФАП, общеобразовательная школа;</w:t>
      </w:r>
    </w:p>
    <w:p w:rsidR="00FF2447" w:rsidRPr="00FF2447" w:rsidRDefault="00FF2447" w:rsidP="008026E3">
      <w:pPr>
        <w:numPr>
          <w:ilvl w:val="0"/>
          <w:numId w:val="47"/>
        </w:numPr>
        <w:spacing w:after="0" w:line="276" w:lineRule="auto"/>
        <w:ind w:left="1276" w:hanging="425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F2447">
        <w:rPr>
          <w:rFonts w:ascii="Times New Roman" w:hAnsi="Times New Roman" w:cs="Times New Roman"/>
          <w:sz w:val="24"/>
        </w:rPr>
        <w:lastRenderedPageBreak/>
        <w:t>Д.Лампожня</w:t>
      </w:r>
      <w:proofErr w:type="spellEnd"/>
      <w:r w:rsidRPr="00FF2447">
        <w:rPr>
          <w:rFonts w:ascii="Times New Roman" w:hAnsi="Times New Roman" w:cs="Times New Roman"/>
          <w:sz w:val="24"/>
        </w:rPr>
        <w:t>: ФАП, культурно-досуговый центр «</w:t>
      </w:r>
      <w:proofErr w:type="spellStart"/>
      <w:r w:rsidRPr="00FF2447">
        <w:rPr>
          <w:rFonts w:ascii="Times New Roman" w:hAnsi="Times New Roman" w:cs="Times New Roman"/>
          <w:sz w:val="24"/>
        </w:rPr>
        <w:t>Кибас</w:t>
      </w:r>
      <w:proofErr w:type="spellEnd"/>
      <w:r w:rsidRPr="00FF2447">
        <w:rPr>
          <w:rFonts w:ascii="Times New Roman" w:hAnsi="Times New Roman" w:cs="Times New Roman"/>
          <w:sz w:val="24"/>
        </w:rPr>
        <w:t>» (включая народный музей и библиотеку;</w:t>
      </w:r>
    </w:p>
    <w:p w:rsidR="00FF2447" w:rsidRDefault="00FF2447" w:rsidP="008026E3">
      <w:pPr>
        <w:numPr>
          <w:ilvl w:val="0"/>
          <w:numId w:val="47"/>
        </w:numPr>
        <w:spacing w:after="0" w:line="276" w:lineRule="auto"/>
        <w:ind w:left="1276" w:hanging="425"/>
        <w:contextualSpacing/>
        <w:jc w:val="both"/>
        <w:rPr>
          <w:rFonts w:ascii="Times New Roman" w:hAnsi="Times New Roman" w:cs="Times New Roman"/>
          <w:sz w:val="24"/>
        </w:rPr>
      </w:pPr>
      <w:r w:rsidRPr="00FF2447">
        <w:rPr>
          <w:rFonts w:ascii="Times New Roman" w:hAnsi="Times New Roman" w:cs="Times New Roman"/>
          <w:sz w:val="24"/>
        </w:rPr>
        <w:t xml:space="preserve">д. </w:t>
      </w:r>
      <w:proofErr w:type="spellStart"/>
      <w:r w:rsidRPr="00FF2447">
        <w:rPr>
          <w:rFonts w:ascii="Times New Roman" w:hAnsi="Times New Roman" w:cs="Times New Roman"/>
          <w:sz w:val="24"/>
        </w:rPr>
        <w:t>Семжа</w:t>
      </w:r>
      <w:proofErr w:type="spellEnd"/>
      <w:r w:rsidRPr="00FF2447">
        <w:rPr>
          <w:rFonts w:ascii="Times New Roman" w:hAnsi="Times New Roman" w:cs="Times New Roman"/>
          <w:sz w:val="24"/>
        </w:rPr>
        <w:t>: народный музей.</w:t>
      </w:r>
    </w:p>
    <w:p w:rsidR="00A0707E" w:rsidRPr="00D43D8A" w:rsidRDefault="00A0707E" w:rsidP="00D43D8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</w:rPr>
      </w:pPr>
    </w:p>
    <w:p w:rsidR="00F54D4C" w:rsidRPr="00121D42" w:rsidRDefault="00121D42" w:rsidP="009C4CFF">
      <w:pPr>
        <w:pStyle w:val="2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121D4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3.5. </w:t>
      </w:r>
      <w:r w:rsidRPr="00121D42">
        <w:rPr>
          <w:rFonts w:ascii="Times New Roman" w:hAnsi="Times New Roman" w:cs="Times New Roman"/>
          <w:b/>
          <w:color w:val="000000" w:themeColor="text1"/>
          <w:sz w:val="28"/>
        </w:rPr>
        <w:t>Инженерно-транспортная инфраструктура</w:t>
      </w:r>
    </w:p>
    <w:p w:rsidR="00A52095" w:rsidRDefault="00A52095" w:rsidP="00A61B8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Инженерная инфраструктура</w:t>
      </w:r>
    </w:p>
    <w:p w:rsidR="00A52095" w:rsidRPr="00BE2A34" w:rsidRDefault="00F22FEC" w:rsidP="00BE2A34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BE2A34">
        <w:rPr>
          <w:rFonts w:ascii="Times New Roman" w:hAnsi="Times New Roman" w:cs="Times New Roman"/>
          <w:b/>
          <w:i w:val="0"/>
          <w:color w:val="auto"/>
          <w:sz w:val="24"/>
        </w:rPr>
        <w:t>Водоснабжение</w:t>
      </w:r>
    </w:p>
    <w:p w:rsidR="008C4DC1" w:rsidRPr="00C81A4F" w:rsidRDefault="00F23A7C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D7FC7" w:rsidRPr="00CE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C7" w:rsidRPr="00C81A4F">
        <w:rPr>
          <w:rFonts w:ascii="Times New Roman" w:hAnsi="Times New Roman" w:cs="Times New Roman"/>
          <w:b/>
          <w:sz w:val="24"/>
          <w:szCs w:val="24"/>
        </w:rPr>
        <w:t>г. Мезень и</w:t>
      </w:r>
      <w:r w:rsidR="00F22FEC" w:rsidRPr="00C81A4F">
        <w:rPr>
          <w:rFonts w:ascii="Times New Roman" w:hAnsi="Times New Roman" w:cs="Times New Roman"/>
          <w:b/>
          <w:sz w:val="24"/>
          <w:szCs w:val="24"/>
        </w:rPr>
        <w:t>сточником централизованного водоснабжения служат 1</w:t>
      </w:r>
      <w:r w:rsidR="00CE369D" w:rsidRPr="00C81A4F">
        <w:rPr>
          <w:rFonts w:ascii="Times New Roman" w:hAnsi="Times New Roman" w:cs="Times New Roman"/>
          <w:b/>
          <w:sz w:val="24"/>
          <w:szCs w:val="24"/>
        </w:rPr>
        <w:t>6</w:t>
      </w:r>
      <w:r w:rsidR="00F22FEC" w:rsidRPr="00C81A4F">
        <w:rPr>
          <w:rFonts w:ascii="Times New Roman" w:hAnsi="Times New Roman" w:cs="Times New Roman"/>
          <w:b/>
          <w:sz w:val="24"/>
          <w:szCs w:val="24"/>
        </w:rPr>
        <w:t xml:space="preserve"> артезианских скважин, расположенных на территории города.</w:t>
      </w:r>
      <w:r w:rsidR="00F22FEC" w:rsidRPr="00C8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D9" w:rsidRPr="00C81A4F" w:rsidRDefault="00F22FEC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4F">
        <w:rPr>
          <w:rFonts w:ascii="Times New Roman" w:hAnsi="Times New Roman" w:cs="Times New Roman"/>
          <w:sz w:val="24"/>
          <w:szCs w:val="24"/>
        </w:rPr>
        <w:t>В 2005 году закончена реконструкция системы водопровода в городе: проложена водопроводная сеть, объединяющая ряд скважин, осуществлен пуск водонапорной башни, что позволило вывести из водоснабжения 2 скважины. Производительность</w:t>
      </w:r>
      <w:r w:rsidR="00CD5BD9" w:rsidRPr="00C81A4F">
        <w:rPr>
          <w:rFonts w:ascii="Times New Roman" w:hAnsi="Times New Roman" w:cs="Times New Roman"/>
          <w:sz w:val="24"/>
          <w:szCs w:val="24"/>
        </w:rPr>
        <w:t xml:space="preserve"> скважин – от 25 до 150 м</w:t>
      </w:r>
      <w:r w:rsidR="00CD5BD9" w:rsidRPr="00C81A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D5BD9" w:rsidRPr="00C81A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D5BD9" w:rsidRPr="00C81A4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CD5BD9" w:rsidRPr="00C81A4F">
        <w:rPr>
          <w:rFonts w:ascii="Times New Roman" w:hAnsi="Times New Roman" w:cs="Times New Roman"/>
          <w:sz w:val="24"/>
          <w:szCs w:val="24"/>
        </w:rPr>
        <w:t>.</w:t>
      </w:r>
    </w:p>
    <w:p w:rsidR="00B07C07" w:rsidRPr="00C81A4F" w:rsidRDefault="00B07C07" w:rsidP="00B07C07">
      <w:pPr>
        <w:jc w:val="center"/>
        <w:rPr>
          <w:rFonts w:ascii="Times New Roman" w:hAnsi="Times New Roman" w:cs="Times New Roman"/>
        </w:rPr>
      </w:pPr>
      <w:r w:rsidRPr="00C81A4F">
        <w:rPr>
          <w:rFonts w:ascii="Times New Roman" w:hAnsi="Times New Roman" w:cs="Times New Roman"/>
          <w:b/>
          <w:szCs w:val="24"/>
        </w:rPr>
        <w:t xml:space="preserve">Характеристика существующих водопроводных сетей </w:t>
      </w:r>
      <w:r w:rsidRPr="00C81A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08"/>
        <w:gridCol w:w="1267"/>
        <w:gridCol w:w="1363"/>
        <w:gridCol w:w="1045"/>
        <w:gridCol w:w="992"/>
        <w:gridCol w:w="1301"/>
        <w:gridCol w:w="1235"/>
        <w:gridCol w:w="834"/>
      </w:tblGrid>
      <w:tr w:rsidR="00B07C07" w:rsidRPr="00C81A4F" w:rsidTr="00C471E9">
        <w:trPr>
          <w:jc w:val="center"/>
        </w:trPr>
        <w:tc>
          <w:tcPr>
            <w:tcW w:w="700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Наименование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населенного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пункта</w:t>
            </w:r>
            <w:proofErr w:type="spellEnd"/>
          </w:p>
        </w:tc>
        <w:tc>
          <w:tcPr>
            <w:tcW w:w="678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Место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расположения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водопровода</w:t>
            </w:r>
            <w:proofErr w:type="spellEnd"/>
          </w:p>
        </w:tc>
        <w:tc>
          <w:tcPr>
            <w:tcW w:w="729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Протяженность</w:t>
            </w:r>
            <w:proofErr w:type="spellEnd"/>
            <w:r w:rsidRPr="00C81A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spellEnd"/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Материалы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труб</w:t>
            </w:r>
            <w:proofErr w:type="spellEnd"/>
          </w:p>
        </w:tc>
        <w:tc>
          <w:tcPr>
            <w:tcW w:w="531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Тип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696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</w:pPr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>Средняя глубина заложения до оси трубопроводов</w:t>
            </w:r>
          </w:p>
        </w:tc>
        <w:tc>
          <w:tcPr>
            <w:tcW w:w="661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Год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447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Процент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износа</w:t>
            </w:r>
            <w:proofErr w:type="spellEnd"/>
          </w:p>
        </w:tc>
      </w:tr>
      <w:tr w:rsidR="00B07C07" w:rsidRPr="00C81A4F" w:rsidTr="00C471E9">
        <w:trPr>
          <w:jc w:val="center"/>
        </w:trPr>
        <w:tc>
          <w:tcPr>
            <w:tcW w:w="700" w:type="pct"/>
            <w:vAlign w:val="center"/>
          </w:tcPr>
          <w:p w:rsidR="00B07C07" w:rsidRPr="00C81A4F" w:rsidRDefault="00B07C07" w:rsidP="00C471E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г.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Мезень</w:t>
            </w:r>
            <w:proofErr w:type="spellEnd"/>
          </w:p>
        </w:tc>
        <w:tc>
          <w:tcPr>
            <w:tcW w:w="678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г.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Мезень</w:t>
            </w:r>
            <w:proofErr w:type="spellEnd"/>
          </w:p>
        </w:tc>
        <w:tc>
          <w:tcPr>
            <w:tcW w:w="729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6,259</w:t>
            </w:r>
          </w:p>
        </w:tc>
        <w:tc>
          <w:tcPr>
            <w:tcW w:w="559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чугун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сталь</w:t>
            </w:r>
            <w:proofErr w:type="spellEnd"/>
          </w:p>
        </w:tc>
        <w:tc>
          <w:tcPr>
            <w:tcW w:w="531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траншея</w:t>
            </w:r>
            <w:proofErr w:type="spellEnd"/>
          </w:p>
        </w:tc>
        <w:tc>
          <w:tcPr>
            <w:tcW w:w="696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2 м</w:t>
            </w:r>
          </w:p>
        </w:tc>
        <w:tc>
          <w:tcPr>
            <w:tcW w:w="661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47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07C07" w:rsidRPr="00C81A4F" w:rsidTr="00C471E9">
        <w:trPr>
          <w:jc w:val="center"/>
        </w:trPr>
        <w:tc>
          <w:tcPr>
            <w:tcW w:w="700" w:type="pct"/>
            <w:vAlign w:val="center"/>
          </w:tcPr>
          <w:p w:rsidR="00B07C07" w:rsidRPr="00C81A4F" w:rsidRDefault="00B07C07" w:rsidP="00C471E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59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B07C07" w:rsidRPr="00C81A4F" w:rsidRDefault="00B07C07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2FE9" w:rsidRDefault="000D2FE9" w:rsidP="002F686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7513E" w:rsidRPr="0037513E" w:rsidRDefault="0037513E" w:rsidP="002F686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7513E">
        <w:rPr>
          <w:rFonts w:ascii="Times New Roman" w:hAnsi="Times New Roman" w:cs="Times New Roman"/>
          <w:b/>
          <w:sz w:val="24"/>
        </w:rPr>
        <w:t>Исследование питьевой воды централизованного водоснабжения:</w:t>
      </w:r>
    </w:p>
    <w:p w:rsidR="002F6863" w:rsidRPr="002F6863" w:rsidRDefault="002F6863" w:rsidP="002F68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F6863">
        <w:rPr>
          <w:rFonts w:ascii="Times New Roman" w:hAnsi="Times New Roman" w:cs="Times New Roman"/>
          <w:sz w:val="24"/>
        </w:rPr>
        <w:t xml:space="preserve">По результатам проведенных исследований качество воды соответствует </w:t>
      </w:r>
      <w:proofErr w:type="spellStart"/>
      <w:r w:rsidRPr="002F6863">
        <w:rPr>
          <w:rFonts w:ascii="Times New Roman" w:hAnsi="Times New Roman" w:cs="Times New Roman"/>
          <w:sz w:val="24"/>
        </w:rPr>
        <w:t>СанПин</w:t>
      </w:r>
      <w:proofErr w:type="spellEnd"/>
      <w:r w:rsidRPr="002F6863">
        <w:rPr>
          <w:rFonts w:ascii="Times New Roman" w:hAnsi="Times New Roman" w:cs="Times New Roman"/>
          <w:sz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утв. Гл. гос. Санитарным врачом РФ 26.09.2011 г. №20 с изменениями от 07.04.2009 г. и от 25.02.2010 г.</w:t>
      </w:r>
    </w:p>
    <w:p w:rsidR="002F6863" w:rsidRPr="002F6863" w:rsidRDefault="002F6863" w:rsidP="002F68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F6863">
        <w:rPr>
          <w:rFonts w:ascii="Times New Roman" w:hAnsi="Times New Roman" w:cs="Times New Roman"/>
          <w:sz w:val="24"/>
        </w:rPr>
        <w:t>Дата отбора 2</w:t>
      </w:r>
      <w:r>
        <w:rPr>
          <w:rFonts w:ascii="Times New Roman" w:hAnsi="Times New Roman" w:cs="Times New Roman"/>
          <w:sz w:val="24"/>
        </w:rPr>
        <w:t>3</w:t>
      </w:r>
      <w:r w:rsidRPr="002F686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Pr="002F6863">
        <w:rPr>
          <w:rFonts w:ascii="Times New Roman" w:hAnsi="Times New Roman" w:cs="Times New Roman"/>
          <w:sz w:val="24"/>
        </w:rPr>
        <w:t>.2014 г.</w:t>
      </w:r>
    </w:p>
    <w:p w:rsidR="002F6863" w:rsidRPr="002F6863" w:rsidRDefault="002F6863" w:rsidP="002F68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F6863">
        <w:rPr>
          <w:rFonts w:ascii="Times New Roman" w:hAnsi="Times New Roman" w:cs="Times New Roman"/>
          <w:sz w:val="24"/>
        </w:rPr>
        <w:t>Условия проведения анализа: температура 20</w:t>
      </w:r>
      <w:r w:rsidRPr="002F6863">
        <w:rPr>
          <w:rFonts w:ascii="Times New Roman" w:hAnsi="Times New Roman" w:cs="Times New Roman"/>
          <w:sz w:val="24"/>
          <w:vertAlign w:val="superscript"/>
        </w:rPr>
        <w:t>0</w:t>
      </w:r>
      <w:r w:rsidRPr="002F6863">
        <w:rPr>
          <w:rFonts w:ascii="Times New Roman" w:hAnsi="Times New Roman" w:cs="Times New Roman"/>
          <w:sz w:val="24"/>
        </w:rPr>
        <w:t xml:space="preserve"> С, влажность 29%.</w:t>
      </w:r>
    </w:p>
    <w:p w:rsidR="00F22FEC" w:rsidRPr="00A61B8B" w:rsidRDefault="00F22FEC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>Для централизованного водоснабжения города в 1991г. разведано Мезенское месторождение пресных подземных вод. Месторождение расположено на правом берегу реки Мезень, в 5 км к югу от города. Эксплуатационные запасы составляют 2,01 тыс.м3/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., в том числе подготовленные для промышленного освоения – 2,28 тыс.м3/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. Месторождение не эксплуатируется. По химическому составу воды гидрокарбонатные магниево-натриевые с минерализацией до 1 г/л, нейтральные или слабощелочные, мягкие. Отклонения качества от стандарта питьевой воды связаны с повышенным содержанием стронция, высокой мутностью, цветностью, микробиологическим показателям во время паводков.</w:t>
      </w:r>
    </w:p>
    <w:p w:rsidR="00035AF5" w:rsidRPr="00A61B8B" w:rsidRDefault="00F22FEC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Система водоочистки в г. Мезень </w:t>
      </w:r>
      <w:r w:rsidRPr="00A61B8B">
        <w:rPr>
          <w:rFonts w:ascii="Times New Roman" w:hAnsi="Times New Roman" w:cs="Times New Roman"/>
          <w:b/>
          <w:sz w:val="24"/>
          <w:szCs w:val="24"/>
        </w:rPr>
        <w:t>отсутствует.</w:t>
      </w:r>
    </w:p>
    <w:p w:rsidR="00967A15" w:rsidRDefault="00967A15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67A15" w:rsidSect="00A26DC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3077E" w:rsidRDefault="00F3077E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77E">
        <w:rPr>
          <w:rFonts w:ascii="Times New Roman" w:hAnsi="Times New Roman" w:cs="Times New Roman"/>
          <w:sz w:val="24"/>
          <w:szCs w:val="24"/>
        </w:rPr>
        <w:lastRenderedPageBreak/>
        <w:t>Санитарно-техническая характеристика артезианских скважин в г. Мезени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54"/>
        <w:gridCol w:w="1373"/>
        <w:gridCol w:w="1417"/>
        <w:gridCol w:w="1985"/>
        <w:gridCol w:w="1276"/>
        <w:gridCol w:w="1322"/>
        <w:gridCol w:w="1229"/>
        <w:gridCol w:w="1721"/>
        <w:gridCol w:w="1475"/>
      </w:tblGrid>
      <w:tr w:rsidR="00F3077E" w:rsidRPr="00F3077E" w:rsidTr="00F3077E">
        <w:trPr>
          <w:trHeight w:val="495"/>
        </w:trPr>
        <w:tc>
          <w:tcPr>
            <w:tcW w:w="534" w:type="dxa"/>
            <w:vMerge w:val="restart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54" w:type="dxa"/>
            <w:vMerge w:val="restart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Местоположение скважины (ее привязка к ближайшим зданиям, сооружениям)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Паспортный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Глубина,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Водоносный горизонт (инд.)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 xml:space="preserve">Дебит </w:t>
            </w:r>
            <w:proofErr w:type="spellStart"/>
            <w:r w:rsidRPr="00F3077E">
              <w:rPr>
                <w:rFonts w:ascii="Times New Roman" w:hAnsi="Times New Roman" w:cs="Times New Roman"/>
                <w:b/>
                <w:bCs/>
              </w:rPr>
              <w:t>скв</w:t>
            </w:r>
            <w:proofErr w:type="spellEnd"/>
            <w:r w:rsidRPr="00F3077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3077E" w:rsidRPr="00F3077E" w:rsidRDefault="00F3077E" w:rsidP="00F3077E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л/с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Марка насоса</w:t>
            </w:r>
          </w:p>
        </w:tc>
        <w:tc>
          <w:tcPr>
            <w:tcW w:w="1229" w:type="dxa"/>
            <w:vMerge w:val="restart"/>
            <w:vAlign w:val="center"/>
          </w:tcPr>
          <w:p w:rsidR="00F3077E" w:rsidRPr="00F3077E" w:rsidRDefault="00F3077E" w:rsidP="00F3077E">
            <w:pPr>
              <w:pStyle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3077E" w:rsidRPr="00F3077E" w:rsidRDefault="00F3077E" w:rsidP="00F3077E">
            <w:pPr>
              <w:pStyle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Водоотбор</w:t>
            </w:r>
            <w:proofErr w:type="spellEnd"/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м</w:t>
            </w:r>
            <w:r w:rsidRPr="00F3077E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F3077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3077E">
              <w:rPr>
                <w:rFonts w:ascii="Times New Roman" w:hAnsi="Times New Roman" w:cs="Times New Roman"/>
                <w:b/>
                <w:bCs/>
              </w:rPr>
              <w:t>сут</w:t>
            </w:r>
            <w:proofErr w:type="spellEnd"/>
            <w:r w:rsidRPr="00F3077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21" w:type="dxa"/>
            <w:vMerge w:val="restart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Допустимое понижение уровня,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475" w:type="dxa"/>
            <w:vMerge w:val="restart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Наличие зон сан. охраны,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их размеры</w:t>
            </w:r>
          </w:p>
        </w:tc>
      </w:tr>
      <w:tr w:rsidR="00F3077E" w:rsidRPr="00F3077E" w:rsidTr="00F3077E">
        <w:trPr>
          <w:trHeight w:val="420"/>
        </w:trPr>
        <w:tc>
          <w:tcPr>
            <w:tcW w:w="534" w:type="dxa"/>
            <w:vMerge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Merge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 бурения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pStyle w:val="af"/>
              <w:rPr>
                <w:sz w:val="22"/>
                <w:szCs w:val="22"/>
              </w:rPr>
            </w:pPr>
            <w:r w:rsidRPr="00F3077E">
              <w:rPr>
                <w:sz w:val="22"/>
                <w:szCs w:val="22"/>
              </w:rPr>
              <w:t>Статический уровень,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 xml:space="preserve"> м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 xml:space="preserve">Интервал </w:t>
            </w:r>
            <w:proofErr w:type="spellStart"/>
            <w:r w:rsidRPr="00F3077E">
              <w:rPr>
                <w:rFonts w:ascii="Times New Roman" w:hAnsi="Times New Roman" w:cs="Times New Roman"/>
                <w:b/>
                <w:bCs/>
              </w:rPr>
              <w:t>водоприем.части</w:t>
            </w:r>
            <w:proofErr w:type="spellEnd"/>
            <w:r w:rsidRPr="00F307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077E">
              <w:rPr>
                <w:rFonts w:ascii="Times New Roman" w:hAnsi="Times New Roman" w:cs="Times New Roman"/>
                <w:b/>
                <w:bCs/>
              </w:rPr>
              <w:t>скв</w:t>
            </w:r>
            <w:proofErr w:type="spellEnd"/>
            <w:r w:rsidRPr="00F3077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Понижение, </w:t>
            </w:r>
            <w:r w:rsidRPr="00F3077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м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77E">
              <w:rPr>
                <w:rFonts w:ascii="Times New Roman" w:hAnsi="Times New Roman" w:cs="Times New Roman"/>
                <w:b/>
                <w:bCs/>
              </w:rPr>
              <w:t>Глубина установки, м</w:t>
            </w:r>
          </w:p>
        </w:tc>
        <w:tc>
          <w:tcPr>
            <w:tcW w:w="1229" w:type="dxa"/>
            <w:vMerge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Мезень-1,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Полярная, 16А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 xml:space="preserve">165 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кад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.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27,7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Мергель,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18,1 – 26,5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0,5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ЭЦВ-4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Мезень-1,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Ломоносова, 19А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 xml:space="preserve">84 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кад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.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42,0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35,8 – 42,0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5,0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Свободы, 14А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48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42,0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Мергель,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16,3 – 23,9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0,52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пр. Советский, 86А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 xml:space="preserve">172 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кад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.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37,5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Мергель,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, 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11,6-19,6;29,9-37,5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0,74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пр. Советский, 10А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 xml:space="preserve">169 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кад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.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35,5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Мергель,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23,5 – 35,5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0,83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</w:t>
            </w:r>
            <w:r w:rsidRPr="00F3077E">
              <w:rPr>
                <w:rFonts w:ascii="Times New Roman" w:hAnsi="Times New Roman" w:cs="Times New Roman"/>
              </w:rPr>
              <w:t>-30,0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3077E">
              <w:rPr>
                <w:rFonts w:ascii="Times New Roman" w:hAnsi="Times New Roman" w:cs="Times New Roman"/>
              </w:rPr>
              <w:t>Кузнецовская</w:t>
            </w:r>
            <w:proofErr w:type="spellEnd"/>
            <w:r w:rsidRPr="00F3077E">
              <w:rPr>
                <w:rFonts w:ascii="Times New Roman" w:hAnsi="Times New Roman" w:cs="Times New Roman"/>
              </w:rPr>
              <w:t>, 10А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Б/Н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38,0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28,0 – 38,0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6,1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7.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Садовая, 2А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85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41,0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</w:rPr>
              <w:t>29,0 – 41,</w:t>
            </w:r>
            <w:r w:rsidRPr="00F3077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5</w:t>
            </w:r>
            <w:r w:rsidRPr="00F3077E">
              <w:rPr>
                <w:rFonts w:ascii="Times New Roman" w:hAnsi="Times New Roman" w:cs="Times New Roman"/>
                <w:u w:val="single"/>
              </w:rPr>
              <w:t>,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21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1</w:t>
            </w:r>
            <w:r w:rsidRPr="00F307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</w:t>
            </w:r>
            <w:r w:rsidRPr="00F3077E">
              <w:rPr>
                <w:rFonts w:ascii="Times New Roman" w:hAnsi="Times New Roman" w:cs="Times New Roman"/>
              </w:rPr>
              <w:t>-30,0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пр. Советский, 44А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140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56,0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41,5 – 49,5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3,7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Моисеенко, 10А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444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40,0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30,0 – 36,1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4,4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Макарова, 14А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419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47,0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37,0 – 47,0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3,1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11.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пр. Советский, 106А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Б/Н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40,0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28,0 – 38,0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2,5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12.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Строителей, 15А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2039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48,0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34,0 – 47,0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6,0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13.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Свободы, 39А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 xml:space="preserve">168 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кад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.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33,6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Мергель,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16,8 – 33,6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0,86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14.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Набережная, 67А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Б/Н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      2003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30,0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</w:rPr>
              <w:t>н.с</w:t>
            </w:r>
            <w:proofErr w:type="spellEnd"/>
            <w:r w:rsidRPr="00F30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 xml:space="preserve">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t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</w:rPr>
              <w:t>н.с</w:t>
            </w:r>
            <w:proofErr w:type="spellEnd"/>
            <w:r w:rsidRPr="00F30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н.с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.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</w:rPr>
              <w:t>н.с</w:t>
            </w:r>
            <w:proofErr w:type="spellEnd"/>
            <w:r w:rsidRPr="00F30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77E">
              <w:rPr>
                <w:rFonts w:ascii="Times New Roman" w:hAnsi="Times New Roman" w:cs="Times New Roman"/>
              </w:rPr>
              <w:t>н.с</w:t>
            </w:r>
            <w:proofErr w:type="spellEnd"/>
            <w:r w:rsidRPr="00F30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15.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Макарова, 20А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Б/Н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47,0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37,0 – 47,0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6,1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O-</w:t>
            </w:r>
            <w:r w:rsidRPr="00F3077E">
              <w:rPr>
                <w:rFonts w:ascii="Times New Roman" w:hAnsi="Times New Roman" w:cs="Times New Roman"/>
              </w:rPr>
              <w:t>30,0 м</w:t>
            </w:r>
          </w:p>
        </w:tc>
      </w:tr>
      <w:tr w:rsidR="00F3077E" w:rsidRPr="00F3077E" w:rsidTr="00F3077E">
        <w:tc>
          <w:tcPr>
            <w:tcW w:w="53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16.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 xml:space="preserve">г. Мезень, </w:t>
            </w:r>
          </w:p>
          <w:p w:rsidR="00F3077E" w:rsidRPr="00F3077E" w:rsidRDefault="00F3077E" w:rsidP="00F3077E">
            <w:pPr>
              <w:spacing w:after="0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ул. Болотная, 20А</w:t>
            </w:r>
          </w:p>
        </w:tc>
        <w:tc>
          <w:tcPr>
            <w:tcW w:w="1373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Б/Н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17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37,5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985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3077E">
              <w:rPr>
                <w:rFonts w:ascii="Times New Roman" w:hAnsi="Times New Roman" w:cs="Times New Roman"/>
                <w:u w:val="single"/>
              </w:rPr>
              <w:t>Песчанник</w:t>
            </w:r>
            <w:proofErr w:type="spellEnd"/>
            <w:r w:rsidRPr="00F3077E">
              <w:rPr>
                <w:rFonts w:ascii="Times New Roman" w:hAnsi="Times New Roman" w:cs="Times New Roman"/>
                <w:u w:val="single"/>
              </w:rPr>
              <w:t>,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Известняк Р</w:t>
            </w:r>
            <w:r w:rsidRPr="00F3077E"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 w:rsidRPr="00F3077E"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 w:rsidRPr="00F3077E">
              <w:rPr>
                <w:rFonts w:ascii="Times New Roman" w:hAnsi="Times New Roman" w:cs="Times New Roman"/>
                <w:u w:val="single"/>
                <w:lang w:val="en-US"/>
              </w:rPr>
              <w:t>kz</w:t>
            </w:r>
            <w:proofErr w:type="spellEnd"/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23,5 – 35,5</w:t>
            </w:r>
          </w:p>
        </w:tc>
        <w:tc>
          <w:tcPr>
            <w:tcW w:w="1276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u w:val="single"/>
              </w:rPr>
              <w:t>3,7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22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ЭЦВ-6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9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721" w:type="dxa"/>
            <w:vAlign w:val="center"/>
          </w:tcPr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  <w:vAlign w:val="center"/>
          </w:tcPr>
          <w:p w:rsidR="00F3077E" w:rsidRPr="00F3077E" w:rsidRDefault="00F3077E" w:rsidP="00F3077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07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F3077E" w:rsidRPr="00F3077E" w:rsidRDefault="00F3077E" w:rsidP="00F307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077E">
              <w:rPr>
                <w:rFonts w:ascii="Times New Roman" w:hAnsi="Times New Roman" w:cs="Times New Roman"/>
                <w:lang w:val="en-US"/>
              </w:rPr>
              <w:t>O</w:t>
            </w:r>
            <w:r w:rsidRPr="00F3077E">
              <w:rPr>
                <w:rFonts w:ascii="Times New Roman" w:hAnsi="Times New Roman" w:cs="Times New Roman"/>
              </w:rPr>
              <w:t>-30,0 м</w:t>
            </w:r>
          </w:p>
        </w:tc>
      </w:tr>
    </w:tbl>
    <w:p w:rsidR="00ED5C9E" w:rsidRDefault="00ED5C9E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C9E" w:rsidRPr="00ED5C9E" w:rsidRDefault="00ED5C9E" w:rsidP="00ED5C9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ED5C9E">
        <w:rPr>
          <w:rFonts w:ascii="Times New Roman" w:hAnsi="Times New Roman" w:cs="Times New Roman"/>
          <w:sz w:val="24"/>
        </w:rPr>
        <w:t>Структура потребления воды в г. Мезень на 1 января 2015г.  (годовая за 2014 г.)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1420"/>
        <w:gridCol w:w="1624"/>
        <w:gridCol w:w="998"/>
        <w:gridCol w:w="972"/>
        <w:gridCol w:w="1947"/>
        <w:gridCol w:w="1170"/>
        <w:gridCol w:w="683"/>
        <w:gridCol w:w="1220"/>
        <w:gridCol w:w="1333"/>
        <w:gridCol w:w="754"/>
        <w:gridCol w:w="1450"/>
      </w:tblGrid>
      <w:tr w:rsidR="00ED5C9E" w:rsidRPr="00ED5C9E" w:rsidTr="0077005C">
        <w:trPr>
          <w:jc w:val="center"/>
        </w:trPr>
        <w:tc>
          <w:tcPr>
            <w:tcW w:w="14437" w:type="dxa"/>
            <w:gridSpan w:val="12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Подъем воды</w:t>
            </w:r>
          </w:p>
        </w:tc>
      </w:tr>
      <w:tr w:rsidR="00ED5C9E" w:rsidRPr="00ED5C9E" w:rsidTr="0077005C">
        <w:trPr>
          <w:jc w:val="center"/>
        </w:trPr>
        <w:tc>
          <w:tcPr>
            <w:tcW w:w="866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Всего,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1420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Собственные нужды,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1624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Хозяйственные нужды,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998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Потери в сетях,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9529" w:type="dxa"/>
            <w:gridSpan w:val="8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Полезный отпуск</w:t>
            </w:r>
          </w:p>
        </w:tc>
      </w:tr>
      <w:tr w:rsidR="00ED5C9E" w:rsidRPr="00ED5C9E" w:rsidTr="0077005C">
        <w:trPr>
          <w:jc w:val="center"/>
        </w:trPr>
        <w:tc>
          <w:tcPr>
            <w:tcW w:w="866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Общий,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1947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Производственные нужды,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1170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Население</w:t>
            </w:r>
          </w:p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полив дачного участка,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683" w:type="dxa"/>
            <w:vMerge w:val="restart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КРС,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4757" w:type="dxa"/>
            <w:gridSpan w:val="4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Товарный</w:t>
            </w:r>
          </w:p>
        </w:tc>
      </w:tr>
      <w:tr w:rsidR="00ED5C9E" w:rsidRPr="00ED5C9E" w:rsidTr="0077005C">
        <w:trPr>
          <w:jc w:val="center"/>
        </w:trPr>
        <w:tc>
          <w:tcPr>
            <w:tcW w:w="866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47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3" w:type="dxa"/>
            <w:vMerge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0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Население,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1333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Социальная сфера,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754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ЖКХ,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  <w:tc>
          <w:tcPr>
            <w:tcW w:w="1450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Прочие</w:t>
            </w:r>
          </w:p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5C9E">
              <w:rPr>
                <w:rFonts w:ascii="Times New Roman" w:hAnsi="Times New Roman" w:cs="Times New Roman"/>
                <w:b/>
                <w:sz w:val="20"/>
              </w:rPr>
              <w:t>Потребители, м</w:t>
            </w:r>
            <w:r w:rsidRPr="00ED5C9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</w:tr>
      <w:tr w:rsidR="00ED5C9E" w:rsidRPr="00ED5C9E" w:rsidTr="0077005C">
        <w:trPr>
          <w:jc w:val="center"/>
        </w:trPr>
        <w:tc>
          <w:tcPr>
            <w:tcW w:w="866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53345,51</w:t>
            </w:r>
          </w:p>
        </w:tc>
        <w:tc>
          <w:tcPr>
            <w:tcW w:w="1420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24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29,88</w:t>
            </w:r>
          </w:p>
        </w:tc>
        <w:tc>
          <w:tcPr>
            <w:tcW w:w="998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4832,85</w:t>
            </w:r>
          </w:p>
        </w:tc>
        <w:tc>
          <w:tcPr>
            <w:tcW w:w="972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48482,78</w:t>
            </w:r>
          </w:p>
        </w:tc>
        <w:tc>
          <w:tcPr>
            <w:tcW w:w="1947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1429,39</w:t>
            </w:r>
          </w:p>
        </w:tc>
        <w:tc>
          <w:tcPr>
            <w:tcW w:w="1170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83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20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25111,53</w:t>
            </w:r>
          </w:p>
        </w:tc>
        <w:tc>
          <w:tcPr>
            <w:tcW w:w="1333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16091,76</w:t>
            </w:r>
          </w:p>
        </w:tc>
        <w:tc>
          <w:tcPr>
            <w:tcW w:w="754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ED5C9E" w:rsidRPr="00ED5C9E" w:rsidRDefault="00ED5C9E" w:rsidP="00ED5C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D5C9E">
              <w:rPr>
                <w:rFonts w:ascii="Times New Roman" w:hAnsi="Times New Roman" w:cs="Times New Roman"/>
                <w:sz w:val="20"/>
              </w:rPr>
              <w:t>5850,10</w:t>
            </w:r>
          </w:p>
        </w:tc>
      </w:tr>
    </w:tbl>
    <w:p w:rsidR="00967A15" w:rsidRPr="00ED5C9E" w:rsidRDefault="00967A15" w:rsidP="00ED5C9E">
      <w:pPr>
        <w:rPr>
          <w:rFonts w:ascii="Times New Roman" w:hAnsi="Times New Roman" w:cs="Times New Roman"/>
          <w:sz w:val="24"/>
          <w:szCs w:val="24"/>
        </w:rPr>
        <w:sectPr w:rsidR="00967A15" w:rsidRPr="00ED5C9E" w:rsidSect="00ED5C9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3077E" w:rsidRPr="00B25E92" w:rsidRDefault="00B25E92" w:rsidP="00B25E9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2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насосного оборудования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1"/>
        <w:gridCol w:w="1994"/>
        <w:gridCol w:w="1497"/>
        <w:gridCol w:w="1454"/>
        <w:gridCol w:w="1185"/>
        <w:gridCol w:w="914"/>
        <w:gridCol w:w="886"/>
        <w:gridCol w:w="834"/>
      </w:tblGrid>
      <w:tr w:rsidR="00B25E92" w:rsidRPr="00B25E92" w:rsidTr="00C471E9">
        <w:trPr>
          <w:trHeight w:val="510"/>
        </w:trPr>
        <w:tc>
          <w:tcPr>
            <w:tcW w:w="311" w:type="pct"/>
            <w:vMerge w:val="restar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7" w:type="pct"/>
            <w:vMerge w:val="restar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Наименование узла и его местоположение</w:t>
            </w:r>
          </w:p>
        </w:tc>
        <w:tc>
          <w:tcPr>
            <w:tcW w:w="801" w:type="pct"/>
            <w:vMerge w:val="restar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Кол-во и объем резервуаров, м</w:t>
            </w:r>
            <w:r w:rsidRPr="00B25E92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B25E9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21" w:type="pct"/>
            <w:gridSpan w:val="5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Оборудование</w:t>
            </w:r>
            <w:proofErr w:type="spellEnd"/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Merge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vMerge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vMerge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марка</w:t>
            </w:r>
            <w:proofErr w:type="spellEnd"/>
            <w:r w:rsidRPr="00B25E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E92">
              <w:rPr>
                <w:rFonts w:ascii="Times New Roman" w:hAnsi="Times New Roman" w:cs="Times New Roman"/>
              </w:rPr>
              <w:t>насоса</w:t>
            </w:r>
            <w:proofErr w:type="spellEnd"/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  <w:spacing w:val="-20"/>
              </w:rPr>
              <w:t>производи-тельность</w:t>
            </w:r>
            <w:proofErr w:type="spellEnd"/>
            <w:r w:rsidRPr="00B25E92">
              <w:rPr>
                <w:rFonts w:ascii="Times New Roman" w:hAnsi="Times New Roman" w:cs="Times New Roman"/>
              </w:rPr>
              <w:t>, м</w:t>
            </w:r>
            <w:r w:rsidRPr="00B25E92">
              <w:rPr>
                <w:rFonts w:ascii="Times New Roman" w:hAnsi="Times New Roman" w:cs="Times New Roman"/>
                <w:vertAlign w:val="superscript"/>
              </w:rPr>
              <w:t>3</w:t>
            </w:r>
            <w:r w:rsidRPr="00B25E92">
              <w:rPr>
                <w:rFonts w:ascii="Times New Roman" w:hAnsi="Times New Roman" w:cs="Times New Roman"/>
              </w:rPr>
              <w:t>/</w:t>
            </w:r>
            <w:proofErr w:type="spellStart"/>
            <w:r w:rsidRPr="00B25E92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напор</w:t>
            </w:r>
            <w:proofErr w:type="spellEnd"/>
            <w:r w:rsidRPr="00B25E92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  <w:spacing w:val="-20"/>
              </w:rPr>
              <w:t>мощ-ность</w:t>
            </w:r>
            <w:proofErr w:type="spellEnd"/>
            <w:r w:rsidRPr="00B25E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5E92">
              <w:rPr>
                <w:rFonts w:ascii="Times New Roman" w:hAnsi="Times New Roman" w:cs="Times New Roman"/>
              </w:rPr>
              <w:t>кВт</w:t>
            </w:r>
            <w:proofErr w:type="spellEnd"/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B25E92">
              <w:rPr>
                <w:rFonts w:ascii="Times New Roman" w:hAnsi="Times New Roman" w:cs="Times New Roman"/>
              </w:rPr>
              <w:t>, %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№165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Мезень-1,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Полярная, 16А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4-5-60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20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№84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Мезень-1,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Ломоносова, 19А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№48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Свободы, 14А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№172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пр. Советский, 86А</w:t>
            </w:r>
          </w:p>
        </w:tc>
        <w:tc>
          <w:tcPr>
            <w:tcW w:w="3622" w:type="pct"/>
            <w:gridSpan w:val="6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законсервирована</w:t>
            </w:r>
            <w:proofErr w:type="spellEnd"/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№169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пр. Советский, 10А</w:t>
            </w:r>
          </w:p>
        </w:tc>
        <w:tc>
          <w:tcPr>
            <w:tcW w:w="3622" w:type="pct"/>
            <w:gridSpan w:val="6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законсервирована</w:t>
            </w:r>
            <w:proofErr w:type="spellEnd"/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№б/н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ул</w:t>
            </w:r>
            <w:proofErr w:type="spellEnd"/>
            <w:r w:rsidRPr="00B25E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5E92">
              <w:rPr>
                <w:rFonts w:ascii="Times New Roman" w:hAnsi="Times New Roman" w:cs="Times New Roman"/>
              </w:rPr>
              <w:t>Кузнецовская</w:t>
            </w:r>
            <w:proofErr w:type="spellEnd"/>
            <w:r w:rsidRPr="00B25E92">
              <w:rPr>
                <w:rFonts w:ascii="Times New Roman" w:hAnsi="Times New Roman" w:cs="Times New Roman"/>
              </w:rPr>
              <w:t>, 10А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№85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Садовая, 2А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№140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пр. Советский, 44А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№444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Моисеенко, 10А</w:t>
            </w:r>
          </w:p>
        </w:tc>
        <w:tc>
          <w:tcPr>
            <w:tcW w:w="3622" w:type="pct"/>
            <w:gridSpan w:val="6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законсервирована</w:t>
            </w:r>
            <w:proofErr w:type="spellEnd"/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№419 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Макарова, 14А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№б/н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lastRenderedPageBreak/>
              <w:t>пр</w:t>
            </w:r>
            <w:proofErr w:type="spellEnd"/>
            <w:r w:rsidRPr="00B25E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5E92">
              <w:rPr>
                <w:rFonts w:ascii="Times New Roman" w:hAnsi="Times New Roman" w:cs="Times New Roman"/>
              </w:rPr>
              <w:t>Советский</w:t>
            </w:r>
            <w:proofErr w:type="spellEnd"/>
            <w:r w:rsidRPr="00B25E92">
              <w:rPr>
                <w:rFonts w:ascii="Times New Roman" w:hAnsi="Times New Roman" w:cs="Times New Roman"/>
              </w:rPr>
              <w:t>, 106А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№2039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Строителей, 15А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№168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ул. Свободы, 39А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№б/н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ул</w:t>
            </w:r>
            <w:proofErr w:type="spellEnd"/>
            <w:r w:rsidRPr="00B25E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5E92">
              <w:rPr>
                <w:rFonts w:ascii="Times New Roman" w:hAnsi="Times New Roman" w:cs="Times New Roman"/>
              </w:rPr>
              <w:t>Набережная</w:t>
            </w:r>
            <w:proofErr w:type="spellEnd"/>
            <w:r w:rsidRPr="00B25E92">
              <w:rPr>
                <w:rFonts w:ascii="Times New Roman" w:hAnsi="Times New Roman" w:cs="Times New Roman"/>
              </w:rPr>
              <w:t>, 67А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№б/н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ул</w:t>
            </w:r>
            <w:proofErr w:type="spellEnd"/>
            <w:r w:rsidRPr="00B25E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5E92">
              <w:rPr>
                <w:rFonts w:ascii="Times New Roman" w:hAnsi="Times New Roman" w:cs="Times New Roman"/>
              </w:rPr>
              <w:t>Макарова</w:t>
            </w:r>
            <w:proofErr w:type="spellEnd"/>
            <w:r w:rsidRPr="00B25E92">
              <w:rPr>
                <w:rFonts w:ascii="Times New Roman" w:hAnsi="Times New Roman" w:cs="Times New Roman"/>
              </w:rPr>
              <w:t>, 20А</w:t>
            </w:r>
          </w:p>
        </w:tc>
        <w:tc>
          <w:tcPr>
            <w:tcW w:w="80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8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ЭЦВ 6-6,5-85</w:t>
            </w:r>
          </w:p>
        </w:tc>
        <w:tc>
          <w:tcPr>
            <w:tcW w:w="63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89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74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50</w:t>
            </w:r>
          </w:p>
        </w:tc>
      </w:tr>
      <w:tr w:rsidR="00B25E92" w:rsidRPr="00B25E92" w:rsidTr="00C471E9">
        <w:trPr>
          <w:trHeight w:val="600"/>
        </w:trPr>
        <w:tc>
          <w:tcPr>
            <w:tcW w:w="311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r w:rsidRPr="00B25E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pct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5E92">
              <w:rPr>
                <w:rFonts w:ascii="Times New Roman" w:hAnsi="Times New Roman" w:cs="Times New Roman"/>
                <w:lang w:val="ru-RU"/>
              </w:rPr>
              <w:t>Арт.скважина</w:t>
            </w:r>
            <w:proofErr w:type="spellEnd"/>
            <w:r w:rsidRPr="00B25E92">
              <w:rPr>
                <w:rFonts w:ascii="Times New Roman" w:hAnsi="Times New Roman" w:cs="Times New Roman"/>
                <w:lang w:val="ru-RU"/>
              </w:rPr>
              <w:t xml:space="preserve"> №б/н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E92">
              <w:rPr>
                <w:rFonts w:ascii="Times New Roman" w:hAnsi="Times New Roman" w:cs="Times New Roman"/>
                <w:lang w:val="ru-RU"/>
              </w:rPr>
              <w:t>г. Мезень,</w:t>
            </w:r>
          </w:p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ул</w:t>
            </w:r>
            <w:proofErr w:type="spellEnd"/>
            <w:r w:rsidRPr="00B25E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5E92">
              <w:rPr>
                <w:rFonts w:ascii="Times New Roman" w:hAnsi="Times New Roman" w:cs="Times New Roman"/>
              </w:rPr>
              <w:t>Болотная</w:t>
            </w:r>
            <w:proofErr w:type="spellEnd"/>
            <w:r w:rsidRPr="00B25E92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3622" w:type="pct"/>
            <w:gridSpan w:val="6"/>
            <w:vAlign w:val="center"/>
          </w:tcPr>
          <w:p w:rsidR="00B25E92" w:rsidRPr="00B25E92" w:rsidRDefault="00B25E92" w:rsidP="00B25E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E92">
              <w:rPr>
                <w:rFonts w:ascii="Times New Roman" w:hAnsi="Times New Roman" w:cs="Times New Roman"/>
              </w:rPr>
              <w:t>законсервирована</w:t>
            </w:r>
            <w:proofErr w:type="spellEnd"/>
          </w:p>
        </w:tc>
      </w:tr>
    </w:tbl>
    <w:p w:rsidR="00F23085" w:rsidRDefault="00F23085" w:rsidP="00F23085">
      <w:pPr>
        <w:spacing w:after="0"/>
        <w:rPr>
          <w:rFonts w:ascii="Times New Roman" w:hAnsi="Times New Roman" w:cs="Times New Roman"/>
          <w:b/>
          <w:sz w:val="24"/>
        </w:rPr>
      </w:pPr>
    </w:p>
    <w:p w:rsidR="00F23085" w:rsidRPr="00F23085" w:rsidRDefault="00F23085" w:rsidP="00F230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3085">
        <w:rPr>
          <w:rFonts w:ascii="Times New Roman" w:hAnsi="Times New Roman" w:cs="Times New Roman"/>
          <w:b/>
          <w:sz w:val="24"/>
        </w:rPr>
        <w:t>Запас производственной мощности водозаборных сооружений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08"/>
        <w:gridCol w:w="1755"/>
        <w:gridCol w:w="1569"/>
        <w:gridCol w:w="1831"/>
        <w:gridCol w:w="1774"/>
        <w:gridCol w:w="1908"/>
      </w:tblGrid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Наименование объекта и его местоположение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Состав водозаборного узла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  <w:spacing w:val="-20"/>
              </w:rPr>
              <w:t>Производительность</w:t>
            </w:r>
            <w:r w:rsidRPr="00F23085">
              <w:rPr>
                <w:rFonts w:ascii="Times New Roman" w:hAnsi="Times New Roman" w:cs="Times New Roman"/>
              </w:rPr>
              <w:t>, м</w:t>
            </w:r>
            <w:r w:rsidRPr="00F230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F23085">
              <w:rPr>
                <w:rFonts w:ascii="Times New Roman" w:hAnsi="Times New Roman" w:cs="Times New Roman"/>
              </w:rPr>
              <w:t>/</w:t>
            </w:r>
            <w:proofErr w:type="spellStart"/>
            <w:r w:rsidRPr="00F23085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94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Среднесуточный объем потребляемой воды, м</w:t>
            </w:r>
            <w:r w:rsidRPr="00F230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F23085">
              <w:rPr>
                <w:rFonts w:ascii="Times New Roman" w:hAnsi="Times New Roman" w:cs="Times New Roman"/>
              </w:rPr>
              <w:t>/</w:t>
            </w:r>
            <w:proofErr w:type="spellStart"/>
            <w:r w:rsidRPr="00F23085">
              <w:rPr>
                <w:rFonts w:ascii="Times New Roman" w:hAnsi="Times New Roman" w:cs="Times New Roman"/>
              </w:rPr>
              <w:t>сут</w:t>
            </w:r>
            <w:proofErr w:type="spellEnd"/>
            <w:r w:rsidRPr="00F230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запас производственной мощности, %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6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№165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Мезень-1,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Полярная, 16А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 xml:space="preserve">Глубинный насос 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95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№84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Мезень-1,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Ломоносова, 19А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86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№48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Свободы, 14А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93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№172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пр. Советский, 86А</w:t>
            </w:r>
          </w:p>
        </w:tc>
        <w:tc>
          <w:tcPr>
            <w:tcW w:w="3789" w:type="pct"/>
            <w:gridSpan w:val="4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законсервирована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№169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lastRenderedPageBreak/>
              <w:t>пр. Советский, 10А</w:t>
            </w:r>
          </w:p>
        </w:tc>
        <w:tc>
          <w:tcPr>
            <w:tcW w:w="3789" w:type="pct"/>
            <w:gridSpan w:val="4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lastRenderedPageBreak/>
              <w:t>законсервирована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№б/н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085">
              <w:rPr>
                <w:rFonts w:ascii="Times New Roman" w:hAnsi="Times New Roman" w:cs="Times New Roman"/>
              </w:rPr>
              <w:t>Кузнецовская</w:t>
            </w:r>
            <w:proofErr w:type="spellEnd"/>
            <w:r w:rsidRPr="00F23085">
              <w:rPr>
                <w:rFonts w:ascii="Times New Roman" w:hAnsi="Times New Roman" w:cs="Times New Roman"/>
              </w:rPr>
              <w:t>, 10А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 xml:space="preserve">Глубинный насос 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95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№85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Садовая, 2А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93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№140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пр. Советский, 44А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73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№444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Моисеенко, 10А</w:t>
            </w:r>
          </w:p>
        </w:tc>
        <w:tc>
          <w:tcPr>
            <w:tcW w:w="3789" w:type="pct"/>
            <w:gridSpan w:val="4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законсервирована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№419 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Макарова, 14А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91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№б/н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пр. Советский, 106А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 xml:space="preserve">Глубинный насос 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91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№2039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Строителей, 15А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93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№168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Свободы, 39А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93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№б/н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Набережная, 67А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91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№б/н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ул. Макарова, 20А</w:t>
            </w:r>
          </w:p>
        </w:tc>
        <w:tc>
          <w:tcPr>
            <w:tcW w:w="8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Глубинный насос</w:t>
            </w:r>
          </w:p>
        </w:tc>
        <w:tc>
          <w:tcPr>
            <w:tcW w:w="980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9" w:type="pct"/>
            <w:vAlign w:val="top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1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73</w:t>
            </w:r>
          </w:p>
        </w:tc>
      </w:tr>
      <w:tr w:rsidR="00F23085" w:rsidRPr="00F23085" w:rsidTr="002A518B">
        <w:tc>
          <w:tcPr>
            <w:tcW w:w="272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9" w:type="pct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proofErr w:type="spellStart"/>
            <w:r w:rsidRPr="00F23085">
              <w:rPr>
                <w:rFonts w:ascii="Times New Roman" w:hAnsi="Times New Roman" w:cs="Times New Roman"/>
              </w:rPr>
              <w:t>Арт.скважина</w:t>
            </w:r>
            <w:proofErr w:type="spellEnd"/>
            <w:r w:rsidRPr="00F23085">
              <w:rPr>
                <w:rFonts w:ascii="Times New Roman" w:hAnsi="Times New Roman" w:cs="Times New Roman"/>
              </w:rPr>
              <w:t xml:space="preserve"> №б/н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t>г. Мезень,</w:t>
            </w:r>
          </w:p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lastRenderedPageBreak/>
              <w:t>ул. Болотная, 2А</w:t>
            </w:r>
          </w:p>
        </w:tc>
        <w:tc>
          <w:tcPr>
            <w:tcW w:w="3789" w:type="pct"/>
            <w:gridSpan w:val="4"/>
          </w:tcPr>
          <w:p w:rsidR="00F23085" w:rsidRPr="00F23085" w:rsidRDefault="00F23085" w:rsidP="00C471E9">
            <w:pPr>
              <w:rPr>
                <w:rFonts w:ascii="Times New Roman" w:hAnsi="Times New Roman" w:cs="Times New Roman"/>
              </w:rPr>
            </w:pPr>
            <w:r w:rsidRPr="00F23085">
              <w:rPr>
                <w:rFonts w:ascii="Times New Roman" w:hAnsi="Times New Roman" w:cs="Times New Roman"/>
              </w:rPr>
              <w:lastRenderedPageBreak/>
              <w:t>законсервирована</w:t>
            </w:r>
          </w:p>
        </w:tc>
      </w:tr>
    </w:tbl>
    <w:p w:rsidR="00F23085" w:rsidRDefault="002A518B" w:rsidP="00087B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18B">
        <w:rPr>
          <w:rFonts w:ascii="Times New Roman" w:hAnsi="Times New Roman" w:cs="Times New Roman"/>
          <w:sz w:val="24"/>
          <w:szCs w:val="24"/>
        </w:rPr>
        <w:t>Как видно из таблицы, существующие водозаборные сооружения работают с запасом производственных мощностей, поэтому дефицитов производственных мощностей системы водоснабжения поселения нет, и существует резерв около 80 %.</w:t>
      </w:r>
    </w:p>
    <w:p w:rsidR="00093E91" w:rsidRPr="00093E91" w:rsidRDefault="00093E91" w:rsidP="00093E9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91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по реализации схем водоснабжения с разбивкой по годам</w:t>
      </w:r>
    </w:p>
    <w:p w:rsidR="002A518B" w:rsidRPr="00093E91" w:rsidRDefault="00093E91" w:rsidP="00093E91">
      <w:pPr>
        <w:pStyle w:val="a6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91">
        <w:rPr>
          <w:rFonts w:ascii="Times New Roman" w:hAnsi="Times New Roman" w:cs="Times New Roman"/>
          <w:sz w:val="24"/>
          <w:szCs w:val="24"/>
        </w:rPr>
        <w:t>Разработка инвестиционной программы водоснабжения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91">
        <w:rPr>
          <w:rFonts w:ascii="Times New Roman" w:hAnsi="Times New Roman" w:cs="Times New Roman"/>
          <w:sz w:val="24"/>
          <w:szCs w:val="24"/>
        </w:rPr>
        <w:t xml:space="preserve">Мезень </w:t>
      </w:r>
      <w:proofErr w:type="spellStart"/>
      <w:r w:rsidRPr="00093E91">
        <w:rPr>
          <w:rFonts w:ascii="Times New Roman" w:hAnsi="Times New Roman" w:cs="Times New Roman"/>
          <w:sz w:val="24"/>
          <w:szCs w:val="24"/>
        </w:rPr>
        <w:t>водоснабжающей</w:t>
      </w:r>
      <w:proofErr w:type="spellEnd"/>
      <w:r w:rsidRPr="00093E91">
        <w:rPr>
          <w:rFonts w:ascii="Times New Roman" w:hAnsi="Times New Roman" w:cs="Times New Roman"/>
          <w:sz w:val="24"/>
          <w:szCs w:val="24"/>
        </w:rPr>
        <w:t xml:space="preserve"> организацией. Сроки реализации программы: 2016-2018гг.</w:t>
      </w:r>
    </w:p>
    <w:p w:rsidR="00093E91" w:rsidRDefault="00093E91" w:rsidP="00093E91">
      <w:pPr>
        <w:pStyle w:val="a6"/>
        <w:spacing w:after="0" w:line="276" w:lineRule="auto"/>
        <w:ind w:left="1407"/>
        <w:jc w:val="both"/>
        <w:rPr>
          <w:rFonts w:ascii="Times New Roman" w:hAnsi="Times New Roman" w:cs="Times New Roman"/>
          <w:sz w:val="24"/>
          <w:szCs w:val="24"/>
        </w:rPr>
      </w:pPr>
    </w:p>
    <w:p w:rsidR="006C3A71" w:rsidRPr="006C3A71" w:rsidRDefault="006C3A71" w:rsidP="006C3A71">
      <w:pPr>
        <w:pStyle w:val="a6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3A71">
        <w:rPr>
          <w:rFonts w:ascii="Times New Roman" w:hAnsi="Times New Roman" w:cs="Times New Roman"/>
          <w:b/>
          <w:sz w:val="24"/>
          <w:szCs w:val="24"/>
        </w:rPr>
        <w:t xml:space="preserve">Описание вариантов маршрутов прохождения трубопроводов (трасс) по территории </w:t>
      </w:r>
      <w:r>
        <w:rPr>
          <w:rFonts w:ascii="Times New Roman" w:hAnsi="Times New Roman" w:cs="Times New Roman"/>
          <w:b/>
          <w:sz w:val="24"/>
          <w:szCs w:val="24"/>
        </w:rPr>
        <w:t>МО «Мезенское»:</w:t>
      </w:r>
    </w:p>
    <w:p w:rsidR="006C3A71" w:rsidRPr="00093E91" w:rsidRDefault="006C3A71" w:rsidP="006C3A71">
      <w:pPr>
        <w:pStyle w:val="a6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C3A71">
        <w:rPr>
          <w:rFonts w:ascii="Times New Roman" w:hAnsi="Times New Roman" w:cs="Times New Roman"/>
          <w:sz w:val="24"/>
          <w:szCs w:val="24"/>
        </w:rPr>
        <w:t>В МО</w:t>
      </w:r>
      <w:r>
        <w:rPr>
          <w:rFonts w:ascii="Times New Roman" w:hAnsi="Times New Roman" w:cs="Times New Roman"/>
          <w:sz w:val="24"/>
          <w:szCs w:val="24"/>
        </w:rPr>
        <w:t xml:space="preserve"> «Мезенское» генеральным планом</w:t>
      </w:r>
      <w:r w:rsidRPr="006C3A71">
        <w:rPr>
          <w:rFonts w:ascii="Times New Roman" w:hAnsi="Times New Roman" w:cs="Times New Roman"/>
          <w:sz w:val="24"/>
          <w:szCs w:val="24"/>
        </w:rPr>
        <w:t>, планируется застройка новых участков, выделенных под ИЖС. Внутриплощадочные сети водоснабжения на площадках под ИЖС будут прокладываться согласно согласованным проектам на застройку.</w:t>
      </w:r>
    </w:p>
    <w:p w:rsidR="006C3A71" w:rsidRDefault="00F22FEC" w:rsidP="006C3A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Для обеспечения населения города Мезень водой необходимо начать эксплуатацию разведанного Мезенского месторождения подземных питьевых вод, расположенного на правом берегу реки Мезень, в 5 км к югу от города. </w:t>
      </w:r>
    </w:p>
    <w:p w:rsidR="000E23C2" w:rsidRDefault="001530EA" w:rsidP="006C3A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A9">
        <w:rPr>
          <w:rFonts w:ascii="Times New Roman" w:hAnsi="Times New Roman" w:cs="Times New Roman"/>
          <w:b/>
          <w:sz w:val="24"/>
          <w:szCs w:val="24"/>
        </w:rPr>
        <w:t>В настоящее время разрабатывается проект водовода от да</w:t>
      </w:r>
      <w:r w:rsidR="00A747CD" w:rsidRPr="003733A9">
        <w:rPr>
          <w:rFonts w:ascii="Times New Roman" w:hAnsi="Times New Roman" w:cs="Times New Roman"/>
          <w:b/>
          <w:sz w:val="24"/>
          <w:szCs w:val="24"/>
        </w:rPr>
        <w:t xml:space="preserve">нного месторождения к г. Мезени по р. </w:t>
      </w:r>
      <w:proofErr w:type="spellStart"/>
      <w:r w:rsidR="00A747CD" w:rsidRPr="003733A9">
        <w:rPr>
          <w:rFonts w:ascii="Times New Roman" w:hAnsi="Times New Roman" w:cs="Times New Roman"/>
          <w:b/>
          <w:sz w:val="24"/>
          <w:szCs w:val="24"/>
        </w:rPr>
        <w:t>Това</w:t>
      </w:r>
      <w:proofErr w:type="spellEnd"/>
      <w:r w:rsidR="00A747CD" w:rsidRPr="003733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EA6" w:rsidRDefault="00EE2EA6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3A9">
        <w:rPr>
          <w:rFonts w:ascii="Times New Roman" w:hAnsi="Times New Roman" w:cs="Times New Roman"/>
          <w:b/>
          <w:sz w:val="24"/>
          <w:szCs w:val="24"/>
        </w:rPr>
        <w:t xml:space="preserve">Объемы водопотребления в настоящее время на территории МО «Мезенское» составляют 0,24 </w:t>
      </w:r>
      <w:proofErr w:type="gramStart"/>
      <w:r w:rsidRPr="003733A9">
        <w:rPr>
          <w:rFonts w:ascii="Times New Roman" w:hAnsi="Times New Roman" w:cs="Times New Roman"/>
          <w:b/>
          <w:sz w:val="24"/>
          <w:szCs w:val="24"/>
        </w:rPr>
        <w:t>тыс.м</w:t>
      </w:r>
      <w:proofErr w:type="gramEnd"/>
      <w:r w:rsidRPr="003733A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733A9">
        <w:rPr>
          <w:rFonts w:ascii="Times New Roman" w:hAnsi="Times New Roman" w:cs="Times New Roman"/>
          <w:b/>
          <w:sz w:val="24"/>
          <w:szCs w:val="24"/>
        </w:rPr>
        <w:t>/сутки, на расчетный срок (2035г.) планируются 0,98 тыс.м3/сутки.</w:t>
      </w:r>
    </w:p>
    <w:p w:rsidR="00EE2EA6" w:rsidRDefault="00EE2EA6" w:rsidP="006C3A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00E" w:rsidRPr="00BE2A34" w:rsidRDefault="004C500E" w:rsidP="00BE2A34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BE2A34">
        <w:rPr>
          <w:rFonts w:ascii="Times New Roman" w:hAnsi="Times New Roman" w:cs="Times New Roman"/>
          <w:b/>
          <w:i w:val="0"/>
          <w:color w:val="auto"/>
          <w:sz w:val="24"/>
        </w:rPr>
        <w:t>Водоотведение</w:t>
      </w:r>
    </w:p>
    <w:p w:rsidR="004C500E" w:rsidRPr="00A61B8B" w:rsidRDefault="004C500E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60D83" w:rsidRPr="00A61B8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A61B8B">
        <w:rPr>
          <w:rFonts w:ascii="Times New Roman" w:hAnsi="Times New Roman" w:cs="Times New Roman"/>
          <w:sz w:val="24"/>
          <w:szCs w:val="24"/>
        </w:rPr>
        <w:t xml:space="preserve">систем централизованного водоотведения не зарегистрировано. Отчеты о пропущенных сточных водах не поступают. </w:t>
      </w:r>
    </w:p>
    <w:p w:rsidR="00CC65FC" w:rsidRDefault="004C500E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На территории г. Мезень </w:t>
      </w:r>
      <w:r w:rsidRPr="00A61B8B">
        <w:rPr>
          <w:rFonts w:ascii="Times New Roman" w:hAnsi="Times New Roman" w:cs="Times New Roman"/>
          <w:b/>
          <w:sz w:val="24"/>
          <w:szCs w:val="24"/>
        </w:rPr>
        <w:t>централизованной системы канализации нет</w:t>
      </w:r>
      <w:r w:rsidRPr="00A61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00E" w:rsidRPr="00A61B8B" w:rsidRDefault="004C500E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Выпуски сточных вод после септиков и отстойников производится в ручьи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Покойничный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.</w:t>
      </w:r>
    </w:p>
    <w:p w:rsidR="00402476" w:rsidRDefault="004C500E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476">
        <w:rPr>
          <w:rFonts w:ascii="Times New Roman" w:hAnsi="Times New Roman" w:cs="Times New Roman"/>
          <w:b/>
          <w:sz w:val="24"/>
          <w:szCs w:val="24"/>
        </w:rPr>
        <w:t>Перспективные объемы водоотведения по г. Мезень составляет на расчетный срок 0,68-0,69 тыс.м</w:t>
      </w:r>
      <w:r w:rsidRPr="0040247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402476">
        <w:rPr>
          <w:rFonts w:ascii="Times New Roman" w:hAnsi="Times New Roman" w:cs="Times New Roman"/>
          <w:b/>
          <w:sz w:val="24"/>
          <w:szCs w:val="24"/>
        </w:rPr>
        <w:t>/ сутки</w:t>
      </w:r>
      <w:r w:rsidRPr="00A61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00E" w:rsidRPr="00A61B8B" w:rsidRDefault="004C500E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>На расчетный срок в г. Мезень планируется строительство очистных сооружений производительностью 0,7 тыс. м</w:t>
      </w:r>
      <w:r w:rsidRPr="00A61B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1B8B">
        <w:rPr>
          <w:rFonts w:ascii="Times New Roman" w:hAnsi="Times New Roman" w:cs="Times New Roman"/>
          <w:sz w:val="24"/>
          <w:szCs w:val="24"/>
        </w:rPr>
        <w:t>/сутки.</w:t>
      </w:r>
    </w:p>
    <w:p w:rsidR="005E79C2" w:rsidRPr="00BE2A34" w:rsidRDefault="005E79C2" w:rsidP="004D1749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BE2A34">
        <w:rPr>
          <w:rFonts w:ascii="Times New Roman" w:hAnsi="Times New Roman" w:cs="Times New Roman"/>
          <w:b/>
          <w:i w:val="0"/>
          <w:color w:val="auto"/>
          <w:sz w:val="24"/>
        </w:rPr>
        <w:t>Теплоснабжение</w:t>
      </w:r>
    </w:p>
    <w:p w:rsidR="00880010" w:rsidRDefault="005E79C2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настоящее время теплоснабжение объектов в </w:t>
      </w:r>
      <w:r w:rsidR="00C60D83" w:rsidRPr="00A61B8B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6966C3">
        <w:rPr>
          <w:rFonts w:ascii="Times New Roman" w:hAnsi="Times New Roman" w:cs="Times New Roman"/>
          <w:b/>
          <w:sz w:val="24"/>
          <w:szCs w:val="24"/>
        </w:rPr>
        <w:t xml:space="preserve">осуществляется от </w:t>
      </w:r>
      <w:r w:rsidR="00755697">
        <w:rPr>
          <w:rFonts w:ascii="Times New Roman" w:hAnsi="Times New Roman" w:cs="Times New Roman"/>
          <w:b/>
          <w:sz w:val="24"/>
          <w:szCs w:val="24"/>
        </w:rPr>
        <w:t>12</w:t>
      </w:r>
      <w:r w:rsidRPr="006966C3">
        <w:rPr>
          <w:rFonts w:ascii="Times New Roman" w:hAnsi="Times New Roman" w:cs="Times New Roman"/>
          <w:b/>
          <w:sz w:val="24"/>
          <w:szCs w:val="24"/>
        </w:rPr>
        <w:t xml:space="preserve"> котельных (на угле)</w:t>
      </w:r>
      <w:r w:rsidR="00755697">
        <w:rPr>
          <w:rFonts w:ascii="Times New Roman" w:hAnsi="Times New Roman" w:cs="Times New Roman"/>
          <w:b/>
          <w:sz w:val="24"/>
          <w:szCs w:val="24"/>
        </w:rPr>
        <w:t>, расположенных в г. Мезень,</w:t>
      </w:r>
      <w:r w:rsidR="00755697" w:rsidRPr="00A61B8B">
        <w:rPr>
          <w:rFonts w:ascii="Times New Roman" w:hAnsi="Times New Roman" w:cs="Times New Roman"/>
          <w:sz w:val="24"/>
          <w:szCs w:val="24"/>
        </w:rPr>
        <w:t xml:space="preserve"> </w:t>
      </w:r>
      <w:r w:rsidR="00755697">
        <w:rPr>
          <w:rFonts w:ascii="Times New Roman" w:hAnsi="Times New Roman" w:cs="Times New Roman"/>
          <w:sz w:val="24"/>
          <w:szCs w:val="24"/>
        </w:rPr>
        <w:t xml:space="preserve">(11 </w:t>
      </w:r>
      <w:r w:rsidR="00755697" w:rsidRPr="00755697">
        <w:rPr>
          <w:rFonts w:ascii="Times New Roman" w:hAnsi="Times New Roman" w:cs="Times New Roman"/>
          <w:sz w:val="24"/>
          <w:szCs w:val="24"/>
        </w:rPr>
        <w:t>малой (до 3 Гкал/час) и 1 котельная средней (от 3 до 20 Гкал/час) установленной тепловой мощности</w:t>
      </w:r>
      <w:r w:rsidR="00755697">
        <w:rPr>
          <w:rFonts w:ascii="Times New Roman" w:hAnsi="Times New Roman" w:cs="Times New Roman"/>
          <w:sz w:val="24"/>
          <w:szCs w:val="24"/>
        </w:rPr>
        <w:t>)</w:t>
      </w:r>
      <w:r w:rsidRPr="00A61B8B">
        <w:rPr>
          <w:rFonts w:ascii="Times New Roman" w:hAnsi="Times New Roman" w:cs="Times New Roman"/>
          <w:sz w:val="24"/>
          <w:szCs w:val="24"/>
        </w:rPr>
        <w:t xml:space="preserve">. Общая протяженность тепловых сетей (в двухтрубном исчислении) составляет по г. Мезень – 4,2 км. </w:t>
      </w:r>
    </w:p>
    <w:p w:rsidR="000B7D11" w:rsidRP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t xml:space="preserve">Производство (некомбинированная выработка), передачу и сбыт тепловой энергии населению в границах муниципального образования «Мезенское» Мезенского муниципального района Архангельской области осуществляет одна </w:t>
      </w:r>
      <w:r w:rsidRPr="000B7D11">
        <w:rPr>
          <w:rFonts w:ascii="Times New Roman" w:hAnsi="Times New Roman" w:cs="Times New Roman"/>
          <w:sz w:val="24"/>
          <w:szCs w:val="24"/>
        </w:rPr>
        <w:t>организация: ОАО</w:t>
      </w:r>
      <w:r w:rsidRPr="000B7D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B7D11">
        <w:rPr>
          <w:rFonts w:ascii="Times New Roman" w:hAnsi="Times New Roman" w:cs="Times New Roman"/>
          <w:sz w:val="24"/>
          <w:szCs w:val="24"/>
        </w:rPr>
        <w:t>АрхоблЭнерго</w:t>
      </w:r>
      <w:proofErr w:type="spellEnd"/>
      <w:r w:rsidRPr="000B7D11">
        <w:rPr>
          <w:rFonts w:ascii="Times New Roman" w:hAnsi="Times New Roman" w:cs="Times New Roman"/>
          <w:sz w:val="24"/>
          <w:szCs w:val="24"/>
        </w:rPr>
        <w:t>»</w:t>
      </w:r>
    </w:p>
    <w:p w:rsidR="000B7D11" w:rsidRP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t>На обслуживании ОАО «</w:t>
      </w:r>
      <w:proofErr w:type="spellStart"/>
      <w:r w:rsidRPr="000B7D11">
        <w:rPr>
          <w:rFonts w:ascii="Times New Roman" w:hAnsi="Times New Roman" w:cs="Times New Roman"/>
          <w:sz w:val="24"/>
          <w:szCs w:val="24"/>
        </w:rPr>
        <w:t>АрхоблЭнерго</w:t>
      </w:r>
      <w:proofErr w:type="spellEnd"/>
      <w:r w:rsidRPr="000B7D11">
        <w:rPr>
          <w:rFonts w:ascii="Times New Roman" w:hAnsi="Times New Roman" w:cs="Times New Roman"/>
          <w:sz w:val="24"/>
          <w:szCs w:val="24"/>
        </w:rPr>
        <w:t>» находится 4 котельных:</w:t>
      </w:r>
    </w:p>
    <w:p w:rsidR="000B7D11" w:rsidRP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lastRenderedPageBreak/>
        <w:t>- котельная «Квартальная» г. Мезень;</w:t>
      </w:r>
    </w:p>
    <w:p w:rsidR="000B7D11" w:rsidRP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t>- котельная «ЦРБ» г. Мезень;</w:t>
      </w:r>
    </w:p>
    <w:p w:rsidR="000B7D11" w:rsidRP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t>- котельная «Дом культуры» г. Мезень;</w:t>
      </w:r>
    </w:p>
    <w:p w:rsidR="000B7D11" w:rsidRP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t>- котельная «Аэропорт» г. Мезень</w:t>
      </w:r>
    </w:p>
    <w:p w:rsidR="000B7D11" w:rsidRP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t>Основными потребителями тепловой энергии (на нужды отопления) котельных являются малоэтажные жилые дома и административно-общественные здания МО «Мезенское». Проектом системы теплоснабжения не предусмотрено горячее водоснабжение потребителей от существующих котельных.</w:t>
      </w:r>
    </w:p>
    <w:p w:rsidR="000B7D11" w:rsidRDefault="000B7D11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11">
        <w:rPr>
          <w:rFonts w:ascii="Times New Roman" w:hAnsi="Times New Roman" w:cs="Times New Roman"/>
          <w:sz w:val="24"/>
          <w:szCs w:val="24"/>
        </w:rPr>
        <w:t>Отопление административно-общественных зданий, индивидуальных жилых домов, предприятий, не подключенных к системам централизованного теплоснабжения, осуществляется за счет автономных источников теплоснабжения. Подключение существующей индивидуальной застройки к сетям централизованного теплоснабжения планируется.</w:t>
      </w:r>
    </w:p>
    <w:p w:rsidR="00542CAF" w:rsidRPr="00542CAF" w:rsidRDefault="00542CAF" w:rsidP="00542CA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AF">
        <w:rPr>
          <w:rFonts w:ascii="Times New Roman" w:hAnsi="Times New Roman" w:cs="Times New Roman"/>
          <w:b/>
          <w:sz w:val="24"/>
          <w:szCs w:val="24"/>
        </w:rPr>
        <w:t>Общие сведения об источниках и потребителях централизованного теплоснабжения муниципального образования «Мезенское»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742"/>
        <w:gridCol w:w="1938"/>
        <w:gridCol w:w="1932"/>
        <w:gridCol w:w="1933"/>
      </w:tblGrid>
      <w:tr w:rsidR="00542CAF" w:rsidRPr="00564311" w:rsidTr="00C471E9">
        <w:trPr>
          <w:trHeight w:val="170"/>
        </w:trPr>
        <w:tc>
          <w:tcPr>
            <w:tcW w:w="9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Наименование котельной: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Котельная «Квартальная»</w:t>
            </w:r>
          </w:p>
        </w:tc>
        <w:tc>
          <w:tcPr>
            <w:tcW w:w="10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Котельная «ЦРБ»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12" w:space="0" w:color="auto"/>
            </w:tcBorders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Котельная «Дом культуры»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12" w:space="0" w:color="auto"/>
            </w:tcBorders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Котельная «Аэропорт»</w:t>
            </w:r>
          </w:p>
        </w:tc>
      </w:tr>
      <w:tr w:rsidR="00542CAF" w:rsidRPr="00564311" w:rsidTr="00C471E9">
        <w:trPr>
          <w:trHeight w:val="170"/>
        </w:trPr>
        <w:tc>
          <w:tcPr>
            <w:tcW w:w="91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Style w:val="afa"/>
                <w:sz w:val="24"/>
              </w:rPr>
              <w:t>Адрес</w:t>
            </w:r>
            <w:r w:rsidRPr="0056431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г. Мезень, пр. Советский 43А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г. Мезень, пр. Советский 85П</w:t>
            </w:r>
          </w:p>
        </w:tc>
        <w:tc>
          <w:tcPr>
            <w:tcW w:w="1072" w:type="pct"/>
            <w:tcBorders>
              <w:top w:val="single" w:sz="12" w:space="0" w:color="auto"/>
              <w:left w:val="single" w:sz="4" w:space="0" w:color="auto"/>
            </w:tcBorders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г. Мезень, ул. Садовая 9</w:t>
            </w:r>
          </w:p>
        </w:tc>
        <w:tc>
          <w:tcPr>
            <w:tcW w:w="1072" w:type="pct"/>
            <w:tcBorders>
              <w:top w:val="single" w:sz="12" w:space="0" w:color="auto"/>
              <w:left w:val="single" w:sz="4" w:space="0" w:color="auto"/>
            </w:tcBorders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г. Мезень, ул. Северная 5</w:t>
            </w:r>
          </w:p>
        </w:tc>
      </w:tr>
      <w:tr w:rsidR="00542CAF" w:rsidRPr="00564311" w:rsidTr="00C471E9">
        <w:trPr>
          <w:trHeight w:val="170"/>
        </w:trPr>
        <w:tc>
          <w:tcPr>
            <w:tcW w:w="9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Вид собственности:</w:t>
            </w:r>
          </w:p>
        </w:tc>
        <w:tc>
          <w:tcPr>
            <w:tcW w:w="4084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муниципальная</w:t>
            </w:r>
          </w:p>
        </w:tc>
      </w:tr>
      <w:tr w:rsidR="00542CAF" w:rsidRPr="00564311" w:rsidTr="00C471E9">
        <w:trPr>
          <w:trHeight w:val="170"/>
        </w:trPr>
        <w:tc>
          <w:tcPr>
            <w:tcW w:w="9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Собственник:</w:t>
            </w:r>
          </w:p>
        </w:tc>
        <w:tc>
          <w:tcPr>
            <w:tcW w:w="4084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МО «Мезенское»</w:t>
            </w:r>
          </w:p>
        </w:tc>
      </w:tr>
      <w:tr w:rsidR="00542CAF" w:rsidRPr="00564311" w:rsidTr="00C471E9">
        <w:trPr>
          <w:trHeight w:val="170"/>
        </w:trPr>
        <w:tc>
          <w:tcPr>
            <w:tcW w:w="91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Наименование ТСО:</w:t>
            </w:r>
          </w:p>
        </w:tc>
        <w:tc>
          <w:tcPr>
            <w:tcW w:w="4084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564311">
              <w:rPr>
                <w:rFonts w:ascii="Times New Roman" w:hAnsi="Times New Roman" w:cs="Times New Roman"/>
                <w:sz w:val="24"/>
              </w:rPr>
              <w:t>АрхоблЭнерго</w:t>
            </w:r>
            <w:proofErr w:type="spellEnd"/>
            <w:r w:rsidRPr="00564311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42CAF" w:rsidRPr="00564311" w:rsidTr="00C471E9">
        <w:trPr>
          <w:trHeight w:val="170"/>
        </w:trPr>
        <w:tc>
          <w:tcPr>
            <w:tcW w:w="9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Потребители тепловой энергии:</w:t>
            </w:r>
          </w:p>
        </w:tc>
        <w:tc>
          <w:tcPr>
            <w:tcW w:w="86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 xml:space="preserve">5 жилых домов, 5 объектов социальной сферы, 9 прочих организаций 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11 жилых домов, 2 объекта социальной сферы, 7 прочих организаций</w:t>
            </w:r>
          </w:p>
        </w:tc>
        <w:tc>
          <w:tcPr>
            <w:tcW w:w="1072" w:type="pct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Дом культуры</w:t>
            </w:r>
          </w:p>
        </w:tc>
        <w:tc>
          <w:tcPr>
            <w:tcW w:w="1072" w:type="pct"/>
          </w:tcPr>
          <w:p w:rsidR="00542CAF" w:rsidRPr="00564311" w:rsidRDefault="00542CAF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4311">
              <w:rPr>
                <w:rFonts w:ascii="Times New Roman" w:hAnsi="Times New Roman" w:cs="Times New Roman"/>
                <w:sz w:val="24"/>
              </w:rPr>
              <w:t>4 жилых дома, аэропорт</w:t>
            </w:r>
          </w:p>
        </w:tc>
      </w:tr>
    </w:tbl>
    <w:p w:rsidR="00542CAF" w:rsidRDefault="00542CAF" w:rsidP="000B7D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88E" w:rsidRPr="00FA388E" w:rsidRDefault="00FA388E" w:rsidP="00FA388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8E">
        <w:rPr>
          <w:rFonts w:ascii="Times New Roman" w:hAnsi="Times New Roman" w:cs="Times New Roman"/>
          <w:b/>
          <w:sz w:val="24"/>
          <w:szCs w:val="24"/>
        </w:rPr>
        <w:t>Состав и технические характеристики основного оборудования источников централизованного теплоснабжения МО «Мезенское»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3"/>
        <w:gridCol w:w="1627"/>
        <w:gridCol w:w="1152"/>
        <w:gridCol w:w="1321"/>
        <w:gridCol w:w="1413"/>
        <w:gridCol w:w="1395"/>
        <w:gridCol w:w="914"/>
      </w:tblGrid>
      <w:tr w:rsidR="00FA388E" w:rsidRPr="00FA388E" w:rsidTr="00C471E9">
        <w:trPr>
          <w:trHeight w:val="300"/>
        </w:trPr>
        <w:tc>
          <w:tcPr>
            <w:tcW w:w="8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88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котла/количество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Тип котла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73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Подключенная нагрузка, </w:t>
            </w:r>
          </w:p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Гкал/ час</w:t>
            </w:r>
          </w:p>
        </w:tc>
        <w:tc>
          <w:tcPr>
            <w:tcW w:w="51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Вид топлива (</w:t>
            </w:r>
            <w:proofErr w:type="spellStart"/>
            <w:proofErr w:type="gramStart"/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proofErr w:type="spellEnd"/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./</w:t>
            </w:r>
            <w:proofErr w:type="gramEnd"/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рез.)</w:t>
            </w:r>
          </w:p>
        </w:tc>
      </w:tr>
      <w:tr w:rsidR="00FA388E" w:rsidRPr="00FA388E" w:rsidTr="00C471E9">
        <w:trPr>
          <w:trHeight w:val="870"/>
        </w:trPr>
        <w:tc>
          <w:tcPr>
            <w:tcW w:w="8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Котельная «Квартальная», г. Мезень, пр. Советский 43А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КТФ 300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0,312953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1,0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proofErr w:type="gram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4  КД</w:t>
            </w:r>
            <w:proofErr w:type="gramEnd"/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1,16 КД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Котельная «ЦРБ», г. Мезень, пр. Советский 85П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1,16 КД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0,604138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1,16 КД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1,16 КД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1,16 КД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«Дом культуры», </w:t>
            </w:r>
          </w:p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г. Мезень, ул. Садовая 9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Универсал-5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0,051696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Универсал-5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Универсал-5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Котельная «Аэропорт», г. Мезень, ул. Северная 5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proofErr w:type="gram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4  КД</w:t>
            </w:r>
            <w:proofErr w:type="gramEnd"/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0,170662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00"/>
        </w:trPr>
        <w:tc>
          <w:tcPr>
            <w:tcW w:w="813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  <w:proofErr w:type="spellEnd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proofErr w:type="gramStart"/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4  КД</w:t>
            </w:r>
            <w:proofErr w:type="gramEnd"/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FA388E" w:rsidRPr="00FA388E" w:rsidTr="00C471E9">
        <w:trPr>
          <w:trHeight w:val="315"/>
        </w:trPr>
        <w:tc>
          <w:tcPr>
            <w:tcW w:w="169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6,92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88E">
              <w:rPr>
                <w:rFonts w:ascii="Times New Roman" w:hAnsi="Times New Roman" w:cs="Times New Roman"/>
                <w:b/>
                <w:sz w:val="20"/>
                <w:szCs w:val="20"/>
              </w:rPr>
              <w:t>1,14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88E" w:rsidRPr="00FA388E" w:rsidRDefault="00FA388E" w:rsidP="00C4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388E" w:rsidRDefault="00FA388E" w:rsidP="00FA38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9E6" w:rsidRPr="00E129E6" w:rsidRDefault="00E129E6" w:rsidP="00E129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9E6">
        <w:rPr>
          <w:rFonts w:ascii="Times New Roman" w:hAnsi="Times New Roman" w:cs="Times New Roman"/>
          <w:sz w:val="24"/>
          <w:szCs w:val="24"/>
        </w:rPr>
        <w:t xml:space="preserve">Тепловые сети – тупиковые, выполнены двухтрубными, симметричными. Схема </w:t>
      </w:r>
      <w:r w:rsidRPr="00E129E6">
        <w:rPr>
          <w:rFonts w:ascii="Times New Roman" w:hAnsi="Times New Roman" w:cs="Times New Roman"/>
          <w:sz w:val="24"/>
          <w:szCs w:val="24"/>
        </w:rPr>
        <w:t>присоединения потребителей</w:t>
      </w:r>
      <w:r w:rsidRPr="00E129E6">
        <w:rPr>
          <w:rFonts w:ascii="Times New Roman" w:hAnsi="Times New Roman" w:cs="Times New Roman"/>
          <w:sz w:val="24"/>
          <w:szCs w:val="24"/>
        </w:rPr>
        <w:t xml:space="preserve"> тепловой энергии осуществлена по открытой схеме теплоснабжения.</w:t>
      </w:r>
    </w:p>
    <w:p w:rsidR="00E129E6" w:rsidRDefault="00E129E6" w:rsidP="00E129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E6">
        <w:rPr>
          <w:rFonts w:ascii="Times New Roman" w:hAnsi="Times New Roman" w:cs="Times New Roman"/>
          <w:b/>
          <w:sz w:val="24"/>
          <w:szCs w:val="24"/>
        </w:rPr>
        <w:t xml:space="preserve">Общие сведения о тепловых </w:t>
      </w:r>
      <w:r w:rsidRPr="00E129E6">
        <w:rPr>
          <w:rFonts w:ascii="Times New Roman" w:hAnsi="Times New Roman" w:cs="Times New Roman"/>
          <w:b/>
          <w:sz w:val="24"/>
          <w:szCs w:val="24"/>
        </w:rPr>
        <w:t>сетях источников</w:t>
      </w:r>
      <w:r w:rsidRPr="00E129E6">
        <w:rPr>
          <w:rFonts w:ascii="Times New Roman" w:hAnsi="Times New Roman" w:cs="Times New Roman"/>
          <w:b/>
          <w:sz w:val="24"/>
          <w:szCs w:val="24"/>
        </w:rPr>
        <w:t xml:space="preserve"> централизованного теплоснабжения муниципального образования «Мезенское»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742"/>
        <w:gridCol w:w="1596"/>
        <w:gridCol w:w="1498"/>
        <w:gridCol w:w="1496"/>
      </w:tblGrid>
      <w:tr w:rsidR="00A17BB9" w:rsidRPr="00A17BB9" w:rsidTr="00C628E0">
        <w:tc>
          <w:tcPr>
            <w:tcW w:w="16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Наименование котельной: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Котельная «Квартальная»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Котельная «ЦРБ»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Котельная «Дом культуры»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12" w:space="0" w:color="auto"/>
            </w:tcBorders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Котельная «Аэропорт»</w:t>
            </w:r>
          </w:p>
        </w:tc>
      </w:tr>
      <w:tr w:rsidR="00A17BB9" w:rsidRPr="00A17BB9" w:rsidTr="00C628E0">
        <w:tc>
          <w:tcPr>
            <w:tcW w:w="160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Адрес: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г. Мезень, пр. Советский 43А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г. Мезень, пр. Советский 85П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г. Мезень, ул. Садовая 9</w:t>
            </w:r>
          </w:p>
        </w:tc>
        <w:tc>
          <w:tcPr>
            <w:tcW w:w="802" w:type="pct"/>
            <w:tcBorders>
              <w:top w:val="single" w:sz="12" w:space="0" w:color="auto"/>
            </w:tcBorders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г. Мезень, ул. Северная 5</w:t>
            </w:r>
          </w:p>
        </w:tc>
      </w:tr>
      <w:tr w:rsidR="00A17BB9" w:rsidRPr="00A17BB9" w:rsidTr="00C628E0">
        <w:tc>
          <w:tcPr>
            <w:tcW w:w="1605" w:type="pct"/>
            <w:tcBorders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Вид собственности (</w:t>
            </w:r>
            <w:proofErr w:type="spellStart"/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муниц</w:t>
            </w:r>
            <w:proofErr w:type="spellEnd"/>
            <w:r w:rsidRPr="00A17BB9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spellStart"/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госуд</w:t>
            </w:r>
            <w:proofErr w:type="spellEnd"/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., частная):</w:t>
            </w:r>
          </w:p>
        </w:tc>
        <w:tc>
          <w:tcPr>
            <w:tcW w:w="3395" w:type="pct"/>
            <w:gridSpan w:val="4"/>
            <w:tcBorders>
              <w:lef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муниципальная</w:t>
            </w:r>
          </w:p>
        </w:tc>
      </w:tr>
      <w:tr w:rsidR="00A17BB9" w:rsidRPr="00A17BB9" w:rsidTr="00C628E0">
        <w:tc>
          <w:tcPr>
            <w:tcW w:w="1605" w:type="pct"/>
            <w:tcBorders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Собственник:</w:t>
            </w:r>
          </w:p>
        </w:tc>
        <w:tc>
          <w:tcPr>
            <w:tcW w:w="3395" w:type="pct"/>
            <w:gridSpan w:val="4"/>
            <w:tcBorders>
              <w:lef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МО «Мезенское»</w:t>
            </w:r>
          </w:p>
        </w:tc>
      </w:tr>
      <w:tr w:rsidR="00A17BB9" w:rsidRPr="00A17BB9" w:rsidTr="00C628E0">
        <w:tc>
          <w:tcPr>
            <w:tcW w:w="1605" w:type="pct"/>
            <w:tcBorders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Наименование ТСО:</w:t>
            </w:r>
          </w:p>
        </w:tc>
        <w:tc>
          <w:tcPr>
            <w:tcW w:w="3395" w:type="pct"/>
            <w:gridSpan w:val="4"/>
            <w:tcBorders>
              <w:lef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7BB9">
              <w:rPr>
                <w:rFonts w:ascii="Times New Roman" w:hAnsi="Times New Roman" w:cs="Times New Roman"/>
                <w:sz w:val="24"/>
              </w:rPr>
              <w:t>ОАО «</w:t>
            </w:r>
            <w:proofErr w:type="spellStart"/>
            <w:r w:rsidRPr="00A17BB9">
              <w:rPr>
                <w:rFonts w:ascii="Times New Roman" w:hAnsi="Times New Roman" w:cs="Times New Roman"/>
                <w:sz w:val="24"/>
              </w:rPr>
              <w:t>АрхоблЭнерго</w:t>
            </w:r>
            <w:proofErr w:type="spellEnd"/>
            <w:r w:rsidRPr="00A17BB9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17BB9" w:rsidRPr="00A17BB9" w:rsidTr="00C628E0">
        <w:tc>
          <w:tcPr>
            <w:tcW w:w="1605" w:type="pct"/>
            <w:tcBorders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Стоимость тепловых сетей</w:t>
            </w:r>
          </w:p>
        </w:tc>
        <w:tc>
          <w:tcPr>
            <w:tcW w:w="934" w:type="pct"/>
            <w:tcBorders>
              <w:lef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56" w:type="pct"/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03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02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17BB9" w:rsidRPr="00A17BB9" w:rsidTr="00C628E0">
        <w:tc>
          <w:tcPr>
            <w:tcW w:w="1605" w:type="pct"/>
            <w:tcBorders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Общая протяженность (в двухтрубном исчислении), м</w:t>
            </w:r>
          </w:p>
        </w:tc>
        <w:tc>
          <w:tcPr>
            <w:tcW w:w="934" w:type="pct"/>
            <w:tcBorders>
              <w:lef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1100</w:t>
            </w:r>
          </w:p>
        </w:tc>
        <w:tc>
          <w:tcPr>
            <w:tcW w:w="856" w:type="pct"/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2000</w:t>
            </w:r>
          </w:p>
        </w:tc>
        <w:tc>
          <w:tcPr>
            <w:tcW w:w="803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02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650</w:t>
            </w:r>
          </w:p>
        </w:tc>
      </w:tr>
      <w:tr w:rsidR="00A17BB9" w:rsidRPr="00A17BB9" w:rsidTr="00C628E0">
        <w:tc>
          <w:tcPr>
            <w:tcW w:w="1605" w:type="pct"/>
            <w:tcBorders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Расстояние от источника теплоснабжения до наиболее удаленного потребителя по главной магистрали, км</w:t>
            </w:r>
          </w:p>
        </w:tc>
        <w:tc>
          <w:tcPr>
            <w:tcW w:w="934" w:type="pct"/>
            <w:tcBorders>
              <w:lef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550</w:t>
            </w:r>
          </w:p>
        </w:tc>
        <w:tc>
          <w:tcPr>
            <w:tcW w:w="856" w:type="pct"/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1000</w:t>
            </w:r>
          </w:p>
        </w:tc>
        <w:tc>
          <w:tcPr>
            <w:tcW w:w="803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02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620</w:t>
            </w:r>
          </w:p>
        </w:tc>
      </w:tr>
      <w:tr w:rsidR="00A17BB9" w:rsidRPr="00A17BB9" w:rsidTr="00C628E0">
        <w:tc>
          <w:tcPr>
            <w:tcW w:w="16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BB9" w:rsidRPr="00A17BB9" w:rsidRDefault="00A17BB9" w:rsidP="00C47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Потери давления в тепловой сети, </w:t>
            </w:r>
            <w:proofErr w:type="spellStart"/>
            <w:r w:rsidRPr="00A17B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м.</w:t>
            </w:r>
            <w:proofErr w:type="gramStart"/>
            <w:r w:rsidRPr="00A17BB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в.ст</w:t>
            </w:r>
            <w:proofErr w:type="spellEnd"/>
            <w:proofErr w:type="gramEnd"/>
          </w:p>
        </w:tc>
        <w:tc>
          <w:tcPr>
            <w:tcW w:w="93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0,02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0,02</w:t>
            </w:r>
          </w:p>
        </w:tc>
        <w:tc>
          <w:tcPr>
            <w:tcW w:w="803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0,02</w:t>
            </w:r>
          </w:p>
        </w:tc>
        <w:tc>
          <w:tcPr>
            <w:tcW w:w="802" w:type="pct"/>
          </w:tcPr>
          <w:p w:rsidR="00A17BB9" w:rsidRPr="00A17BB9" w:rsidRDefault="00A17BB9" w:rsidP="00C4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17BB9">
              <w:rPr>
                <w:rFonts w:ascii="Times New Roman" w:hAnsi="Times New Roman" w:cs="Times New Roman"/>
                <w:sz w:val="24"/>
                <w:szCs w:val="20"/>
              </w:rPr>
              <w:t>0,02</w:t>
            </w:r>
          </w:p>
        </w:tc>
      </w:tr>
    </w:tbl>
    <w:p w:rsidR="00C628E0" w:rsidRDefault="00C628E0" w:rsidP="00C628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E0" w:rsidRPr="00C628E0" w:rsidRDefault="00C628E0" w:rsidP="00C628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E0">
        <w:rPr>
          <w:rFonts w:ascii="Times New Roman" w:hAnsi="Times New Roman" w:cs="Times New Roman"/>
          <w:b/>
          <w:sz w:val="24"/>
          <w:szCs w:val="24"/>
        </w:rPr>
        <w:t>Технические характеристики трубопроводов сетей теплоснабжения муниципального образования «Мезенское»</w:t>
      </w:r>
    </w:p>
    <w:p w:rsidR="00E129E6" w:rsidRPr="00C628E0" w:rsidRDefault="00C628E0" w:rsidP="00C628E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28E0">
        <w:rPr>
          <w:rFonts w:ascii="Times New Roman" w:hAnsi="Times New Roman" w:cs="Times New Roman"/>
          <w:sz w:val="24"/>
          <w:szCs w:val="24"/>
        </w:rPr>
        <w:lastRenderedPageBreak/>
        <w:t>Тепловые сети в г. Мезень – в большинстве своем подземные, но имеются и надземные, в стальном двухтрубном исчислении в непроходных каналах. Материал изоляции – минеральная вата, рубероид. Для транспортировки теплоносителя используются стальные изолированные трубопроводы диаметром 50 - 159 мм, общей протяженностью 3750 метров. Год ввода в эксплуатацию – 1987 г., процент износа – 60%.   Схемы сетей теплоснабжения – тупиковые.</w:t>
      </w:r>
    </w:p>
    <w:tbl>
      <w:tblPr>
        <w:tblpPr w:leftFromText="180" w:rightFromText="180" w:vertAnchor="text" w:tblpX="93" w:tblpY="1"/>
        <w:tblOverlap w:val="never"/>
        <w:tblW w:w="49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842"/>
        <w:gridCol w:w="2926"/>
        <w:gridCol w:w="1902"/>
      </w:tblGrid>
      <w:tr w:rsidR="00E43CD4" w:rsidRPr="00E43CD4" w:rsidTr="00E43CD4">
        <w:trPr>
          <w:trHeight w:val="20"/>
        </w:trPr>
        <w:tc>
          <w:tcPr>
            <w:tcW w:w="13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Трубопровод тепловой сети: подающий -(п); обратный - (о)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Наружный диаметр трубопровода, </w:t>
            </w:r>
            <w:proofErr w:type="spellStart"/>
            <w:r w:rsidRPr="00E43CD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Dн</w:t>
            </w:r>
            <w:proofErr w:type="spellEnd"/>
            <w:r w:rsidRPr="00E43CD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, мм</w:t>
            </w:r>
          </w:p>
        </w:tc>
        <w:tc>
          <w:tcPr>
            <w:tcW w:w="15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Общая протяженность трубопроводов участка сети (в двухтрубном исчислении), L, м</w:t>
            </w:r>
          </w:p>
        </w:tc>
        <w:tc>
          <w:tcPr>
            <w:tcW w:w="10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Тип прокладки</w:t>
            </w:r>
          </w:p>
        </w:tc>
      </w:tr>
      <w:tr w:rsidR="00E43CD4" w:rsidRPr="00E43CD4" w:rsidTr="00E43CD4">
        <w:trPr>
          <w:trHeight w:val="20"/>
        </w:trPr>
        <w:tc>
          <w:tcPr>
            <w:tcW w:w="13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D4" w:rsidRPr="00E43CD4" w:rsidTr="00E43CD4">
        <w:trPr>
          <w:trHeight w:val="22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г.Мезень</w:t>
            </w:r>
            <w:proofErr w:type="spellEnd"/>
          </w:p>
        </w:tc>
      </w:tr>
      <w:tr w:rsidR="00E43CD4" w:rsidRPr="00E43CD4" w:rsidTr="00E43CD4">
        <w:trPr>
          <w:trHeight w:val="227"/>
        </w:trPr>
        <w:tc>
          <w:tcPr>
            <w:tcW w:w="1378" w:type="pct"/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п,о</w:t>
            </w:r>
            <w:proofErr w:type="spellEnd"/>
            <w:proofErr w:type="gram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33" w:type="pct"/>
            <w:shd w:val="clear" w:color="auto" w:fill="auto"/>
            <w:noWrap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подземный</w:t>
            </w:r>
          </w:p>
        </w:tc>
      </w:tr>
      <w:tr w:rsidR="00E43CD4" w:rsidRPr="00E43CD4" w:rsidTr="00E43CD4">
        <w:trPr>
          <w:trHeight w:val="227"/>
        </w:trPr>
        <w:tc>
          <w:tcPr>
            <w:tcW w:w="1378" w:type="pct"/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п,о</w:t>
            </w:r>
            <w:proofErr w:type="spellEnd"/>
            <w:proofErr w:type="gram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50-159</w:t>
            </w: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33" w:type="pct"/>
            <w:shd w:val="clear" w:color="auto" w:fill="auto"/>
            <w:noWrap/>
          </w:tcPr>
          <w:p w:rsidR="00E43CD4" w:rsidRPr="00E43CD4" w:rsidRDefault="00E43CD4" w:rsidP="00E4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подземный</w:t>
            </w:r>
          </w:p>
        </w:tc>
      </w:tr>
      <w:tr w:rsidR="00E43CD4" w:rsidRPr="00E43CD4" w:rsidTr="00E43CD4">
        <w:trPr>
          <w:trHeight w:val="227"/>
        </w:trPr>
        <w:tc>
          <w:tcPr>
            <w:tcW w:w="1378" w:type="pct"/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п,о</w:t>
            </w:r>
            <w:proofErr w:type="spellEnd"/>
            <w:proofErr w:type="gram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pct"/>
            <w:shd w:val="clear" w:color="auto" w:fill="auto"/>
            <w:noWrap/>
          </w:tcPr>
          <w:p w:rsidR="00E43CD4" w:rsidRPr="00E43CD4" w:rsidRDefault="00E43CD4" w:rsidP="00E4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CD4" w:rsidRPr="00E43CD4" w:rsidTr="00E43CD4">
        <w:trPr>
          <w:trHeight w:val="227"/>
        </w:trPr>
        <w:tc>
          <w:tcPr>
            <w:tcW w:w="1378" w:type="pct"/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п,о</w:t>
            </w:r>
            <w:proofErr w:type="spellEnd"/>
            <w:proofErr w:type="gram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50-80</w:t>
            </w: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CD4" w:rsidRPr="00E43CD4" w:rsidRDefault="00E43CD4" w:rsidP="00E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33" w:type="pct"/>
            <w:shd w:val="clear" w:color="auto" w:fill="auto"/>
            <w:noWrap/>
          </w:tcPr>
          <w:p w:rsidR="00E43CD4" w:rsidRPr="00E43CD4" w:rsidRDefault="00E43CD4" w:rsidP="00E4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4">
              <w:rPr>
                <w:rFonts w:ascii="Times New Roman" w:hAnsi="Times New Roman" w:cs="Times New Roman"/>
                <w:sz w:val="24"/>
                <w:szCs w:val="24"/>
              </w:rPr>
              <w:t>надземный</w:t>
            </w:r>
          </w:p>
        </w:tc>
      </w:tr>
    </w:tbl>
    <w:p w:rsidR="009F344F" w:rsidRDefault="009F344F" w:rsidP="00411F2E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1F2E" w:rsidRPr="009F344F" w:rsidRDefault="00411F2E" w:rsidP="00411F2E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344F">
        <w:rPr>
          <w:rFonts w:ascii="Times New Roman" w:hAnsi="Times New Roman" w:cs="Times New Roman"/>
          <w:b/>
          <w:sz w:val="24"/>
          <w:szCs w:val="24"/>
        </w:rPr>
        <w:t>В настоящее время модернизация системы теплоснабжения муниципального образования «Мезенское» предусматривает реконструкцию и модернизацию котельной «МСЗ» на 10мВт и теплосетей.</w:t>
      </w:r>
    </w:p>
    <w:p w:rsidR="00C628E0" w:rsidRPr="00411F2E" w:rsidRDefault="00411F2E" w:rsidP="00411F2E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1F2E">
        <w:rPr>
          <w:rFonts w:ascii="Times New Roman" w:hAnsi="Times New Roman" w:cs="Times New Roman"/>
          <w:sz w:val="24"/>
          <w:szCs w:val="24"/>
        </w:rPr>
        <w:t>Ожидается увеличение тепловых нагрузок в течение 2015-2023 гг.</w:t>
      </w:r>
    </w:p>
    <w:p w:rsidR="00C628E0" w:rsidRDefault="00C628E0" w:rsidP="00A17BB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E79C2" w:rsidRPr="00880010" w:rsidRDefault="005E79C2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010">
        <w:rPr>
          <w:rFonts w:ascii="Times New Roman" w:hAnsi="Times New Roman" w:cs="Times New Roman"/>
          <w:b/>
          <w:sz w:val="24"/>
          <w:szCs w:val="24"/>
        </w:rPr>
        <w:t>Прогноз расхода тепла по г. Мезень составит на расчетный срок (2035г.) 14,3 МВт.</w:t>
      </w:r>
    </w:p>
    <w:p w:rsidR="005E79C2" w:rsidRPr="00A61B8B" w:rsidRDefault="005E79C2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При разработке нефтегазоносных месторождений в </w:t>
      </w:r>
      <w:r w:rsidR="00C60D83" w:rsidRPr="00A61B8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A61B8B">
        <w:rPr>
          <w:rFonts w:ascii="Times New Roman" w:hAnsi="Times New Roman" w:cs="Times New Roman"/>
          <w:sz w:val="24"/>
          <w:szCs w:val="24"/>
        </w:rPr>
        <w:t xml:space="preserve">(Мезенская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синеклиза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) целесообразен перевод котельных на использование природного газа.</w:t>
      </w:r>
    </w:p>
    <w:p w:rsidR="00E16F9F" w:rsidRPr="00C2271D" w:rsidRDefault="00E16F9F" w:rsidP="00C2271D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C2271D">
        <w:rPr>
          <w:rFonts w:ascii="Times New Roman" w:hAnsi="Times New Roman" w:cs="Times New Roman"/>
          <w:b/>
          <w:i w:val="0"/>
          <w:color w:val="auto"/>
          <w:sz w:val="24"/>
        </w:rPr>
        <w:t>Электроснабжение</w:t>
      </w:r>
    </w:p>
    <w:p w:rsidR="00E16F9F" w:rsidRPr="00A61B8B" w:rsidRDefault="00E16F9F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настоящее время электроснабжение населенных пунктов </w:t>
      </w:r>
      <w:r w:rsidR="00C60D83" w:rsidRPr="00A61B8B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A61B8B">
        <w:rPr>
          <w:rFonts w:ascii="Times New Roman" w:hAnsi="Times New Roman" w:cs="Times New Roman"/>
          <w:sz w:val="24"/>
          <w:szCs w:val="24"/>
        </w:rPr>
        <w:t xml:space="preserve"> осуществляется от дизельных электростанций через систему ВЛ-35/10/0,6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 и соответствующих распределительных электростанций.</w:t>
      </w:r>
    </w:p>
    <w:p w:rsidR="00E16F9F" w:rsidRPr="00A61B8B" w:rsidRDefault="00E16F9F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Pr="00A61B8B">
        <w:rPr>
          <w:rFonts w:ascii="Times New Roman" w:hAnsi="Times New Roman" w:cs="Times New Roman"/>
          <w:sz w:val="24"/>
          <w:szCs w:val="24"/>
        </w:rPr>
        <w:t xml:space="preserve">(до 2020г.) перевод на централизованное энергоснабжение </w:t>
      </w:r>
      <w:r w:rsidR="00C60D83" w:rsidRPr="00A61B8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A61B8B">
        <w:rPr>
          <w:rFonts w:ascii="Times New Roman" w:hAnsi="Times New Roman" w:cs="Times New Roman"/>
          <w:sz w:val="24"/>
          <w:szCs w:val="24"/>
        </w:rPr>
        <w:t xml:space="preserve">планируется посредством строительства ВЛ-110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 «Труфанова гора-Леш</w:t>
      </w:r>
      <w:r w:rsidR="00560FA3">
        <w:rPr>
          <w:rFonts w:ascii="Times New Roman" w:hAnsi="Times New Roman" w:cs="Times New Roman"/>
          <w:sz w:val="24"/>
          <w:szCs w:val="24"/>
        </w:rPr>
        <w:t xml:space="preserve">уконское – </w:t>
      </w:r>
      <w:proofErr w:type="spellStart"/>
      <w:r w:rsidR="00560FA3">
        <w:rPr>
          <w:rFonts w:ascii="Times New Roman" w:hAnsi="Times New Roman" w:cs="Times New Roman"/>
          <w:sz w:val="24"/>
          <w:szCs w:val="24"/>
        </w:rPr>
        <w:t>Юроша</w:t>
      </w:r>
      <w:proofErr w:type="spellEnd"/>
      <w:r w:rsidR="00560FA3">
        <w:rPr>
          <w:rFonts w:ascii="Times New Roman" w:hAnsi="Times New Roman" w:cs="Times New Roman"/>
          <w:sz w:val="24"/>
          <w:szCs w:val="24"/>
        </w:rPr>
        <w:t xml:space="preserve">- Жердь-Мезень» </w:t>
      </w:r>
      <w:r w:rsidR="00560FA3" w:rsidRPr="00560FA3">
        <w:rPr>
          <w:rFonts w:ascii="Times New Roman" w:hAnsi="Times New Roman" w:cs="Times New Roman"/>
          <w:sz w:val="24"/>
          <w:szCs w:val="24"/>
        </w:rPr>
        <w:t>с размещением новой ТП в г. Мезень.</w:t>
      </w:r>
    </w:p>
    <w:p w:rsidR="00D40023" w:rsidRPr="00D40023" w:rsidRDefault="00D40023" w:rsidP="00D4002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023">
        <w:rPr>
          <w:rFonts w:ascii="Times New Roman" w:hAnsi="Times New Roman" w:cs="Times New Roman"/>
          <w:sz w:val="24"/>
        </w:rPr>
        <w:t xml:space="preserve">В связи с увеличением нагрузок г. Мезень и для надежного электроснабжения потребителей района, </w:t>
      </w:r>
      <w:r>
        <w:rPr>
          <w:rFonts w:ascii="Times New Roman" w:hAnsi="Times New Roman" w:cs="Times New Roman"/>
          <w:sz w:val="24"/>
        </w:rPr>
        <w:t>в соответствии с СТП Мезенского района</w:t>
      </w:r>
      <w:r w:rsidRPr="00D40023">
        <w:rPr>
          <w:rFonts w:ascii="Times New Roman" w:hAnsi="Times New Roman" w:cs="Times New Roman"/>
          <w:sz w:val="24"/>
        </w:rPr>
        <w:t xml:space="preserve"> </w:t>
      </w:r>
      <w:r w:rsidRPr="00D40023">
        <w:rPr>
          <w:rFonts w:ascii="Times New Roman" w:hAnsi="Times New Roman" w:cs="Times New Roman"/>
          <w:b/>
          <w:sz w:val="24"/>
        </w:rPr>
        <w:t xml:space="preserve">предлагается реконструкция ПС «Мезенская ДЭС», с заменых трансформаторов 2х1,6 МВА на трансформаторы 2х6,3 МВА и реконструкцией ВЛ 35 </w:t>
      </w:r>
      <w:proofErr w:type="spellStart"/>
      <w:r w:rsidRPr="00D40023">
        <w:rPr>
          <w:rFonts w:ascii="Times New Roman" w:hAnsi="Times New Roman" w:cs="Times New Roman"/>
          <w:b/>
          <w:sz w:val="24"/>
        </w:rPr>
        <w:t>кВ</w:t>
      </w:r>
      <w:proofErr w:type="spellEnd"/>
      <w:r w:rsidRPr="00D40023">
        <w:rPr>
          <w:rFonts w:ascii="Times New Roman" w:hAnsi="Times New Roman" w:cs="Times New Roman"/>
          <w:b/>
          <w:sz w:val="24"/>
        </w:rPr>
        <w:t xml:space="preserve"> «ПС Мезенская ДЭС – ПС Жердь» с заменой провода АС-70 на провод АС-120.</w:t>
      </w:r>
    </w:p>
    <w:p w:rsidR="00E16F9F" w:rsidRPr="00B11FD6" w:rsidRDefault="00E16F9F" w:rsidP="003543D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FD6">
        <w:rPr>
          <w:rFonts w:ascii="Times New Roman" w:hAnsi="Times New Roman" w:cs="Times New Roman"/>
          <w:b/>
          <w:sz w:val="24"/>
          <w:szCs w:val="24"/>
        </w:rPr>
        <w:t xml:space="preserve">При существующем энергопотреблении на территории </w:t>
      </w:r>
      <w:r w:rsidR="00C60D83" w:rsidRPr="00B11FD6">
        <w:rPr>
          <w:rFonts w:ascii="Times New Roman" w:hAnsi="Times New Roman" w:cs="Times New Roman"/>
          <w:b/>
          <w:sz w:val="24"/>
          <w:szCs w:val="24"/>
        </w:rPr>
        <w:t xml:space="preserve">МО «Мезенское» </w:t>
      </w:r>
      <w:r w:rsidRPr="00B11FD6"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 w:rsidR="004E074C" w:rsidRPr="00B11FD6">
        <w:rPr>
          <w:rFonts w:ascii="Times New Roman" w:hAnsi="Times New Roman" w:cs="Times New Roman"/>
          <w:b/>
          <w:sz w:val="24"/>
          <w:szCs w:val="24"/>
        </w:rPr>
        <w:t>14,7</w:t>
      </w:r>
      <w:r w:rsidRPr="00B11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74C" w:rsidRPr="00B11FD6">
        <w:rPr>
          <w:rFonts w:ascii="Times New Roman" w:hAnsi="Times New Roman" w:cs="Times New Roman"/>
          <w:b/>
          <w:sz w:val="24"/>
          <w:szCs w:val="24"/>
        </w:rPr>
        <w:t>млн</w:t>
      </w:r>
      <w:r w:rsidRPr="00B11FD6">
        <w:rPr>
          <w:rFonts w:ascii="Times New Roman" w:hAnsi="Times New Roman" w:cs="Times New Roman"/>
          <w:b/>
          <w:sz w:val="24"/>
          <w:szCs w:val="24"/>
        </w:rPr>
        <w:t xml:space="preserve">. кВт*ч/год, энергопотребление на 1 очередь (2020г.) планируется на уровне </w:t>
      </w:r>
      <w:r w:rsidR="004E074C" w:rsidRPr="00B11FD6">
        <w:rPr>
          <w:rFonts w:ascii="Times New Roman" w:hAnsi="Times New Roman" w:cs="Times New Roman"/>
          <w:b/>
          <w:sz w:val="24"/>
          <w:szCs w:val="24"/>
        </w:rPr>
        <w:t xml:space="preserve">21,0 млн. </w:t>
      </w:r>
      <w:r w:rsidRPr="00B11FD6">
        <w:rPr>
          <w:rFonts w:ascii="Times New Roman" w:hAnsi="Times New Roman" w:cs="Times New Roman"/>
          <w:b/>
          <w:sz w:val="24"/>
          <w:szCs w:val="24"/>
        </w:rPr>
        <w:t>кВт*ч/год.</w:t>
      </w:r>
    </w:p>
    <w:p w:rsidR="005A1FFD" w:rsidRPr="00C2271D" w:rsidRDefault="005A1FFD" w:rsidP="00C2271D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C2271D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>Газоснабжение</w:t>
      </w:r>
    </w:p>
    <w:p w:rsidR="005A1FFD" w:rsidRPr="00A61B8B" w:rsidRDefault="005A1FFD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настоящее время объекты и население на территории </w:t>
      </w:r>
      <w:r w:rsidR="003A7CE6" w:rsidRPr="00A61B8B">
        <w:rPr>
          <w:rFonts w:ascii="Times New Roman" w:hAnsi="Times New Roman" w:cs="Times New Roman"/>
          <w:sz w:val="24"/>
          <w:szCs w:val="24"/>
        </w:rPr>
        <w:t>МО «</w:t>
      </w:r>
      <w:r w:rsidR="005336E5">
        <w:rPr>
          <w:rFonts w:ascii="Times New Roman" w:hAnsi="Times New Roman" w:cs="Times New Roman"/>
          <w:sz w:val="24"/>
          <w:szCs w:val="24"/>
        </w:rPr>
        <w:t>Мезенское</w:t>
      </w:r>
      <w:r w:rsidR="003A7CE6" w:rsidRPr="00A61B8B">
        <w:rPr>
          <w:rFonts w:ascii="Times New Roman" w:hAnsi="Times New Roman" w:cs="Times New Roman"/>
          <w:sz w:val="24"/>
          <w:szCs w:val="24"/>
        </w:rPr>
        <w:t>»</w:t>
      </w:r>
      <w:r w:rsidRPr="00A61B8B">
        <w:rPr>
          <w:rFonts w:ascii="Times New Roman" w:hAnsi="Times New Roman" w:cs="Times New Roman"/>
          <w:sz w:val="24"/>
          <w:szCs w:val="24"/>
        </w:rPr>
        <w:t xml:space="preserve"> природным (сетевым) газон </w:t>
      </w:r>
      <w:r w:rsidRPr="00A61B8B">
        <w:rPr>
          <w:rFonts w:ascii="Times New Roman" w:hAnsi="Times New Roman" w:cs="Times New Roman"/>
          <w:b/>
          <w:sz w:val="24"/>
          <w:szCs w:val="24"/>
        </w:rPr>
        <w:t>не обеспечены.</w:t>
      </w:r>
    </w:p>
    <w:p w:rsidR="005336E5" w:rsidRDefault="005336E5" w:rsidP="005336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EC5">
        <w:rPr>
          <w:rFonts w:ascii="Times New Roman" w:hAnsi="Times New Roman" w:cs="Times New Roman"/>
          <w:sz w:val="24"/>
        </w:rPr>
        <w:t>Согласно Генеральной схеме газоснабжения и газификации Архангельской области, разработанной ООО «</w:t>
      </w:r>
      <w:proofErr w:type="spellStart"/>
      <w:r w:rsidRPr="00FB3EC5">
        <w:rPr>
          <w:rFonts w:ascii="Times New Roman" w:hAnsi="Times New Roman" w:cs="Times New Roman"/>
          <w:sz w:val="24"/>
        </w:rPr>
        <w:t>Промгаз</w:t>
      </w:r>
      <w:proofErr w:type="spellEnd"/>
      <w:r w:rsidRPr="00FB3EC5">
        <w:rPr>
          <w:rFonts w:ascii="Times New Roman" w:hAnsi="Times New Roman" w:cs="Times New Roman"/>
          <w:sz w:val="24"/>
        </w:rPr>
        <w:t>», газификация Мезенского района природным газом не предусматривается.</w:t>
      </w:r>
    </w:p>
    <w:p w:rsidR="00D263D5" w:rsidRDefault="00D263D5" w:rsidP="000172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63D5" w:rsidRDefault="00D263D5" w:rsidP="000172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5115" w:rsidRPr="00A61B8B" w:rsidRDefault="00B35115" w:rsidP="000172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Транспортная инфраструктура</w:t>
      </w:r>
    </w:p>
    <w:p w:rsidR="00B35115" w:rsidRPr="00D263D5" w:rsidRDefault="00B35115" w:rsidP="00D263D5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D263D5">
        <w:rPr>
          <w:rFonts w:ascii="Times New Roman" w:hAnsi="Times New Roman" w:cs="Times New Roman"/>
          <w:b/>
          <w:i w:val="0"/>
          <w:color w:val="auto"/>
          <w:sz w:val="24"/>
        </w:rPr>
        <w:t>Автомобильный транспорт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настоящее время по территории </w:t>
      </w:r>
      <w:r w:rsidR="00E148A9" w:rsidRPr="00A61B8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A61B8B">
        <w:rPr>
          <w:rFonts w:ascii="Times New Roman" w:hAnsi="Times New Roman" w:cs="Times New Roman"/>
          <w:sz w:val="24"/>
          <w:szCs w:val="24"/>
        </w:rPr>
        <w:t>проходят автодороги общего пользования регионального значения с твердым покрытием протяженностью 251,0 км и автодороги местного значения протяженностью 86,0 км.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 Общее количество автомобилей в собственности граждан составляло в 2011 г. 1861 единицу или 181 автомобиль на 1000 чел. населения </w:t>
      </w:r>
      <w:r w:rsidR="00537F0A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Pr="00A61B8B">
        <w:rPr>
          <w:rFonts w:ascii="Times New Roman" w:hAnsi="Times New Roman" w:cs="Times New Roman"/>
          <w:sz w:val="24"/>
          <w:szCs w:val="24"/>
        </w:rPr>
        <w:t>.</w:t>
      </w:r>
    </w:p>
    <w:p w:rsidR="00B35115" w:rsidRPr="00A61B8B" w:rsidRDefault="00B35115" w:rsidP="00937BDE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r w:rsidR="00E148A9" w:rsidRPr="00A61B8B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A61B8B">
        <w:rPr>
          <w:rFonts w:ascii="Times New Roman" w:hAnsi="Times New Roman" w:cs="Times New Roman"/>
          <w:sz w:val="24"/>
          <w:szCs w:val="24"/>
        </w:rPr>
        <w:t>проходят автодороги общего пользования регионального значения общей протяженностью 23,45 км:</w:t>
      </w:r>
    </w:p>
    <w:p w:rsidR="00B35115" w:rsidRPr="00A61B8B" w:rsidRDefault="00B35115" w:rsidP="00937BD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>А-004 «Архангельск-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-Пинега-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-Мезень» протяженность 22,5 км;</w:t>
      </w:r>
    </w:p>
    <w:p w:rsidR="00B35115" w:rsidRPr="00A61B8B" w:rsidRDefault="00B35115" w:rsidP="00937BD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К-503 подъезд к д.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 от автодороги «Архангельск-Мезень» протяженность 0,45 км;</w:t>
      </w:r>
    </w:p>
    <w:p w:rsidR="00B35115" w:rsidRPr="00A61B8B" w:rsidRDefault="00B35115" w:rsidP="00937BDE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>К-505 подъезд к д. Заозерье от автодороги «Архангельск-Мезень» протяженность 0,5 км.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Между г. Мезень и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. Каменка на границе </w:t>
      </w:r>
      <w:r w:rsidR="00F3649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A61B8B">
        <w:rPr>
          <w:rFonts w:ascii="Times New Roman" w:hAnsi="Times New Roman" w:cs="Times New Roman"/>
          <w:sz w:val="24"/>
          <w:szCs w:val="24"/>
        </w:rPr>
        <w:t xml:space="preserve"> </w:t>
      </w:r>
      <w:r w:rsidR="00F3649F">
        <w:rPr>
          <w:rFonts w:ascii="Times New Roman" w:hAnsi="Times New Roman" w:cs="Times New Roman"/>
          <w:sz w:val="24"/>
          <w:szCs w:val="24"/>
        </w:rPr>
        <w:t>«</w:t>
      </w:r>
      <w:r w:rsidRPr="00A61B8B">
        <w:rPr>
          <w:rFonts w:ascii="Times New Roman" w:hAnsi="Times New Roman" w:cs="Times New Roman"/>
          <w:sz w:val="24"/>
          <w:szCs w:val="24"/>
        </w:rPr>
        <w:t>Мезенское</w:t>
      </w:r>
      <w:r w:rsidR="00F3649F">
        <w:rPr>
          <w:rFonts w:ascii="Times New Roman" w:hAnsi="Times New Roman" w:cs="Times New Roman"/>
          <w:sz w:val="24"/>
          <w:szCs w:val="24"/>
        </w:rPr>
        <w:t>»</w:t>
      </w:r>
      <w:r w:rsidRPr="00A61B8B">
        <w:rPr>
          <w:rFonts w:ascii="Times New Roman" w:hAnsi="Times New Roman" w:cs="Times New Roman"/>
          <w:sz w:val="24"/>
          <w:szCs w:val="24"/>
        </w:rPr>
        <w:t xml:space="preserve"> и </w:t>
      </w:r>
      <w:r w:rsidR="00F3649F">
        <w:rPr>
          <w:rFonts w:ascii="Times New Roman" w:hAnsi="Times New Roman" w:cs="Times New Roman"/>
          <w:sz w:val="24"/>
          <w:szCs w:val="24"/>
        </w:rPr>
        <w:t>«</w:t>
      </w:r>
      <w:r w:rsidRPr="00A61B8B">
        <w:rPr>
          <w:rFonts w:ascii="Times New Roman" w:hAnsi="Times New Roman" w:cs="Times New Roman"/>
          <w:sz w:val="24"/>
          <w:szCs w:val="24"/>
        </w:rPr>
        <w:t>Каменское</w:t>
      </w:r>
      <w:r w:rsidR="00F3649F">
        <w:rPr>
          <w:rFonts w:ascii="Times New Roman" w:hAnsi="Times New Roman" w:cs="Times New Roman"/>
          <w:sz w:val="24"/>
          <w:szCs w:val="24"/>
        </w:rPr>
        <w:t>»</w:t>
      </w:r>
      <w:r w:rsidRPr="00A61B8B">
        <w:rPr>
          <w:rFonts w:ascii="Times New Roman" w:hAnsi="Times New Roman" w:cs="Times New Roman"/>
          <w:sz w:val="24"/>
          <w:szCs w:val="24"/>
        </w:rPr>
        <w:t xml:space="preserve"> осуществляется автомобильная связь через р. Мезень посредством паромной переправы.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148A9" w:rsidRPr="00A61B8B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A61B8B">
        <w:rPr>
          <w:rFonts w:ascii="Times New Roman" w:hAnsi="Times New Roman" w:cs="Times New Roman"/>
          <w:sz w:val="24"/>
          <w:szCs w:val="24"/>
        </w:rPr>
        <w:t>функционируют три (</w:t>
      </w:r>
      <w:r w:rsidR="005C1FE7">
        <w:rPr>
          <w:rFonts w:ascii="Times New Roman" w:hAnsi="Times New Roman" w:cs="Times New Roman"/>
          <w:sz w:val="24"/>
          <w:szCs w:val="24"/>
        </w:rPr>
        <w:t>4</w:t>
      </w:r>
      <w:r w:rsidRPr="00A61B8B">
        <w:rPr>
          <w:rFonts w:ascii="Times New Roman" w:hAnsi="Times New Roman" w:cs="Times New Roman"/>
          <w:sz w:val="24"/>
          <w:szCs w:val="24"/>
        </w:rPr>
        <w:t>) АЗС.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b/>
          <w:sz w:val="24"/>
          <w:szCs w:val="24"/>
        </w:rPr>
        <w:t>Общая протяженность</w:t>
      </w:r>
      <w:r w:rsidRPr="00A61B8B">
        <w:rPr>
          <w:rFonts w:ascii="Times New Roman" w:hAnsi="Times New Roman" w:cs="Times New Roman"/>
          <w:sz w:val="24"/>
          <w:szCs w:val="24"/>
        </w:rPr>
        <w:t xml:space="preserve"> автодорог общего пользования на расчетный срок (2035г.) планируются в 53,75 км.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г. Мезень </w:t>
      </w:r>
      <w:r w:rsidRPr="00A61B8B">
        <w:rPr>
          <w:rFonts w:ascii="Times New Roman" w:hAnsi="Times New Roman" w:cs="Times New Roman"/>
          <w:b/>
          <w:sz w:val="24"/>
          <w:szCs w:val="24"/>
        </w:rPr>
        <w:t>планируется</w:t>
      </w:r>
      <w:r w:rsidRPr="00A61B8B">
        <w:rPr>
          <w:rFonts w:ascii="Times New Roman" w:hAnsi="Times New Roman" w:cs="Times New Roman"/>
          <w:sz w:val="24"/>
          <w:szCs w:val="24"/>
        </w:rPr>
        <w:t xml:space="preserve"> открытие станции технического обслуживания (СТО) автомобилей.</w:t>
      </w:r>
    </w:p>
    <w:p w:rsidR="00B35115" w:rsidRPr="00D263D5" w:rsidRDefault="00B35115" w:rsidP="00D263D5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D263D5">
        <w:rPr>
          <w:rFonts w:ascii="Times New Roman" w:hAnsi="Times New Roman" w:cs="Times New Roman"/>
          <w:b/>
          <w:i w:val="0"/>
          <w:color w:val="auto"/>
          <w:sz w:val="24"/>
        </w:rPr>
        <w:t>Воздушный транспорт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</w:t>
      </w:r>
      <w:r w:rsidR="00E148A9" w:rsidRPr="00A61B8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A61B8B">
        <w:rPr>
          <w:rFonts w:ascii="Times New Roman" w:hAnsi="Times New Roman" w:cs="Times New Roman"/>
          <w:sz w:val="24"/>
          <w:szCs w:val="24"/>
        </w:rPr>
        <w:t xml:space="preserve">функционируют восемь (8) аэропортов (аэродромов) в населенных пунктах: г. Мезень, с. Долгощелье,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. Каменка,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с.Койда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д.Мосеево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, с. Ручьи,</w:t>
      </w:r>
      <w:r w:rsidR="0002607F" w:rsidRPr="00A61B8B">
        <w:rPr>
          <w:rFonts w:ascii="Times New Roman" w:hAnsi="Times New Roman" w:cs="Times New Roman"/>
          <w:sz w:val="24"/>
          <w:szCs w:val="24"/>
        </w:rPr>
        <w:t xml:space="preserve"> </w:t>
      </w:r>
      <w:r w:rsidRPr="00A61B8B">
        <w:rPr>
          <w:rFonts w:ascii="Times New Roman" w:hAnsi="Times New Roman" w:cs="Times New Roman"/>
          <w:sz w:val="24"/>
          <w:szCs w:val="24"/>
        </w:rPr>
        <w:t>д. Сафоново, д. Сояна.</w:t>
      </w:r>
    </w:p>
    <w:p w:rsidR="00B35115" w:rsidRPr="00A61B8B" w:rsidRDefault="00B35115" w:rsidP="00D4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Pr="00A61B8B">
        <w:rPr>
          <w:rFonts w:ascii="Times New Roman" w:hAnsi="Times New Roman" w:cs="Times New Roman"/>
          <w:b/>
          <w:sz w:val="24"/>
          <w:szCs w:val="24"/>
        </w:rPr>
        <w:t>аэропорта Мезень</w:t>
      </w:r>
      <w:r w:rsidRPr="00A61B8B">
        <w:rPr>
          <w:rFonts w:ascii="Times New Roman" w:hAnsi="Times New Roman" w:cs="Times New Roman"/>
          <w:sz w:val="24"/>
          <w:szCs w:val="24"/>
        </w:rPr>
        <w:t>- регулярные пассажирские и грузовые перевозки на внутренних воздушных линиях, объём перевозок – 13,086 тысяч пассажиров и 54,7 тыс. тонн груза в год, пропускная способность – 70 пас/час, требуется капитальный ремонт. ИВПП 1450х33 м, покрытие – аэродромные металлические плиты АСП-4, МК 314°-134°;</w:t>
      </w:r>
    </w:p>
    <w:p w:rsidR="00B35115" w:rsidRPr="00D263D5" w:rsidRDefault="002043F9" w:rsidP="00D43D8A">
      <w:pPr>
        <w:pStyle w:val="4"/>
        <w:spacing w:before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D263D5">
        <w:rPr>
          <w:rFonts w:ascii="Times New Roman" w:hAnsi="Times New Roman" w:cs="Times New Roman"/>
          <w:b/>
          <w:i w:val="0"/>
          <w:color w:val="auto"/>
          <w:sz w:val="24"/>
        </w:rPr>
        <w:t>Внутренний водный</w:t>
      </w:r>
      <w:r w:rsidR="00B35115" w:rsidRPr="00D263D5">
        <w:rPr>
          <w:rFonts w:ascii="Times New Roman" w:hAnsi="Times New Roman" w:cs="Times New Roman"/>
          <w:b/>
          <w:i w:val="0"/>
          <w:color w:val="auto"/>
          <w:sz w:val="24"/>
        </w:rPr>
        <w:t xml:space="preserve"> транспорт</w:t>
      </w:r>
    </w:p>
    <w:p w:rsidR="00B35115" w:rsidRPr="00A61B8B" w:rsidRDefault="002043F9" w:rsidP="00D43D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3F9">
        <w:rPr>
          <w:rFonts w:ascii="Times New Roman" w:hAnsi="Times New Roman" w:cs="Times New Roman"/>
          <w:sz w:val="24"/>
          <w:szCs w:val="24"/>
        </w:rPr>
        <w:t xml:space="preserve">Внутренний водный </w:t>
      </w:r>
      <w:r w:rsidR="00B35115" w:rsidRPr="00A61B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1B8B" w:rsidRPr="00A61B8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="00B35115" w:rsidRPr="00A61B8B">
        <w:rPr>
          <w:rFonts w:ascii="Times New Roman" w:hAnsi="Times New Roman" w:cs="Times New Roman"/>
          <w:sz w:val="24"/>
          <w:szCs w:val="24"/>
        </w:rPr>
        <w:t xml:space="preserve">связан с судоходством по р. Мезень и осуществлением паромных автомобильных переправ через реки Мезень, </w:t>
      </w:r>
      <w:proofErr w:type="spellStart"/>
      <w:r w:rsidR="00B35115" w:rsidRPr="00A61B8B">
        <w:rPr>
          <w:rFonts w:ascii="Times New Roman" w:hAnsi="Times New Roman" w:cs="Times New Roman"/>
          <w:sz w:val="24"/>
          <w:szCs w:val="24"/>
        </w:rPr>
        <w:t>Кимжу</w:t>
      </w:r>
      <w:proofErr w:type="spellEnd"/>
      <w:r w:rsidR="00B35115" w:rsidRPr="00A61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115" w:rsidRPr="00A61B8B">
        <w:rPr>
          <w:rFonts w:ascii="Times New Roman" w:hAnsi="Times New Roman" w:cs="Times New Roman"/>
          <w:sz w:val="24"/>
          <w:szCs w:val="24"/>
        </w:rPr>
        <w:t>Пезу</w:t>
      </w:r>
      <w:proofErr w:type="spellEnd"/>
      <w:r w:rsidR="00B35115" w:rsidRPr="00A61B8B">
        <w:rPr>
          <w:rFonts w:ascii="Times New Roman" w:hAnsi="Times New Roman" w:cs="Times New Roman"/>
          <w:sz w:val="24"/>
          <w:szCs w:val="24"/>
        </w:rPr>
        <w:t>, Кулой и др.</w:t>
      </w:r>
    </w:p>
    <w:p w:rsidR="00B35115" w:rsidRPr="00A61B8B" w:rsidRDefault="00B35115" w:rsidP="00D43D8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lastRenderedPageBreak/>
        <w:t>Река Мезень требует значительных затратных мероприятий на поддержание судоходства при небольших объемах перевозок, таким образом, их целесообразно ориентировать на перевозку леса в плотах.</w:t>
      </w:r>
    </w:p>
    <w:p w:rsidR="00DE5F53" w:rsidRDefault="00DE5F53" w:rsidP="00A61B8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53" w:rsidRDefault="00DE5F53" w:rsidP="00A61B8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115" w:rsidRPr="00DE5F53" w:rsidRDefault="00B35115" w:rsidP="00DE5F53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DE5F53">
        <w:rPr>
          <w:rFonts w:ascii="Times New Roman" w:hAnsi="Times New Roman" w:cs="Times New Roman"/>
          <w:b/>
          <w:i w:val="0"/>
          <w:color w:val="auto"/>
          <w:sz w:val="24"/>
        </w:rPr>
        <w:t>Морской транспорт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</w:t>
      </w:r>
      <w:r w:rsidR="00A61B8B" w:rsidRPr="00A61B8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A61B8B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A61B8B">
        <w:rPr>
          <w:rFonts w:ascii="Times New Roman" w:hAnsi="Times New Roman" w:cs="Times New Roman"/>
          <w:b/>
          <w:sz w:val="24"/>
          <w:szCs w:val="24"/>
        </w:rPr>
        <w:t>морской порт Мезень (</w:t>
      </w:r>
      <w:proofErr w:type="spellStart"/>
      <w:r w:rsidRPr="00A61B8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A61B8B">
        <w:rPr>
          <w:rFonts w:ascii="Times New Roman" w:hAnsi="Times New Roman" w:cs="Times New Roman"/>
          <w:b/>
          <w:sz w:val="24"/>
          <w:szCs w:val="24"/>
        </w:rPr>
        <w:t>. Каменка).</w:t>
      </w:r>
      <w:r w:rsidRPr="00A61B8B">
        <w:rPr>
          <w:rFonts w:ascii="Times New Roman" w:hAnsi="Times New Roman" w:cs="Times New Roman"/>
          <w:sz w:val="24"/>
          <w:szCs w:val="24"/>
        </w:rPr>
        <w:t xml:space="preserve"> Специализированных причалов для погрузки-выгрузки морских судов порт не имеет. Грузовые операции выполняются силами и средствами порта на внутреннем рейде посёлка Каменка. Обеспечение швартовых операций выполняется силами и средствами лесозавода. В совокупном судообороте всех трёх портов около 60% составляют суда каботажного плавания (в том числе, рыболовные суда) и по 20% российские суда в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загранплавании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 и иностранные суда. При этом почти 100% иностранных судов и 80% российских судов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загранплавания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 обслуживаются в порту Архангельск, а ещё 20% российских судов – в порту Онега. Судооборот порта Мезень составляют исключительно суда каботажного плавания.</w:t>
      </w:r>
    </w:p>
    <w:p w:rsidR="00B35115" w:rsidRPr="00DE5F53" w:rsidRDefault="00B35115" w:rsidP="00DE5F53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DE5F53">
        <w:rPr>
          <w:rFonts w:ascii="Times New Roman" w:hAnsi="Times New Roman" w:cs="Times New Roman"/>
          <w:b/>
          <w:i w:val="0"/>
          <w:color w:val="auto"/>
          <w:sz w:val="24"/>
        </w:rPr>
        <w:t>Трубопроводный транспорт</w:t>
      </w:r>
    </w:p>
    <w:p w:rsidR="00B35115" w:rsidRPr="00A61B8B" w:rsidRDefault="00B35115" w:rsidP="00937B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b/>
          <w:sz w:val="24"/>
          <w:szCs w:val="24"/>
        </w:rPr>
        <w:t>На перспективу</w:t>
      </w:r>
      <w:r w:rsidRPr="00A61B8B">
        <w:rPr>
          <w:rFonts w:ascii="Times New Roman" w:hAnsi="Times New Roman" w:cs="Times New Roman"/>
          <w:sz w:val="24"/>
          <w:szCs w:val="24"/>
        </w:rPr>
        <w:t xml:space="preserve"> расчетного срока (2035 г.), в случае освоения нефтегазоносной Мезенской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синеклизы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, сформируется сеть газопроводов ориентировочно Ø 219 мм для подключения к коридору магистрального газопровода в районе г. Котлас. Компрессорные станции намечены в пунктах Мезень, Жердь,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Пылема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Койнас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Веегора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Городецк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Согра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, при условии, что в районе этих пунктов будет налажена рентабельная нефтедобыча.</w:t>
      </w:r>
    </w:p>
    <w:p w:rsidR="00CE6CFB" w:rsidRPr="00EA4E64" w:rsidRDefault="00CE6CFB" w:rsidP="00EA4E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42600" w:rsidRPr="00EA4E64" w:rsidRDefault="00EA4E64" w:rsidP="00EA4E64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EA4E64">
        <w:rPr>
          <w:rFonts w:ascii="Times New Roman" w:hAnsi="Times New Roman" w:cs="Times New Roman"/>
          <w:b/>
          <w:color w:val="000000" w:themeColor="text1"/>
          <w:sz w:val="28"/>
        </w:rPr>
        <w:t>3.6. Санитарная очистка территории</w:t>
      </w:r>
    </w:p>
    <w:p w:rsidR="00EA4E64" w:rsidRPr="00EA4E64" w:rsidRDefault="00EA4E64" w:rsidP="00EA4E64">
      <w:pPr>
        <w:spacing w:after="0" w:line="240" w:lineRule="auto"/>
        <w:rPr>
          <w:rStyle w:val="a7"/>
          <w:rFonts w:ascii="Times New Roman" w:hAnsi="Times New Roman" w:cs="Times New Roman"/>
          <w:i w:val="0"/>
          <w:sz w:val="20"/>
          <w:szCs w:val="24"/>
        </w:rPr>
      </w:pPr>
    </w:p>
    <w:p w:rsidR="00E42600" w:rsidRPr="000F1277" w:rsidRDefault="00E42600" w:rsidP="0035683B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i w:val="0"/>
          <w:sz w:val="24"/>
          <w:szCs w:val="24"/>
        </w:rPr>
        <w:t>Анализ сложившейся в настоящее время ситуации в среде обращения с отходами производства и потребления на территории поселения позволил выявить следующее:</w:t>
      </w:r>
    </w:p>
    <w:p w:rsidR="00E42600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В настоящее время вывоз ТБО производится на полигон ТБО, расположенный в северной части г. Мезень между Малой Слободой и жилой городской застройкой. Площадь свалки 10,81 га. Объем ТБО составляет около 0,87 тыс. т/год или около 2,6 тыс.</w:t>
      </w:r>
      <w:r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т/год (в расчете на одного жителя около 230 кг в год), на 1 очередь (2020г.) объем ТБО в расчете на одного жителя планируется около 260 кг, на расчетный срок (2035г.) – около 360 кг/год;</w:t>
      </w:r>
    </w:p>
    <w:p w:rsidR="007A28AC" w:rsidRPr="007A28AC" w:rsidRDefault="00820D37" w:rsidP="0035683B">
      <w:pPr>
        <w:pStyle w:val="a6"/>
        <w:numPr>
          <w:ilvl w:val="0"/>
          <w:numId w:val="22"/>
        </w:numPr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20D37">
        <w:rPr>
          <w:rStyle w:val="a7"/>
          <w:rFonts w:ascii="Times New Roman" w:hAnsi="Times New Roman" w:cs="Times New Roman"/>
          <w:i w:val="0"/>
          <w:sz w:val="24"/>
          <w:szCs w:val="24"/>
        </w:rPr>
        <w:t>Генпланом предлагается расположение нового полигона ТБО</w:t>
      </w:r>
      <w:r w:rsidR="00565F7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 </w:t>
      </w:r>
      <w:r w:rsidR="00684335">
        <w:rPr>
          <w:rStyle w:val="a7"/>
          <w:rFonts w:ascii="Times New Roman" w:hAnsi="Times New Roman" w:cs="Times New Roman"/>
          <w:i w:val="0"/>
          <w:sz w:val="24"/>
          <w:szCs w:val="24"/>
        </w:rPr>
        <w:t>3,3</w:t>
      </w:r>
      <w:r w:rsidR="00233F4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км восточнее г. Мезень</w:t>
      </w:r>
      <w:r w:rsidR="00233F4B" w:rsidRPr="00233F4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33F4B" w:rsidRPr="00233F4B" w:rsidRDefault="00233F4B" w:rsidP="0035683B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233F4B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Санитарно-защитная зона объектов компостирования отходов без навоза и фекалий (полигоны, свалки) составляет 300 м. (класс III).</w:t>
      </w:r>
    </w:p>
    <w:p w:rsidR="00E42600" w:rsidRPr="000F1277" w:rsidRDefault="00E42600" w:rsidP="0035683B">
      <w:pPr>
        <w:pStyle w:val="a6"/>
        <w:numPr>
          <w:ilvl w:val="0"/>
          <w:numId w:val="22"/>
        </w:numPr>
        <w:spacing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Сливная станция и скотомогильники отсутствуют.</w:t>
      </w:r>
    </w:p>
    <w:p w:rsidR="00E42600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Немногочисленные общественные здания оборудованы выгребами, остальные домовладения имеют уборные, расположенные на приусадебных участках. Очистка г. Мезени производится по заявкам, по мере заполнения помойных и выгребных ям.</w:t>
      </w:r>
    </w:p>
    <w:p w:rsidR="00E42600" w:rsidRPr="000F1277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Образующиеся токсичные отходы (I-IV классов опасности) размещают на специально организованных площадках временного хранения, </w:t>
      </w:r>
      <w:r w:rsidR="008D655D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т</w:t>
      </w: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аких как </w:t>
      </w: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площадка сбора и хранения отработанных люминесцентных ламп, площадка складирования металлолома, площадка хранения отработанных нефтепродуктов, площадка хранения отработанных покрышек и камер, площадка сбора отработанных аккумуляторов, временная площадка хранения древесных отходов. По мере накопления образующиеся отходы передаются на утилизацию на специальные предприятия. Также на территории города Мезен</w:t>
      </w:r>
      <w:r w:rsidR="003255B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ь </w:t>
      </w: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организована временная площадка для хранения </w:t>
      </w:r>
      <w:proofErr w:type="spellStart"/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золошлаковых</w:t>
      </w:r>
      <w:proofErr w:type="spellEnd"/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отходов, размер площадки 300 м. </w:t>
      </w:r>
      <w:proofErr w:type="spellStart"/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Золошлаковые</w:t>
      </w:r>
      <w:proofErr w:type="spellEnd"/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отходы используются для подсыпки и укрепления дорог.</w:t>
      </w:r>
    </w:p>
    <w:p w:rsidR="00E42600" w:rsidRPr="000F1277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Сбор твердых бытовых отходов осуществляется в контейнеры, размещенные в установленных местах на оборудованных контейнерных площадках, в контейнеры-накопители мусоропроводов, иные места хранения отходов. В случаях, когда в соответствии с действующими нормами и правилами невозможно устройство контейнерной площадки, организацией по согласованию с уполномоченными органами определяются места временного хранения отходов.</w:t>
      </w:r>
    </w:p>
    <w:p w:rsidR="00E42600" w:rsidRPr="000F1277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Организации, управляющие жилищным фондом, иные организации, а также владельцы индивидуальных жилых домов обязаны заключать договоры на вывоз и утилизацию (захоронение) отходов только с организациями, имеющими разрешение на транспортировку и размещение опасных отходов.</w:t>
      </w:r>
    </w:p>
    <w:p w:rsidR="00E42600" w:rsidRPr="000F1277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Все организации обязаны предусмотреть места для сбора твердых бытовых отходов и обеспечить их вывоз силами специализированной организации.</w:t>
      </w:r>
    </w:p>
    <w:p w:rsidR="0062292F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F1277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Объем и необходимое количество выгребов устанавливается исходя из нормы накопления жидких бытовых отходов и количества жителей.</w:t>
      </w:r>
    </w:p>
    <w:p w:rsidR="00913332" w:rsidRPr="0062292F" w:rsidRDefault="00E42600" w:rsidP="0035683B">
      <w:pPr>
        <w:pStyle w:val="a6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62292F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Генеральная схема очистки территории населенных мест </w:t>
      </w:r>
      <w:r w:rsidRPr="0062292F">
        <w:rPr>
          <w:rStyle w:val="a7"/>
          <w:rFonts w:ascii="Times New Roman" w:hAnsi="Times New Roman" w:cs="Times New Roman"/>
          <w:i w:val="0"/>
          <w:sz w:val="24"/>
          <w:szCs w:val="24"/>
        </w:rPr>
        <w:t>отсутствует.</w:t>
      </w:r>
    </w:p>
    <w:p w:rsidR="006A67B0" w:rsidRPr="0009751F" w:rsidRDefault="006A67B0" w:rsidP="00233F4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:rsidR="006A67B0" w:rsidRDefault="00935853" w:rsidP="00935853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35853">
        <w:rPr>
          <w:rFonts w:ascii="Times New Roman" w:hAnsi="Times New Roman" w:cs="Times New Roman"/>
          <w:b/>
          <w:color w:val="000000" w:themeColor="text1"/>
          <w:sz w:val="28"/>
        </w:rPr>
        <w:t xml:space="preserve">3.7. Историко-культурный потенциал территории. </w:t>
      </w:r>
      <w:r w:rsidRPr="00935853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Особо охраняемые природные территории</w:t>
      </w:r>
    </w:p>
    <w:p w:rsidR="00935853" w:rsidRPr="00935853" w:rsidRDefault="00935853" w:rsidP="00935853">
      <w:pPr>
        <w:spacing w:after="0" w:line="240" w:lineRule="auto"/>
        <w:rPr>
          <w:sz w:val="20"/>
        </w:rPr>
      </w:pPr>
    </w:p>
    <w:p w:rsidR="006A67B0" w:rsidRPr="00054882" w:rsidRDefault="006A67B0" w:rsidP="000548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территории </w:t>
      </w:r>
      <w:r w:rsidR="004D7DCE" w:rsidRPr="00054882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государственной охраной находятся </w:t>
      </w:r>
      <w:r w:rsidRPr="0005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 объектов культурного наследия</w:t>
      </w: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статусным группам:</w:t>
      </w:r>
    </w:p>
    <w:p w:rsidR="006A67B0" w:rsidRPr="00054882" w:rsidRDefault="006A67B0" w:rsidP="0005488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значения – 1 объект;</w:t>
      </w:r>
    </w:p>
    <w:p w:rsidR="006A67B0" w:rsidRPr="00054882" w:rsidRDefault="006A67B0" w:rsidP="0005488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значения- 4 объекта;</w:t>
      </w:r>
    </w:p>
    <w:p w:rsidR="006A67B0" w:rsidRPr="00054882" w:rsidRDefault="006A67B0" w:rsidP="00054882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памятники- 44 объекта.</w:t>
      </w:r>
    </w:p>
    <w:p w:rsidR="006A67B0" w:rsidRPr="00054882" w:rsidRDefault="006A67B0" w:rsidP="000548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потенциал территории района представлен памятниками архитектуры, истории и мемориальными памятниками.</w:t>
      </w:r>
    </w:p>
    <w:p w:rsidR="00E10AEE" w:rsidRPr="00054882" w:rsidRDefault="006A67B0" w:rsidP="0005488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AEE"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перечне объектов культурного наследия по МО «Мезенский МР» </w:t>
      </w:r>
      <w:r w:rsidR="00E10AEE" w:rsidRPr="0005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археологии отсутствуют</w:t>
      </w:r>
      <w:r w:rsidR="00E10AEE" w:rsidRPr="00054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AEE" w:rsidRPr="00054882" w:rsidRDefault="00E10AEE" w:rsidP="000548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4882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054882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054882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054882">
        <w:rPr>
          <w:rFonts w:ascii="Times New Roman" w:hAnsi="Times New Roman" w:cs="Times New Roman"/>
          <w:b/>
          <w:sz w:val="24"/>
          <w:szCs w:val="24"/>
          <w:lang w:eastAsia="ru-RU"/>
        </w:rPr>
        <w:t>объектов культурного наследия нет</w:t>
      </w:r>
      <w:r w:rsidRPr="000548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67B0" w:rsidRPr="00054882" w:rsidRDefault="006A67B0" w:rsidP="0005488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Предлагаются к </w:t>
      </w:r>
      <w:r w:rsidRPr="00054882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поставке под государственную охрану</w:t>
      </w: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четыре (4) выявленных объекта:</w:t>
      </w:r>
    </w:p>
    <w:p w:rsidR="006A67B0" w:rsidRPr="00054882" w:rsidRDefault="006A67B0" w:rsidP="0005488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Здание больницы, в которой работал С.В. Макаров, врач и организатор здравоохранения (г. Мезень, пр. Советский);</w:t>
      </w:r>
    </w:p>
    <w:p w:rsidR="006A67B0" w:rsidRPr="00054882" w:rsidRDefault="006A67B0" w:rsidP="0005488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>Могила С.В. Макарова, врача и организатора здравоохранения (г. Мезень, городское кладбище);</w:t>
      </w:r>
    </w:p>
    <w:p w:rsidR="006A67B0" w:rsidRPr="00054882" w:rsidRDefault="006A67B0" w:rsidP="0005488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Место расположения </w:t>
      </w:r>
      <w:proofErr w:type="spellStart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обетных</w:t>
      </w:r>
      <w:proofErr w:type="spellEnd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крестов в память о поморах, погибших на морском промысле – почитаемое место (д. </w:t>
      </w:r>
      <w:proofErr w:type="spellStart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Семжа</w:t>
      </w:r>
      <w:proofErr w:type="spellEnd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– центр развития старообрядчества, родина и место упокоения известного российского писателя В.С. Маслова, основоположника российского праздника «День славянской письменности»);</w:t>
      </w:r>
    </w:p>
    <w:p w:rsidR="002D6CA9" w:rsidRPr="00054882" w:rsidRDefault="006A67B0" w:rsidP="00054882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«</w:t>
      </w:r>
      <w:proofErr w:type="spellStart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Аввакумова</w:t>
      </w:r>
      <w:proofErr w:type="spellEnd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тоня» и </w:t>
      </w:r>
      <w:proofErr w:type="spellStart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обетный</w:t>
      </w:r>
      <w:proofErr w:type="spellEnd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крест протопопа Аввакума – сакральное почитаемое место (окрестности г. Мезень, место рыболовного промысла протопопа Аввакума, идеолога и одного из вождей старообрядчества, писателя)</w:t>
      </w:r>
    </w:p>
    <w:p w:rsidR="002D6CA9" w:rsidRPr="00054882" w:rsidRDefault="006A67B0" w:rsidP="0005488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Pr="00054882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Из особо охраняемых природных территорий</w:t>
      </w: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(ООПТ) в границах Мезенского и Приморского муниципальных районов на общей площади в 315,91 тыс. га расположена территория </w:t>
      </w:r>
      <w:proofErr w:type="spellStart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Соянского</w:t>
      </w:r>
      <w:proofErr w:type="spellEnd"/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государственного природного (биологического) заповедника регионального значения.</w:t>
      </w:r>
    </w:p>
    <w:p w:rsidR="002D6CA9" w:rsidRPr="00054882" w:rsidRDefault="006A67B0" w:rsidP="0005488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На территории </w:t>
      </w:r>
      <w:r w:rsidR="00004F8E" w:rsidRPr="00054882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054882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ООПТ отсутствуют.</w:t>
      </w:r>
    </w:p>
    <w:p w:rsidR="00B10D71" w:rsidRDefault="006A67B0" w:rsidP="000548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Зоны охраны всех объектов культурного наследия на территории </w:t>
      </w:r>
      <w:r w:rsidR="00004F8E" w:rsidRPr="00054882">
        <w:rPr>
          <w:rFonts w:ascii="Times New Roman" w:hAnsi="Times New Roman" w:cs="Times New Roman"/>
          <w:sz w:val="24"/>
          <w:szCs w:val="24"/>
        </w:rPr>
        <w:t>МО «</w:t>
      </w:r>
      <w:r w:rsidR="00B10D71">
        <w:rPr>
          <w:rFonts w:ascii="Times New Roman" w:hAnsi="Times New Roman" w:cs="Times New Roman"/>
          <w:sz w:val="24"/>
          <w:szCs w:val="24"/>
        </w:rPr>
        <w:t>Мезенское</w:t>
      </w:r>
      <w:r w:rsidR="00004F8E" w:rsidRPr="00054882">
        <w:rPr>
          <w:rFonts w:ascii="Times New Roman" w:hAnsi="Times New Roman" w:cs="Times New Roman"/>
          <w:sz w:val="24"/>
          <w:szCs w:val="24"/>
        </w:rPr>
        <w:t xml:space="preserve">» </w:t>
      </w:r>
      <w:r w:rsidRPr="00054882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не установлены.</w:t>
      </w:r>
      <w:r w:rsidR="002111F6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</w:p>
    <w:p w:rsidR="002D6CA9" w:rsidRPr="00054882" w:rsidRDefault="006A67B0" w:rsidP="0005488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>Государственная охрана объектов культурного наследия регулируется Федеральным законом от 25.06.2002 г. № 73-ФЗ «Об объектах культурного наследия (памятниках истории и культуры) народов Российской Федерации»</w:t>
      </w:r>
    </w:p>
    <w:p w:rsidR="006A67B0" w:rsidRPr="00054882" w:rsidRDefault="006A67B0" w:rsidP="0005488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54882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Режим использования ООПТ регулируется Федеральным законом от 14.03.1995 г. № 33-ФЗ «Об особо охраняемых природных территориях» и Земельным кодексом РФ.</w:t>
      </w:r>
    </w:p>
    <w:p w:rsidR="00A35006" w:rsidRPr="005A0F5A" w:rsidRDefault="00A35006" w:rsidP="005A0F5A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pacing w:val="5"/>
          <w:sz w:val="20"/>
          <w:szCs w:val="24"/>
        </w:rPr>
      </w:pPr>
    </w:p>
    <w:p w:rsidR="002D2CD1" w:rsidRPr="005A0F5A" w:rsidRDefault="005A0F5A" w:rsidP="005A0F5A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5A0F5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3.8. Ограничения использования территории.</w:t>
      </w:r>
      <w:r w:rsidRPr="005A0F5A">
        <w:rPr>
          <w:rFonts w:ascii="Times New Roman" w:hAnsi="Times New Roman" w:cs="Times New Roman"/>
          <w:b/>
          <w:color w:val="000000" w:themeColor="text1"/>
          <w:sz w:val="28"/>
        </w:rPr>
        <w:t xml:space="preserve"> Зоны с особыми условиями использования территории</w:t>
      </w:r>
    </w:p>
    <w:p w:rsidR="005A0F5A" w:rsidRPr="005A0F5A" w:rsidRDefault="005A0F5A" w:rsidP="005A0F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</w:p>
    <w:p w:rsidR="00DE58F7" w:rsidRDefault="00DE58F7" w:rsidP="007A415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8F7">
        <w:rPr>
          <w:rFonts w:ascii="Times New Roman" w:eastAsia="Times New Roman" w:hAnsi="Times New Roman" w:cs="Times New Roman"/>
          <w:sz w:val="24"/>
          <w:szCs w:val="24"/>
        </w:rPr>
        <w:t>К основным ограничениям градостроительной деятельности относятся зоны с особыми условиями использования территории. В соответствии с Градостроительным кодексом РФ к зонам с особыми условиями использования территории отнесены:</w:t>
      </w:r>
    </w:p>
    <w:p w:rsidR="00DE58F7" w:rsidRPr="00DE58F7" w:rsidRDefault="00DE58F7" w:rsidP="00FB077B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8F7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DE58F7">
        <w:rPr>
          <w:rFonts w:ascii="Times New Roman" w:eastAsia="Times New Roman" w:hAnsi="Times New Roman" w:cs="Times New Roman"/>
          <w:sz w:val="24"/>
          <w:szCs w:val="24"/>
        </w:rPr>
        <w:t xml:space="preserve"> зоны и прибрежные полосы водных объектов; </w:t>
      </w:r>
    </w:p>
    <w:p w:rsidR="00DE58F7" w:rsidRPr="00DE58F7" w:rsidRDefault="00DE58F7" w:rsidP="00FB077B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8F7">
        <w:rPr>
          <w:rFonts w:ascii="Times New Roman" w:eastAsia="Times New Roman" w:hAnsi="Times New Roman" w:cs="Times New Roman"/>
          <w:sz w:val="24"/>
          <w:szCs w:val="24"/>
        </w:rPr>
        <w:t>зоны охраны источников питьевого водоснабжения;</w:t>
      </w:r>
    </w:p>
    <w:p w:rsidR="00DE58F7" w:rsidRPr="00DE58F7" w:rsidRDefault="00DE58F7" w:rsidP="00FB077B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8F7">
        <w:rPr>
          <w:rFonts w:ascii="Times New Roman" w:eastAsia="Times New Roman" w:hAnsi="Times New Roman" w:cs="Times New Roman"/>
          <w:sz w:val="24"/>
          <w:szCs w:val="24"/>
        </w:rPr>
        <w:t>охранные зоны объектов инженерной и транспортной инфраструктуры;</w:t>
      </w:r>
    </w:p>
    <w:p w:rsidR="00DE58F7" w:rsidRPr="00DE58F7" w:rsidRDefault="00DE58F7" w:rsidP="00FB077B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8F7">
        <w:rPr>
          <w:rFonts w:ascii="Times New Roman" w:eastAsia="Times New Roman" w:hAnsi="Times New Roman" w:cs="Times New Roman"/>
          <w:sz w:val="24"/>
          <w:szCs w:val="24"/>
        </w:rPr>
        <w:t xml:space="preserve">санитарно-защитные зоны; </w:t>
      </w:r>
    </w:p>
    <w:p w:rsidR="00DE58F7" w:rsidRPr="00DE58F7" w:rsidRDefault="00DE58F7" w:rsidP="00FB077B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8F7">
        <w:rPr>
          <w:rFonts w:ascii="Times New Roman" w:eastAsia="Times New Roman" w:hAnsi="Times New Roman" w:cs="Times New Roman"/>
          <w:sz w:val="24"/>
          <w:szCs w:val="24"/>
        </w:rPr>
        <w:t>зоны охран</w:t>
      </w:r>
      <w:r w:rsidR="00105FD3">
        <w:rPr>
          <w:rFonts w:ascii="Times New Roman" w:eastAsia="Times New Roman" w:hAnsi="Times New Roman" w:cs="Times New Roman"/>
          <w:sz w:val="24"/>
          <w:szCs w:val="24"/>
        </w:rPr>
        <w:t>ы объектов культурного наследия;</w:t>
      </w:r>
    </w:p>
    <w:p w:rsidR="00DE58F7" w:rsidRDefault="00DE58F7" w:rsidP="00FB077B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8F7">
        <w:rPr>
          <w:rFonts w:ascii="Times New Roman" w:eastAsia="Times New Roman" w:hAnsi="Times New Roman" w:cs="Times New Roman"/>
          <w:sz w:val="24"/>
          <w:szCs w:val="24"/>
        </w:rPr>
        <w:t>территории с особы</w:t>
      </w:r>
      <w:r w:rsidR="00105FD3">
        <w:rPr>
          <w:rFonts w:ascii="Times New Roman" w:eastAsia="Times New Roman" w:hAnsi="Times New Roman" w:cs="Times New Roman"/>
          <w:sz w:val="24"/>
          <w:szCs w:val="24"/>
        </w:rPr>
        <w:t>м природоохранным режимом;</w:t>
      </w:r>
    </w:p>
    <w:p w:rsidR="0095314F" w:rsidRDefault="0095314F" w:rsidP="00FB077B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пограничная зона</w:t>
      </w:r>
      <w:r w:rsidR="00051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05B" w:rsidRPr="00D4305B" w:rsidRDefault="00D4305B" w:rsidP="007A41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Водоохранные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 зоны и прибрежные защитные полосы водных объектов</w:t>
      </w:r>
    </w:p>
    <w:p w:rsidR="00D4305B" w:rsidRPr="00D4305B" w:rsidRDefault="00D4305B" w:rsidP="007A41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Водоохранной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 зоной</w:t>
      </w:r>
      <w:r w:rsidRPr="00D4305B">
        <w:rPr>
          <w:rFonts w:ascii="Times New Roman" w:hAnsi="Times New Roman" w:cs="Times New Roman"/>
          <w:sz w:val="24"/>
          <w:szCs w:val="24"/>
        </w:rPr>
        <w:t xml:space="preserve"> является территория, примыкающая к акваториям морей, рек, озер, водохранилищ, болот и других поверхностных водных объектов, на которой устанавливается специальный режим хозяйственной и иных видов деятельности с целью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 В пределах </w:t>
      </w:r>
      <w:proofErr w:type="spellStart"/>
      <w:r w:rsidRPr="00D4305B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D4305B">
        <w:rPr>
          <w:rFonts w:ascii="Times New Roman" w:hAnsi="Times New Roman" w:cs="Times New Roman"/>
          <w:sz w:val="24"/>
          <w:szCs w:val="24"/>
        </w:rPr>
        <w:t xml:space="preserve"> зон устанавливается специальный режим хозяйствования и иных видов деятельности. Соблюдение особого режима хозяйствования на территории </w:t>
      </w:r>
      <w:proofErr w:type="spellStart"/>
      <w:r w:rsidRPr="00D4305B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D4305B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является составной частью комплекса </w:t>
      </w:r>
      <w:r w:rsidRPr="00D4305B">
        <w:rPr>
          <w:rFonts w:ascii="Times New Roman" w:hAnsi="Times New Roman" w:cs="Times New Roman"/>
          <w:sz w:val="24"/>
          <w:szCs w:val="24"/>
        </w:rPr>
        <w:lastRenderedPageBreak/>
        <w:t xml:space="preserve">природоохранных мер по улучшению гидрологического, гидрохимического, санитарного и экологического состояния водных объектов и благоустройству их прибрежных территорий. </w:t>
      </w:r>
    </w:p>
    <w:p w:rsidR="00D4305B" w:rsidRPr="00D4305B" w:rsidRDefault="00D4305B" w:rsidP="007A41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 xml:space="preserve">Размеры </w:t>
      </w: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 зон водных объектов</w:t>
      </w:r>
      <w:r w:rsidRPr="00D4305B">
        <w:rPr>
          <w:rFonts w:ascii="Times New Roman" w:hAnsi="Times New Roman" w:cs="Times New Roman"/>
          <w:sz w:val="24"/>
          <w:szCs w:val="24"/>
        </w:rPr>
        <w:t>, в соответствии со статьей 65 Водного кодекса РФ, представлены в таблице 3.7/1.</w:t>
      </w:r>
    </w:p>
    <w:p w:rsidR="00D4305B" w:rsidRPr="00D4305B" w:rsidRDefault="00D4305B" w:rsidP="007A415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5B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 зон водных объектов</w:t>
      </w:r>
    </w:p>
    <w:p w:rsidR="00D4305B" w:rsidRPr="00D4305B" w:rsidRDefault="00D4305B" w:rsidP="00CD5A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Таблица 3.7/1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538"/>
      </w:tblGrid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b/>
                <w:sz w:val="20"/>
                <w:szCs w:val="20"/>
              </w:rPr>
              <w:t>№№ ПП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водных объектов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Ширина </w:t>
            </w:r>
            <w:proofErr w:type="spellStart"/>
            <w:r w:rsidRPr="00F16F36">
              <w:rPr>
                <w:rFonts w:ascii="Times New Roman" w:hAnsi="Times New Roman" w:cs="Times New Roman"/>
                <w:b/>
                <w:sz w:val="20"/>
                <w:szCs w:val="20"/>
              </w:rPr>
              <w:t>водоохранных</w:t>
            </w:r>
            <w:proofErr w:type="spellEnd"/>
            <w:r w:rsidRPr="00F16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зон, м</w:t>
            </w: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Моря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Реки и ручьи, протяженностью, км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менее 10 км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от 10 до 50 км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50 км и более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bCs/>
                <w:sz w:val="20"/>
                <w:szCs w:val="20"/>
              </w:rPr>
              <w:t>Озеро или водохранилище</w:t>
            </w: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 xml:space="preserve"> с акваторией менее 0,5 км</w:t>
            </w:r>
            <w:r w:rsidRPr="00F16F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5A61" w:rsidRPr="00F16F36" w:rsidTr="00F16F36">
        <w:tc>
          <w:tcPr>
            <w:tcW w:w="704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bCs/>
                <w:sz w:val="20"/>
                <w:szCs w:val="20"/>
              </w:rPr>
              <w:t>Озеро или водохранилище</w:t>
            </w: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 xml:space="preserve">, имеющее особо ценное </w:t>
            </w:r>
            <w:proofErr w:type="spellStart"/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рыбохозяйственное</w:t>
            </w:r>
            <w:proofErr w:type="spellEnd"/>
            <w:r w:rsidRPr="00F16F3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(места нереста, нагула, зимовки рыб и других водных биологических ресурсов)</w:t>
            </w:r>
          </w:p>
        </w:tc>
        <w:tc>
          <w:tcPr>
            <w:tcW w:w="3538" w:type="dxa"/>
            <w:vAlign w:val="center"/>
          </w:tcPr>
          <w:p w:rsidR="00CD5A61" w:rsidRPr="00F16F36" w:rsidRDefault="00CD5A61" w:rsidP="00CD5A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D4305B" w:rsidRPr="00D4305B" w:rsidRDefault="00D4305B" w:rsidP="00CD5A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305B" w:rsidRPr="00D4305B" w:rsidRDefault="00D4305B" w:rsidP="007B20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 xml:space="preserve">Наиболее крупными </w:t>
      </w:r>
      <w:r w:rsidRPr="00D4305B">
        <w:rPr>
          <w:rFonts w:ascii="Times New Roman" w:hAnsi="Times New Roman" w:cs="Times New Roman"/>
          <w:b/>
          <w:sz w:val="24"/>
          <w:szCs w:val="24"/>
        </w:rPr>
        <w:t>реками</w:t>
      </w:r>
      <w:r w:rsidRPr="00D4305B">
        <w:rPr>
          <w:rFonts w:ascii="Times New Roman" w:hAnsi="Times New Roman" w:cs="Times New Roman"/>
          <w:sz w:val="24"/>
          <w:szCs w:val="24"/>
        </w:rPr>
        <w:t xml:space="preserve"> на территории поселения являются </w:t>
      </w:r>
      <w:r w:rsidRPr="00D4305B">
        <w:rPr>
          <w:rFonts w:ascii="Times New Roman" w:hAnsi="Times New Roman" w:cs="Times New Roman"/>
          <w:b/>
          <w:sz w:val="24"/>
          <w:szCs w:val="24"/>
        </w:rPr>
        <w:t>Мезень</w:t>
      </w:r>
      <w:r w:rsidRPr="00D43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Кижма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Пеза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, Большая </w:t>
      </w: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Чеца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 и Малая </w:t>
      </w: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Чеца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>.</w:t>
      </w:r>
    </w:p>
    <w:p w:rsidR="00D4305B" w:rsidRPr="00D4305B" w:rsidRDefault="00D4305B" w:rsidP="007B20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 xml:space="preserve">В пределах </w:t>
      </w:r>
      <w:proofErr w:type="spellStart"/>
      <w:r w:rsidRPr="00D4305B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D4305B">
        <w:rPr>
          <w:rFonts w:ascii="Times New Roman" w:hAnsi="Times New Roman" w:cs="Times New Roman"/>
          <w:sz w:val="24"/>
          <w:szCs w:val="24"/>
        </w:rPr>
        <w:t xml:space="preserve"> зон выделяются </w:t>
      </w:r>
      <w:r w:rsidRPr="00D4305B">
        <w:rPr>
          <w:rFonts w:ascii="Times New Roman" w:hAnsi="Times New Roman" w:cs="Times New Roman"/>
          <w:b/>
          <w:sz w:val="24"/>
          <w:szCs w:val="24"/>
        </w:rPr>
        <w:t>прибрежные защитные полосы</w:t>
      </w:r>
      <w:r w:rsidRPr="00D4305B">
        <w:rPr>
          <w:rFonts w:ascii="Times New Roman" w:hAnsi="Times New Roman" w:cs="Times New Roman"/>
          <w:sz w:val="24"/>
          <w:szCs w:val="24"/>
        </w:rPr>
        <w:t>, на территории которых вводятся дополнительные ограничения использования, режимы их использования устанавливаются в соответствии со статьей 65 Водного кодекса.</w:t>
      </w:r>
    </w:p>
    <w:p w:rsidR="00D4305B" w:rsidRPr="00D4305B" w:rsidRDefault="00D4305B" w:rsidP="007B20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Минимальная ширина прибрежных защитных полос (ПЗП) устанавливается в зависимости от уклона берега водного объекта.</w:t>
      </w:r>
    </w:p>
    <w:p w:rsidR="00D4305B" w:rsidRPr="00D4305B" w:rsidRDefault="00D4305B" w:rsidP="007B20D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5B">
        <w:rPr>
          <w:rFonts w:ascii="Times New Roman" w:hAnsi="Times New Roman" w:cs="Times New Roman"/>
          <w:b/>
          <w:sz w:val="24"/>
          <w:szCs w:val="24"/>
        </w:rPr>
        <w:t>Размер прибрежной защитной полосы</w:t>
      </w:r>
    </w:p>
    <w:p w:rsidR="00D4305B" w:rsidRPr="00D4305B" w:rsidRDefault="00D4305B" w:rsidP="007B20DF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Таблица 3.7/2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250DF5" w:rsidRPr="00F16F36" w:rsidTr="00F16F36">
        <w:tc>
          <w:tcPr>
            <w:tcW w:w="704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b/>
                <w:sz w:val="20"/>
                <w:szCs w:val="20"/>
              </w:rPr>
              <w:t>№№ ПП</w:t>
            </w:r>
          </w:p>
        </w:tc>
        <w:tc>
          <w:tcPr>
            <w:tcW w:w="4961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6F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Уклон берега водного объекта </w:t>
            </w:r>
          </w:p>
        </w:tc>
        <w:tc>
          <w:tcPr>
            <w:tcW w:w="3680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16F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Ширина прибрежной полосы, м </w:t>
            </w:r>
          </w:p>
        </w:tc>
      </w:tr>
      <w:tr w:rsidR="00250DF5" w:rsidRPr="00F16F36" w:rsidTr="00F16F36">
        <w:tc>
          <w:tcPr>
            <w:tcW w:w="704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0DF5" w:rsidRPr="00F16F36" w:rsidTr="00F16F36">
        <w:tc>
          <w:tcPr>
            <w:tcW w:w="704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250DF5" w:rsidRPr="00F16F36" w:rsidRDefault="00250DF5" w:rsidP="009E31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Обратный уклон и нулевой уклон</w:t>
            </w:r>
          </w:p>
        </w:tc>
        <w:tc>
          <w:tcPr>
            <w:tcW w:w="3680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50DF5" w:rsidRPr="00F16F36" w:rsidTr="00F16F36">
        <w:tc>
          <w:tcPr>
            <w:tcW w:w="704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250DF5" w:rsidRPr="00F16F36" w:rsidRDefault="00250DF5" w:rsidP="009E31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F16F36">
              <w:rPr>
                <w:rFonts w:ascii="Times New Roman" w:hAnsi="Times New Roman" w:cs="Times New Roman"/>
                <w:sz w:val="20"/>
                <w:szCs w:val="20"/>
              </w:rPr>
              <w:t xml:space="preserve"> 3°</w:t>
            </w:r>
          </w:p>
        </w:tc>
        <w:tc>
          <w:tcPr>
            <w:tcW w:w="3680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50DF5" w:rsidRPr="00F16F36" w:rsidTr="00F16F36">
        <w:tc>
          <w:tcPr>
            <w:tcW w:w="704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250DF5" w:rsidRPr="00F16F36" w:rsidRDefault="00250DF5" w:rsidP="009E31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 xml:space="preserve">3° и </w:t>
            </w:r>
            <w:proofErr w:type="spellStart"/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F16F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80" w:type="dxa"/>
            <w:vAlign w:val="center"/>
          </w:tcPr>
          <w:p w:rsidR="00250DF5" w:rsidRPr="00F16F36" w:rsidRDefault="00250DF5" w:rsidP="009E3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D4305B" w:rsidRPr="00D4305B" w:rsidRDefault="00D4305B" w:rsidP="00D4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5B" w:rsidRPr="00D4305B" w:rsidRDefault="00D4305B" w:rsidP="004C50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D4305B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D4305B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D4305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D4305B" w:rsidRPr="00D4305B" w:rsidRDefault="00D4305B" w:rsidP="00FB077B">
      <w:pPr>
        <w:pStyle w:val="a4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4305B" w:rsidRPr="00D4305B" w:rsidRDefault="00D4305B" w:rsidP="00FB077B">
      <w:pPr>
        <w:pStyle w:val="a4"/>
        <w:numPr>
          <w:ilvl w:val="0"/>
          <w:numId w:val="24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движение и стоянка транспортных средств.</w:t>
      </w:r>
    </w:p>
    <w:p w:rsidR="00D4305B" w:rsidRPr="00D4305B" w:rsidRDefault="00D4305B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D4305B">
        <w:rPr>
          <w:rFonts w:ascii="Times New Roman" w:hAnsi="Times New Roman" w:cs="Times New Roman"/>
          <w:b/>
          <w:sz w:val="24"/>
          <w:szCs w:val="24"/>
        </w:rPr>
        <w:t>защитных прибрежных полос</w:t>
      </w:r>
      <w:r w:rsidRPr="00D4305B">
        <w:rPr>
          <w:rFonts w:ascii="Times New Roman" w:hAnsi="Times New Roman" w:cs="Times New Roman"/>
          <w:sz w:val="24"/>
          <w:szCs w:val="24"/>
        </w:rPr>
        <w:t xml:space="preserve"> дополнительно к ограничениям, перечисленным выше, запрещается:</w:t>
      </w:r>
    </w:p>
    <w:p w:rsidR="00D4305B" w:rsidRPr="00D4305B" w:rsidRDefault="00D4305B" w:rsidP="00FB077B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распашка земель;</w:t>
      </w:r>
    </w:p>
    <w:p w:rsidR="00D4305B" w:rsidRPr="00D4305B" w:rsidRDefault="00D4305B" w:rsidP="00FB077B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применение удобрений;</w:t>
      </w:r>
    </w:p>
    <w:p w:rsidR="00D4305B" w:rsidRPr="00D4305B" w:rsidRDefault="00D4305B" w:rsidP="00FB077B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складирование отвалов размываемых грунтов;</w:t>
      </w:r>
    </w:p>
    <w:p w:rsidR="00D4305B" w:rsidRPr="00D4305B" w:rsidRDefault="00D4305B" w:rsidP="00FB077B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>выпас и организация летних лагерей скота;</w:t>
      </w:r>
    </w:p>
    <w:p w:rsidR="00D4305B" w:rsidRPr="00D4305B" w:rsidRDefault="00D4305B" w:rsidP="00FB077B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lastRenderedPageBreak/>
        <w:t>установка сезонных палаточных городков, размещение дачных и садово-огородных участков, выделение участков под индивидуальное строительство;</w:t>
      </w:r>
    </w:p>
    <w:p w:rsidR="00D4305B" w:rsidRPr="00D4305B" w:rsidRDefault="00D4305B" w:rsidP="00FB077B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5B">
        <w:rPr>
          <w:rFonts w:ascii="Times New Roman" w:hAnsi="Times New Roman" w:cs="Times New Roman"/>
          <w:sz w:val="24"/>
          <w:szCs w:val="24"/>
        </w:rPr>
        <w:t xml:space="preserve">движение автотранспорта, кроме автомобилей специального назначения. </w:t>
      </w:r>
    </w:p>
    <w:p w:rsidR="00D4305B" w:rsidRPr="00D4305B" w:rsidRDefault="00D4305B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02956409"/>
      <w:r w:rsidRPr="00D4305B">
        <w:rPr>
          <w:rFonts w:ascii="Times New Roman" w:hAnsi="Times New Roman" w:cs="Times New Roman"/>
          <w:sz w:val="24"/>
          <w:szCs w:val="24"/>
        </w:rPr>
        <w:t xml:space="preserve">Участки земель в пределах прибрежных защитных полос могут быть предоставлены для размещения объектов водоснабжения, рекреации, рыбного и охотничьего хозяйства на водопользование, в которых устанавливаются требования по соблюдению </w:t>
      </w:r>
      <w:proofErr w:type="spellStart"/>
      <w:r w:rsidRPr="00D4305B">
        <w:rPr>
          <w:rFonts w:ascii="Times New Roman" w:hAnsi="Times New Roman" w:cs="Times New Roman"/>
          <w:sz w:val="24"/>
          <w:szCs w:val="24"/>
        </w:rPr>
        <w:t>водоохранного</w:t>
      </w:r>
      <w:proofErr w:type="spellEnd"/>
      <w:r w:rsidRPr="00D4305B">
        <w:rPr>
          <w:rFonts w:ascii="Times New Roman" w:hAnsi="Times New Roman" w:cs="Times New Roman"/>
          <w:sz w:val="24"/>
          <w:szCs w:val="24"/>
        </w:rPr>
        <w:t xml:space="preserve"> режима.</w:t>
      </w:r>
      <w:bookmarkEnd w:id="0"/>
    </w:p>
    <w:p w:rsidR="00277E27" w:rsidRPr="00277E27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E27">
        <w:rPr>
          <w:rFonts w:ascii="Times New Roman" w:hAnsi="Times New Roman" w:cs="Times New Roman"/>
          <w:b/>
          <w:sz w:val="24"/>
          <w:szCs w:val="24"/>
        </w:rPr>
        <w:t>Зоны санитарной охраны источников водоснабжения</w:t>
      </w:r>
    </w:p>
    <w:p w:rsidR="00277E27" w:rsidRPr="00277E27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27">
        <w:rPr>
          <w:rFonts w:ascii="Times New Roman" w:hAnsi="Times New Roman" w:cs="Times New Roman"/>
          <w:b/>
          <w:sz w:val="24"/>
          <w:szCs w:val="24"/>
        </w:rPr>
        <w:t>Зоны санитарной охраны</w:t>
      </w:r>
      <w:r w:rsidRPr="00277E27">
        <w:rPr>
          <w:rFonts w:ascii="Times New Roman" w:hAnsi="Times New Roman" w:cs="Times New Roman"/>
          <w:sz w:val="24"/>
          <w:szCs w:val="24"/>
        </w:rPr>
        <w:t xml:space="preserve"> (ЗСО) – территории, прилегающие к водопроводам хозяйственно-питьевого назначения, включая источник водоснабжения, водозаборные, водопроводные сооружения и водоводы в целях их санитарно-эпидемиологической надежности. Санитарно-эпидемиологические требования к организации и эксплуатации зон санитарной охраны (ЗСО) источников водоснабжения и водопроводов питьевого назначения определяют Санитарные правила и нормы СанПиН 2.1.4.1110-02 «Зоны санитарной охраны источников водоснабжения и водопроводов питьевого назначения».</w:t>
      </w:r>
    </w:p>
    <w:p w:rsidR="00277E27" w:rsidRPr="00277E27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27">
        <w:rPr>
          <w:rFonts w:ascii="Times New Roman" w:hAnsi="Times New Roman" w:cs="Times New Roman"/>
          <w:sz w:val="24"/>
          <w:szCs w:val="24"/>
        </w:rPr>
        <w:t xml:space="preserve">Зоны санитарной охраны организуются в составе трех поясов. Назначение первого пояса – защита места водозабора от загрязнения и повреждения. Второй и третий пояса включают территорию, предназначенную для предупреждения загрязнения источников водоснабжения. Санитарная охрана водоводов обеспечивается санитарно-защитной полосой. В каждом из трех поясов, а также в пределах санитарной полосы, соответственно их назначению. </w:t>
      </w:r>
    </w:p>
    <w:p w:rsidR="00277E27" w:rsidRPr="00277E27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27">
        <w:rPr>
          <w:rFonts w:ascii="Times New Roman" w:hAnsi="Times New Roman" w:cs="Times New Roman"/>
          <w:sz w:val="24"/>
          <w:szCs w:val="24"/>
        </w:rPr>
        <w:t>Границы первого пояса ЗСО объектов водоснабжения с поверхностным источником устанавливаются с учётом конкретных условий, в следующих пределах: для водотоков: вверх по течению – не менее 200 м от водозабора; вниз по течению – не менее 100 м от водозабора; по прилегающему к водозабору берегу – не менее 100 м от линии уреза воды летне-осенней межени.</w:t>
      </w:r>
    </w:p>
    <w:p w:rsidR="00277E27" w:rsidRPr="00277E27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27">
        <w:rPr>
          <w:rFonts w:ascii="Times New Roman" w:hAnsi="Times New Roman" w:cs="Times New Roman"/>
          <w:sz w:val="24"/>
          <w:szCs w:val="24"/>
        </w:rPr>
        <w:t>Границы второго пояса устанавливаются: вверх по течению – по расчёту; вниз по течению – не менее 250 м; боковые, не менее: при равнинном рельефе  - 500 м, при пологом склоне – 750 м, при крутом склоне – 1 000 м.</w:t>
      </w:r>
    </w:p>
    <w:p w:rsidR="00277E27" w:rsidRPr="00277E27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27">
        <w:rPr>
          <w:rFonts w:ascii="Times New Roman" w:hAnsi="Times New Roman" w:cs="Times New Roman"/>
          <w:sz w:val="24"/>
          <w:szCs w:val="24"/>
        </w:rPr>
        <w:t>Границы третьего пояса совпадают с границами второго.</w:t>
      </w:r>
    </w:p>
    <w:p w:rsidR="00277E27" w:rsidRPr="00277E27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27">
        <w:rPr>
          <w:rFonts w:ascii="Times New Roman" w:hAnsi="Times New Roman" w:cs="Times New Roman"/>
          <w:sz w:val="24"/>
          <w:szCs w:val="24"/>
        </w:rPr>
        <w:t>В пределах первого пояса ЗСО запрещается размещение жилых и хозяйственно бытовых зданий, проживание людей, применение ядохимикатов и удобрений.</w:t>
      </w:r>
    </w:p>
    <w:p w:rsidR="00D4305B" w:rsidRPr="00D4305B" w:rsidRDefault="00277E27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27">
        <w:rPr>
          <w:rFonts w:ascii="Times New Roman" w:hAnsi="Times New Roman" w:cs="Times New Roman"/>
          <w:sz w:val="24"/>
          <w:szCs w:val="24"/>
        </w:rPr>
        <w:t xml:space="preserve">Во втором поясе ЗСО запрещается  сброс сточных вод на рельеф и в водные объекты, производство рубок главного пользования, размещение кладбищ, скотомогильников, навозохранилищ, животноводческих и птицеводческих предприятий, расположение стойбищ и выпас скота, складов горюче-смазочных материалов накопителей </w:t>
      </w:r>
      <w:proofErr w:type="spellStart"/>
      <w:r w:rsidRPr="00277E27">
        <w:rPr>
          <w:rFonts w:ascii="Times New Roman" w:hAnsi="Times New Roman" w:cs="Times New Roman"/>
          <w:sz w:val="24"/>
          <w:szCs w:val="24"/>
        </w:rPr>
        <w:t>промстоков</w:t>
      </w:r>
      <w:proofErr w:type="spellEnd"/>
      <w:r w:rsidRPr="00277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E27">
        <w:rPr>
          <w:rFonts w:ascii="Times New Roman" w:hAnsi="Times New Roman" w:cs="Times New Roman"/>
          <w:sz w:val="24"/>
          <w:szCs w:val="24"/>
        </w:rPr>
        <w:t>шламохранилищ</w:t>
      </w:r>
      <w:proofErr w:type="spellEnd"/>
      <w:r w:rsidRPr="00277E27">
        <w:rPr>
          <w:rFonts w:ascii="Times New Roman" w:hAnsi="Times New Roman" w:cs="Times New Roman"/>
          <w:sz w:val="24"/>
          <w:szCs w:val="24"/>
        </w:rPr>
        <w:t xml:space="preserve"> и других объектов, обуславливающих химическое загрязнение подземных вод. Запрещается подземное складирование ТБО и разработка недр.</w:t>
      </w:r>
    </w:p>
    <w:p w:rsidR="00957F77" w:rsidRPr="00957F77" w:rsidRDefault="00957F77" w:rsidP="004C50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F77">
        <w:rPr>
          <w:rFonts w:ascii="Times New Roman" w:eastAsia="Times New Roman" w:hAnsi="Times New Roman" w:cs="Times New Roman"/>
          <w:b/>
          <w:sz w:val="24"/>
          <w:szCs w:val="24"/>
        </w:rPr>
        <w:t>Охранные зоны объектов инжене</w:t>
      </w:r>
      <w:r w:rsidR="0009751F">
        <w:rPr>
          <w:rFonts w:ascii="Times New Roman" w:eastAsia="Times New Roman" w:hAnsi="Times New Roman" w:cs="Times New Roman"/>
          <w:b/>
          <w:sz w:val="24"/>
          <w:szCs w:val="24"/>
        </w:rPr>
        <w:t>рно-транспортной инфраструктуры</w:t>
      </w:r>
    </w:p>
    <w:p w:rsidR="00957F77" w:rsidRPr="00957F77" w:rsidRDefault="00957F77" w:rsidP="004C50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77">
        <w:rPr>
          <w:rFonts w:ascii="Times New Roman" w:eastAsia="Times New Roman" w:hAnsi="Times New Roman" w:cs="Times New Roman"/>
          <w:b/>
          <w:sz w:val="24"/>
          <w:szCs w:val="24"/>
        </w:rPr>
        <w:t>Охранная зона</w:t>
      </w:r>
      <w:r w:rsidRPr="00957F77">
        <w:rPr>
          <w:rFonts w:ascii="Times New Roman" w:eastAsia="Times New Roman" w:hAnsi="Times New Roman" w:cs="Times New Roman"/>
          <w:sz w:val="24"/>
          <w:szCs w:val="24"/>
        </w:rPr>
        <w:t xml:space="preserve"> – территория с особыми условиями использования, которая устанавливается в порядке, определённом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</w:t>
      </w:r>
    </w:p>
    <w:p w:rsidR="00957F77" w:rsidRPr="00957F77" w:rsidRDefault="00957F77" w:rsidP="004C504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территории поселения выделяются охранные зоны: </w:t>
      </w:r>
    </w:p>
    <w:p w:rsidR="00957F77" w:rsidRPr="00957F77" w:rsidRDefault="00957F77" w:rsidP="00FB077B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77">
        <w:rPr>
          <w:rFonts w:ascii="Times New Roman" w:eastAsia="Times New Roman" w:hAnsi="Times New Roman" w:cs="Times New Roman"/>
          <w:sz w:val="24"/>
          <w:szCs w:val="24"/>
        </w:rPr>
        <w:t>электрических сетей;</w:t>
      </w:r>
    </w:p>
    <w:p w:rsidR="00957F77" w:rsidRPr="00957F77" w:rsidRDefault="00957F77" w:rsidP="00FB077B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F77">
        <w:rPr>
          <w:rFonts w:ascii="Times New Roman" w:eastAsia="Times New Roman" w:hAnsi="Times New Roman" w:cs="Times New Roman"/>
          <w:sz w:val="24"/>
          <w:szCs w:val="24"/>
        </w:rPr>
        <w:t>линий и сооружений связи;</w:t>
      </w:r>
    </w:p>
    <w:p w:rsidR="00957F77" w:rsidRDefault="006634EF" w:rsidP="00FB077B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транспортных магистралей;</w:t>
      </w:r>
    </w:p>
    <w:p w:rsidR="006634EF" w:rsidRPr="00957F77" w:rsidRDefault="006634EF" w:rsidP="00FB077B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4EF">
        <w:rPr>
          <w:rFonts w:ascii="Times New Roman" w:eastAsia="Times New Roman" w:hAnsi="Times New Roman" w:cs="Times New Roman"/>
          <w:sz w:val="24"/>
          <w:szCs w:val="24"/>
        </w:rPr>
        <w:t>магистральных газопроводов и систем газоснабжения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(проектируемые).</w:t>
      </w:r>
    </w:p>
    <w:p w:rsidR="00585B0C" w:rsidRPr="00585B0C" w:rsidRDefault="00585B0C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85B0C">
        <w:rPr>
          <w:rFonts w:ascii="Times New Roman" w:hAnsi="Times New Roman" w:cs="Times New Roman"/>
          <w:b/>
          <w:sz w:val="24"/>
        </w:rPr>
        <w:t>Охр</w:t>
      </w:r>
      <w:r w:rsidR="0009751F">
        <w:rPr>
          <w:rFonts w:ascii="Times New Roman" w:hAnsi="Times New Roman" w:cs="Times New Roman"/>
          <w:b/>
          <w:sz w:val="24"/>
        </w:rPr>
        <w:t>анные зоны электрических сетей</w:t>
      </w:r>
    </w:p>
    <w:p w:rsidR="00585B0C" w:rsidRPr="00585B0C" w:rsidRDefault="00585B0C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5B0C">
        <w:rPr>
          <w:rFonts w:ascii="Times New Roman" w:hAnsi="Times New Roman" w:cs="Times New Roman"/>
          <w:sz w:val="24"/>
        </w:rPr>
        <w:t xml:space="preserve">В целях защиты населения от воздействия электрического поля, создаваемого воздушными линиями электропередачи (ВЛ)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585B0C">
        <w:rPr>
          <w:rFonts w:ascii="Times New Roman" w:hAnsi="Times New Roman" w:cs="Times New Roman"/>
          <w:sz w:val="24"/>
        </w:rPr>
        <w:t>кВ</w:t>
      </w:r>
      <w:proofErr w:type="spellEnd"/>
      <w:r w:rsidRPr="00585B0C">
        <w:rPr>
          <w:rFonts w:ascii="Times New Roman" w:hAnsi="Times New Roman" w:cs="Times New Roman"/>
          <w:sz w:val="24"/>
        </w:rPr>
        <w:t>/м.</w:t>
      </w:r>
    </w:p>
    <w:p w:rsidR="00585B0C" w:rsidRPr="00585B0C" w:rsidRDefault="00585B0C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5B0C">
        <w:rPr>
          <w:rFonts w:ascii="Times New Roman" w:hAnsi="Times New Roman" w:cs="Times New Roman"/>
          <w:sz w:val="24"/>
        </w:rPr>
        <w:t>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ВЛ:</w:t>
      </w:r>
    </w:p>
    <w:p w:rsidR="00585B0C" w:rsidRPr="00585B0C" w:rsidRDefault="00585B0C" w:rsidP="00FB077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C">
        <w:rPr>
          <w:rFonts w:ascii="Times New Roman" w:hAnsi="Times New Roman" w:cs="Times New Roman"/>
          <w:sz w:val="24"/>
          <w:szCs w:val="24"/>
        </w:rPr>
        <w:t>10 м – для ВЛ напряжением до 20кВ;</w:t>
      </w:r>
    </w:p>
    <w:p w:rsidR="00585B0C" w:rsidRPr="00585B0C" w:rsidRDefault="00585B0C" w:rsidP="00FB077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C">
        <w:rPr>
          <w:rFonts w:ascii="Times New Roman" w:hAnsi="Times New Roman" w:cs="Times New Roman"/>
          <w:sz w:val="24"/>
          <w:szCs w:val="24"/>
        </w:rPr>
        <w:t xml:space="preserve">15 м – для ВЛ напряжением 35 </w:t>
      </w:r>
      <w:proofErr w:type="spellStart"/>
      <w:r w:rsidRPr="00585B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85B0C">
        <w:rPr>
          <w:rFonts w:ascii="Times New Roman" w:hAnsi="Times New Roman" w:cs="Times New Roman"/>
          <w:sz w:val="24"/>
          <w:szCs w:val="24"/>
        </w:rPr>
        <w:t>;</w:t>
      </w:r>
    </w:p>
    <w:p w:rsidR="00585B0C" w:rsidRPr="00585B0C" w:rsidRDefault="00585B0C" w:rsidP="00FB077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 м"/>
        </w:smartTagPr>
        <w:r w:rsidRPr="00585B0C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585B0C">
        <w:rPr>
          <w:rFonts w:ascii="Times New Roman" w:hAnsi="Times New Roman" w:cs="Times New Roman"/>
          <w:sz w:val="24"/>
          <w:szCs w:val="24"/>
        </w:rPr>
        <w:t xml:space="preserve"> – для ВЛ напряжением 110 </w:t>
      </w:r>
      <w:proofErr w:type="spellStart"/>
      <w:r w:rsidRPr="00585B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85B0C">
        <w:rPr>
          <w:rFonts w:ascii="Times New Roman" w:hAnsi="Times New Roman" w:cs="Times New Roman"/>
          <w:sz w:val="24"/>
          <w:szCs w:val="24"/>
        </w:rPr>
        <w:t>;</w:t>
      </w:r>
    </w:p>
    <w:p w:rsidR="00585B0C" w:rsidRPr="00585B0C" w:rsidRDefault="00585B0C" w:rsidP="00FB077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0C">
        <w:rPr>
          <w:rFonts w:ascii="Times New Roman" w:hAnsi="Times New Roman" w:cs="Times New Roman"/>
          <w:sz w:val="24"/>
          <w:szCs w:val="24"/>
        </w:rPr>
        <w:t xml:space="preserve">25 м – для ВЛ напряжением 150-220 </w:t>
      </w:r>
      <w:proofErr w:type="spellStart"/>
      <w:r w:rsidRPr="00585B0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85B0C">
        <w:rPr>
          <w:rFonts w:ascii="Times New Roman" w:hAnsi="Times New Roman" w:cs="Times New Roman"/>
          <w:sz w:val="24"/>
          <w:szCs w:val="24"/>
        </w:rPr>
        <w:t>;</w:t>
      </w:r>
    </w:p>
    <w:p w:rsidR="00585B0C" w:rsidRPr="00585B0C" w:rsidRDefault="00585B0C" w:rsidP="00FB077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0 м"/>
        </w:smartTagPr>
        <w:r w:rsidRPr="00585B0C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585B0C">
        <w:rPr>
          <w:rFonts w:ascii="Times New Roman" w:hAnsi="Times New Roman" w:cs="Times New Roman"/>
          <w:sz w:val="24"/>
          <w:szCs w:val="24"/>
        </w:rPr>
        <w:t xml:space="preserve"> – для ВЛ напряжением 300-500 </w:t>
      </w:r>
      <w:proofErr w:type="spellStart"/>
      <w:r w:rsidRPr="00585B0C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585B0C" w:rsidRPr="00585B0C" w:rsidRDefault="00585B0C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B0C">
        <w:rPr>
          <w:rFonts w:ascii="Times New Roman" w:hAnsi="Times New Roman" w:cs="Times New Roman"/>
          <w:b/>
          <w:sz w:val="24"/>
          <w:szCs w:val="24"/>
        </w:rPr>
        <w:t>Охранные зоны линий и с</w:t>
      </w:r>
      <w:r w:rsidR="0009751F">
        <w:rPr>
          <w:rFonts w:ascii="Times New Roman" w:hAnsi="Times New Roman" w:cs="Times New Roman"/>
          <w:b/>
          <w:sz w:val="24"/>
          <w:szCs w:val="24"/>
        </w:rPr>
        <w:t>ооружений, и связи</w:t>
      </w:r>
    </w:p>
    <w:p w:rsidR="00585B0C" w:rsidRPr="00585B0C" w:rsidRDefault="00585B0C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B0C">
        <w:rPr>
          <w:rFonts w:ascii="Times New Roman" w:hAnsi="Times New Roman" w:cs="Times New Roman"/>
          <w:sz w:val="24"/>
          <w:szCs w:val="24"/>
        </w:rPr>
        <w:t>Охранные зоны линий и сооружений связи устанавливаются для обеспечения сохранности действующих кабельных, радиорелейных и воздушных линий связи, и линий радиофикации, а также сооружения связи Российской Федерации. Размеры охранных зон сетей связи и сооружений связи устанавливаются в соответствии с федеральным законом от 07.07.2003 года «О связи» № 126-ФЗ, а также «Правилами охраны линий и сооружений связи РФ», утвержденных постановлением Правительства РФ от 09.06.95 № 578.</w:t>
      </w:r>
    </w:p>
    <w:p w:rsidR="00585B0C" w:rsidRDefault="00585B0C" w:rsidP="004C50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B0C">
        <w:rPr>
          <w:rFonts w:ascii="Times New Roman" w:hAnsi="Times New Roman" w:cs="Times New Roman"/>
          <w:sz w:val="24"/>
          <w:szCs w:val="24"/>
        </w:rPr>
        <w:t>Охранные зоны линий и сооружений связи устанавливаются для обеспечения сохранности действующих кабельных, радиорелейных и воздушных линий связи, и линий радиофикации, а также сооружений связи.</w:t>
      </w:r>
    </w:p>
    <w:p w:rsidR="0009751F" w:rsidRPr="00585B0C" w:rsidRDefault="0009751F" w:rsidP="000975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Охранные зоны транспорта</w:t>
      </w:r>
    </w:p>
    <w:p w:rsidR="00585B0C" w:rsidRPr="00585B0C" w:rsidRDefault="00585B0C" w:rsidP="008408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0C">
        <w:rPr>
          <w:rFonts w:ascii="Times New Roman" w:eastAsia="Times New Roman" w:hAnsi="Times New Roman" w:cs="Times New Roman"/>
          <w:sz w:val="24"/>
          <w:szCs w:val="24"/>
        </w:rPr>
        <w:t>К охранным зонам транспорта относятся земельные участки, необходимые для обеспечения нормального функционирования транспорта, сохранности, прочности и устойчивости сооружений, устройств и других объектов транспорта, а также прилегающие к землям транспорта земельные участки, подверженные оползням, обвалам, размывам и другим опасным воздействиям. Порядок установления охранных зон, их размеров и режима определяется для каждого вида транспорта в соответствии с действующим законодательством.</w:t>
      </w:r>
    </w:p>
    <w:p w:rsidR="00585B0C" w:rsidRPr="00585B0C" w:rsidRDefault="00585B0C" w:rsidP="008408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0C">
        <w:rPr>
          <w:rFonts w:ascii="Times New Roman" w:eastAsia="Times New Roman" w:hAnsi="Times New Roman" w:cs="Times New Roman"/>
          <w:sz w:val="24"/>
          <w:szCs w:val="24"/>
        </w:rPr>
        <w:t>Границы придорожных полос автомобильных дорог устанавливаются 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Охранные зоны являются ограничением для размещения объектов капитального строительства, на этой территории запрещается размещение жилых и общественных зданий, складов нефти и нефтепродуктов.</w:t>
      </w:r>
    </w:p>
    <w:p w:rsidR="00585B0C" w:rsidRDefault="00585B0C" w:rsidP="008408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0C">
        <w:rPr>
          <w:rFonts w:ascii="Times New Roman" w:eastAsia="Times New Roman" w:hAnsi="Times New Roman" w:cs="Times New Roman"/>
          <w:sz w:val="24"/>
          <w:szCs w:val="24"/>
        </w:rPr>
        <w:lastRenderedPageBreak/>
        <w:t>Границы придорожных полос устанавливаются для дорог III технической категории на расстоянии 50 м от границы полосы отвода автодороги, для автодорог IV и V технической категории, служащих для сообщения между населенными пунктами поселения, границы придорожных полос устанавливаются, соответственно, 50 и 25 м от границы полосы отвода автодороги.</w:t>
      </w:r>
    </w:p>
    <w:p w:rsidR="00B35344" w:rsidRDefault="00B35344" w:rsidP="008408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Зона шумового воздействия аэропорта Мезень при взлете (посадке) воздушных судов устанавливаются в 800 м от границы взлетно-посадочной полосы.</w:t>
      </w:r>
    </w:p>
    <w:p w:rsidR="00B35344" w:rsidRPr="00B35344" w:rsidRDefault="00B35344" w:rsidP="008408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Размещение в районах аэродромов зданий, высоковольтных линий электропередачи, радиотехнических и других сооружений, которые могут угрожать безопасности полетов воздушных судов или создавать помехи для нормальной работы навигационных средств аэродромов, должно быть согласовано с предприятиями и организациями, в ведении которых находятся аэродромы.</w:t>
      </w:r>
    </w:p>
    <w:p w:rsidR="00B35344" w:rsidRPr="00B35344" w:rsidRDefault="00B35344" w:rsidP="008408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Предприятия и организации, с которыми необходимо согласование, определяет штаб объединения ВВС военного округа, в зоне ответственности которого предполагается строительство. Адрес штаба представляется заказчиками проектной документации или проектной организациям органами власти субъектов Российской Федерации.</w:t>
      </w:r>
    </w:p>
    <w:p w:rsidR="00B35344" w:rsidRPr="00B35344" w:rsidRDefault="00B35344" w:rsidP="008408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Согласование подлежит размещение:</w:t>
      </w:r>
    </w:p>
    <w:p w:rsidR="00B35344" w:rsidRPr="00B35344" w:rsidRDefault="00B35344" w:rsidP="0084082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всех объектов в границах полос воздушных подходов к аэродромам, а также вне границ в радиусе 10 км от контрольной точки аэродрома (КТА);</w:t>
      </w:r>
    </w:p>
    <w:p w:rsidR="00B35344" w:rsidRPr="00B35344" w:rsidRDefault="00B35344" w:rsidP="0084082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объектов в радиусе 30 км от КТА, высота которых относительно уровня  аэродрома 50 м и более;</w:t>
      </w:r>
    </w:p>
    <w:p w:rsidR="00B35344" w:rsidRPr="00B35344" w:rsidRDefault="00B35344" w:rsidP="0084082D">
      <w:pPr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независимо от места размещения:</w:t>
      </w:r>
    </w:p>
    <w:p w:rsidR="00B35344" w:rsidRPr="00B35344" w:rsidRDefault="00B35344" w:rsidP="0084082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объектов высотой от поверхности земли 50 м и более;</w:t>
      </w:r>
    </w:p>
    <w:p w:rsidR="00B35344" w:rsidRPr="00B35344" w:rsidRDefault="00B35344" w:rsidP="0084082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линии связи, электропередачи, а также других объектов радио- и электромагнитных излучений, которые могут создавать помехи для нормальной работы радиотехнических средств;</w:t>
      </w:r>
    </w:p>
    <w:p w:rsidR="00B35344" w:rsidRPr="00B35344" w:rsidRDefault="00B35344" w:rsidP="0084082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взрывоопасных объектов;</w:t>
      </w:r>
    </w:p>
    <w:p w:rsidR="00B35344" w:rsidRPr="00B35344" w:rsidRDefault="00B35344" w:rsidP="0084082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факельных устройств;</w:t>
      </w:r>
    </w:p>
    <w:p w:rsidR="00B35344" w:rsidRPr="00B35344" w:rsidRDefault="00B35344" w:rsidP="0084082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344">
        <w:rPr>
          <w:rFonts w:ascii="Times New Roman" w:eastAsia="Times New Roman" w:hAnsi="Times New Roman" w:cs="Times New Roman"/>
          <w:sz w:val="24"/>
          <w:szCs w:val="24"/>
        </w:rPr>
        <w:t>промышленных и иных предприятий и сооружений, деятельность которых может привести к ухудшению видимости в районах аэродромов;</w:t>
      </w:r>
    </w:p>
    <w:p w:rsidR="00B35344" w:rsidRPr="00B35344" w:rsidRDefault="00B35344" w:rsidP="008408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5344">
        <w:rPr>
          <w:rFonts w:ascii="Times New Roman" w:hAnsi="Times New Roman" w:cs="Times New Roman"/>
          <w:sz w:val="24"/>
        </w:rPr>
        <w:t>Размещение объектов, указанных в 3-7, независимо от места их размещения, кроме того подлежит согласованию со штабом военного округа и штабом объединения ВВС, на территории и в зоне ответственности которых предполагается строительство.</w:t>
      </w:r>
    </w:p>
    <w:p w:rsidR="00B35344" w:rsidRDefault="00B35344" w:rsidP="0084082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35344">
        <w:rPr>
          <w:rFonts w:ascii="Times New Roman" w:hAnsi="Times New Roman" w:cs="Times New Roman"/>
          <w:sz w:val="24"/>
        </w:rPr>
        <w:t>Запрещается размещение на расстоянии ближе 15 км от КТА мест выброса пищевых отходов, звероферм, скотобоен и других объектов, отличающихся привлечением и массовым скоплением птиц.</w:t>
      </w:r>
    </w:p>
    <w:p w:rsidR="00D430D9" w:rsidRPr="00D430D9" w:rsidRDefault="00D430D9" w:rsidP="00D430D9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bidi="en-US"/>
        </w:rPr>
      </w:pPr>
      <w:r w:rsidRPr="00D430D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bidi="en-US"/>
        </w:rPr>
        <w:t>Охранные зоны магистральных газоп</w:t>
      </w:r>
      <w:r w:rsidR="0009751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bidi="en-US"/>
        </w:rPr>
        <w:t>роводов и систем газоснабжения</w:t>
      </w:r>
    </w:p>
    <w:p w:rsidR="00D430D9" w:rsidRPr="00D430D9" w:rsidRDefault="00D430D9" w:rsidP="00D430D9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Для обеспечения сохранности, создания нормальных условий эксплуатации магистральных газопроводов и систем газоснабжения устанавливаются охранные зоны.</w:t>
      </w:r>
    </w:p>
    <w:p w:rsidR="00D430D9" w:rsidRPr="00D430D9" w:rsidRDefault="00D430D9" w:rsidP="00D430D9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Границы охранных зон газораспределительных сетей и условия использования земельных участков, расположенных в их пределах должны соответствовать Правилам охраны магистральных трубопроводов, утвержденными постановлением Госгортехнадзора России от 22.04.1992 № 9 и Правилам охраны газораспределительных сетей, утвержденными Постановлением Правительства РФ от 20.11.200 № 878 и составляют:</w:t>
      </w:r>
    </w:p>
    <w:p w:rsidR="00D430D9" w:rsidRPr="00D430D9" w:rsidRDefault="00D430D9" w:rsidP="00FB077B">
      <w:pPr>
        <w:numPr>
          <w:ilvl w:val="0"/>
          <w:numId w:val="75"/>
        </w:numPr>
        <w:spacing w:before="80" w:after="0" w:line="276" w:lineRule="auto"/>
        <w:ind w:left="113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lastRenderedPageBreak/>
        <w:t>вдоль трасс трубопроводов, транспортирующих сжиженные углеводородные газы (СУГ) – в виде участка земли, ограниченного условными линиями, проходящими в 100 м от оси трубопровода с каждой стороны;</w:t>
      </w:r>
    </w:p>
    <w:p w:rsidR="00D430D9" w:rsidRPr="00D430D9" w:rsidRDefault="00D430D9" w:rsidP="00FB077B">
      <w:pPr>
        <w:numPr>
          <w:ilvl w:val="0"/>
          <w:numId w:val="75"/>
        </w:numPr>
        <w:spacing w:before="80" w:after="0" w:line="276" w:lineRule="auto"/>
        <w:ind w:left="113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вдоль трасс трубопроводов, транспортирующих природный газ, – в виде участка земли, ограниченного условными линиями, проходящими в 25 м от оси трубопровода с каждой стороны;</w:t>
      </w:r>
    </w:p>
    <w:p w:rsidR="00D430D9" w:rsidRPr="00D430D9" w:rsidRDefault="00D430D9" w:rsidP="00FB077B">
      <w:pPr>
        <w:numPr>
          <w:ilvl w:val="0"/>
          <w:numId w:val="75"/>
        </w:numPr>
        <w:spacing w:before="80" w:after="0" w:line="276" w:lineRule="auto"/>
        <w:ind w:left="113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на территории населённых пунктов техническая зона газопровода высокого давления составляет 20 м (по 10 м в каждую сторону от оси газопровода);</w:t>
      </w:r>
    </w:p>
    <w:p w:rsidR="00D430D9" w:rsidRPr="00D430D9" w:rsidRDefault="00D430D9" w:rsidP="00FB077B">
      <w:pPr>
        <w:numPr>
          <w:ilvl w:val="0"/>
          <w:numId w:val="75"/>
        </w:numPr>
        <w:spacing w:before="80" w:after="0" w:line="276" w:lineRule="auto"/>
        <w:ind w:left="113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</w:pPr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 xml:space="preserve">расстояния ограждений ГРС, ГГРП, и ГРП до зданий и сооружений принимается в зависимости от класса входного газопровода: 15 м – от ГРС, ГГРП с входным давлением 1,2 </w:t>
      </w:r>
      <w:proofErr w:type="spellStart"/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мегапаскаля</w:t>
      </w:r>
      <w:proofErr w:type="spellEnd"/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 xml:space="preserve">; 10 м – от ГРП с входным давлением 0,6 </w:t>
      </w:r>
      <w:proofErr w:type="spellStart"/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мегапаскаля</w:t>
      </w:r>
      <w:proofErr w:type="spellEnd"/>
      <w:r w:rsidRPr="00D430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en-US"/>
        </w:rPr>
        <w:t>.</w:t>
      </w:r>
    </w:p>
    <w:p w:rsidR="00C25125" w:rsidRPr="00C25125" w:rsidRDefault="0009751F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Санитарно-защитные зоны</w:t>
      </w:r>
    </w:p>
    <w:p w:rsidR="00C25125" w:rsidRPr="00C25125" w:rsidRDefault="00C25125" w:rsidP="00443C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Санитарно-защитные зоны (СЗЗ) предприятий предназначены для создания защитного барьера между территориями промышленных площадок и жилой застройки, ландшафтно-рекреационных зон, зон отдыха, курортов с обязательным установлением специальных информационных знаков, а также организации дополнительных озелененных площадей. Размеры СЗЗ устанавливаются в соответствии с санитарной классификацией предприятий, производств и объектов (СанПиН.1200-03 «Санитарно-защитные зоны и санитарная классификация предприятий, сооружений и иных объектов»).</w:t>
      </w:r>
    </w:p>
    <w:p w:rsidR="00C25125" w:rsidRPr="00C25125" w:rsidRDefault="00C25125" w:rsidP="00443C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В поселении расположен ряд объектов, относящихся к разным классам опасности среди промышленных объектов и производств, объектов и производств агропромышленного комплекса, сооружений и объектов коммунального назначения и инженерной инфраструктуры. Всего классов опасности пять: 1 класс (СЗЗ – 1 000 м), 2 класс (СЗЗ – 500 м), 3 класс (СЗЗ – 300 м), 4 класс (СЗЗ – 100 м), и 5 класс (СЗЗ – 50 м).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09751F">
        <w:rPr>
          <w:rFonts w:ascii="Times New Roman" w:eastAsia="Times New Roman" w:hAnsi="Times New Roman" w:cs="Times New Roman"/>
          <w:b/>
          <w:sz w:val="24"/>
          <w:szCs w:val="24"/>
        </w:rPr>
        <w:t>обыча руд и нерудных ископаемых</w:t>
      </w:r>
    </w:p>
    <w:p w:rsidR="00C25125" w:rsidRPr="00C25125" w:rsidRDefault="00C25125" w:rsidP="00FB077B">
      <w:pPr>
        <w:pStyle w:val="a6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карьеры по добыче песка, гравия                                               </w:t>
      </w:r>
      <w:r w:rsidR="003430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м).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b/>
          <w:sz w:val="24"/>
          <w:szCs w:val="24"/>
        </w:rPr>
        <w:t>Промышленные объекты и производства по обработке пищевых продуктов и вкусовых веществ.</w:t>
      </w:r>
    </w:p>
    <w:p w:rsidR="00C25125" w:rsidRPr="00C25125" w:rsidRDefault="00C25125" w:rsidP="00FB077B">
      <w:pPr>
        <w:pStyle w:val="a6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малые предприятия и цеха малой мощности</w:t>
      </w:r>
    </w:p>
    <w:p w:rsidR="00C25125" w:rsidRPr="00C25125" w:rsidRDefault="00C25125" w:rsidP="00FB077B">
      <w:pPr>
        <w:pStyle w:val="a6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по переработке мяса до 5 т/сутки, молока – до</w:t>
      </w:r>
    </w:p>
    <w:p w:rsidR="00C25125" w:rsidRPr="00C25125" w:rsidRDefault="00C25125" w:rsidP="00FB077B">
      <w:pPr>
        <w:pStyle w:val="a6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10т/сутки, производство хлеба и хлебобулочных</w:t>
      </w:r>
    </w:p>
    <w:p w:rsidR="00C25125" w:rsidRPr="00C25125" w:rsidRDefault="00C25125" w:rsidP="00FB077B">
      <w:pPr>
        <w:pStyle w:val="a6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изделий – до 2,5 т/сутки, производство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конди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25125" w:rsidRPr="00C25125" w:rsidRDefault="00C25125" w:rsidP="00FB077B">
      <w:pPr>
        <w:pStyle w:val="a6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терских изделий – до 0,5 т/сутки                                            </w:t>
      </w:r>
      <w:r w:rsidR="003430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 V 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м).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b/>
          <w:sz w:val="24"/>
          <w:szCs w:val="24"/>
        </w:rPr>
        <w:t>Объекты и производства агропромышленного комплекса и малого предпринимательства.</w:t>
      </w:r>
    </w:p>
    <w:p w:rsidR="00C25125" w:rsidRPr="00C25125" w:rsidRDefault="00C25125" w:rsidP="00343064">
      <w:pPr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фермы КРС до 1 200 (всех специализаций)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III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(300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площадки для буртования помета и навоза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III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(300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гаражи и парки по хранению грузовых автомобилей 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и сельхозтехники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III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(300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склады для хранения ядохимикатов и 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минеральных удобрений до 50 т                       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цехи по приготовлению кормов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хозяйства с содержанием животных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 (свинарники, коровники, конюшни) до 100 голов                        </w:t>
      </w:r>
      <w:r w:rsidR="007F28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склады ГСМ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материальные склады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хозяйства с содержанием животных 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(свинарники, коровники, конюшни) до 50 голов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м).</w:t>
      </w:r>
    </w:p>
    <w:p w:rsidR="00C25125" w:rsidRPr="00C25125" w:rsidRDefault="00C25125" w:rsidP="0034306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b/>
          <w:sz w:val="24"/>
          <w:szCs w:val="24"/>
        </w:rPr>
        <w:t>Сооружения санитарно-технические, транспортной инфраструктуры, объекты коммунального назначения, спорта, торговли и оказания услуг.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усовершенствованные свалки ТБО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I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скотомогильники и захоронения в ямах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I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компостирование отходов (без навоза и фекалий)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III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(300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объекты по обслуживанию легковых, грузовых автомобилей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 (не более 10)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АЗС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физкультурно-оздоровительные сооружения открытого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 типа с трибунами до 500 мест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кладбища смешанного и традиционного захоронения 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площадью 10 и менее га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IV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(100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склады хранения пищевых продуктов, промышленных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 и хозяйственных товаров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отстойно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-разворотные площадки общественного 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транспорта 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закрытые кладбища, сельские кладбища                             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отдельно стоящие предприятия торговли, 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общественного питания, открытые рынки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7F2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м).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b/>
          <w:sz w:val="24"/>
          <w:szCs w:val="24"/>
        </w:rPr>
        <w:t>Склады и места перегрузки.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открытые наземные склады и места разгрузки песка, гравия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F2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(300 м);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>склады, перегрузка пищевых продуктов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 (мясных, молочных, кондитерских), овощей и др.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7F2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C2512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25125">
        <w:rPr>
          <w:rFonts w:ascii="Times New Roman" w:eastAsia="Times New Roman" w:hAnsi="Times New Roman" w:cs="Times New Roman"/>
          <w:sz w:val="24"/>
          <w:szCs w:val="24"/>
        </w:rPr>
        <w:t>. (50 м).</w:t>
      </w:r>
    </w:p>
    <w:p w:rsidR="00C25125" w:rsidRPr="00C25125" w:rsidRDefault="00C25125" w:rsidP="0034306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25125" w:rsidRPr="00C25125" w:rsidRDefault="00C25125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У большинства предприятий, являющихся источниками воздействия на среду обитания, отсутствуют проекты организации санитарно-защитной зоны. Размеры санитарно-защитной зоны должны обеспечивать снижение уровня воздействия концентрации опасных химических веществ в атмосферном воздухе и физических факторов до гигиенических нормативов; создание санитарно-защитного барьера между территорией предприятия и территорией жилой застройки, буферных полос санитарно-защитного озеленения.</w:t>
      </w:r>
    </w:p>
    <w:p w:rsidR="00C25125" w:rsidRPr="00C25125" w:rsidRDefault="00C25125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Территория СЗЗ не может рассматриваться как резервная для расширения промышленной и жилой застройки без соответствующей обоснованной корректировки границ СЗЗ.</w:t>
      </w:r>
    </w:p>
    <w:p w:rsidR="00C25125" w:rsidRPr="00C25125" w:rsidRDefault="00C25125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 xml:space="preserve">В пределах СЗЗ не допускается жилищное строительство, размещение коллективных или индивидуальных дачных и садово-огородных участков, предприятий по производству лекарственных средств, предприятий пищевой промышленности, оптовых складов </w:t>
      </w:r>
      <w:r w:rsidRPr="00C251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продовольственного сырья и пищевых продуктов, комплексов водопроводных сооружений, спортивных сооружений, парков, образовательных и детских учреждений, лечебно-профилактических и оздоровительных учреждений общего пользования. </w:t>
      </w:r>
    </w:p>
    <w:p w:rsidR="00C25125" w:rsidRPr="00C25125" w:rsidRDefault="00C25125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125">
        <w:rPr>
          <w:rFonts w:ascii="Times New Roman" w:eastAsia="Times New Roman" w:hAnsi="Times New Roman" w:cs="Times New Roman"/>
          <w:sz w:val="24"/>
          <w:szCs w:val="24"/>
        </w:rPr>
        <w:t>В СЗЗ допускается размещать сельхозугодия для выращивания технических культур, пожарных депо, бани, прачечные, мотели, гаражи, АЗС, а также связанные с обслуживанием данного предприятия здания управления, научно-исследовательские лаборатории и т.д.</w:t>
      </w:r>
    </w:p>
    <w:p w:rsidR="0009751F" w:rsidRPr="002E5428" w:rsidRDefault="002E5428" w:rsidP="000975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28">
        <w:rPr>
          <w:rFonts w:ascii="Times New Roman" w:eastAsia="Times New Roman" w:hAnsi="Times New Roman" w:cs="Times New Roman"/>
          <w:b/>
          <w:sz w:val="24"/>
          <w:szCs w:val="24"/>
        </w:rPr>
        <w:t>Зоны охран</w:t>
      </w:r>
      <w:r w:rsidR="0009751F">
        <w:rPr>
          <w:rFonts w:ascii="Times New Roman" w:eastAsia="Times New Roman" w:hAnsi="Times New Roman" w:cs="Times New Roman"/>
          <w:b/>
          <w:sz w:val="24"/>
          <w:szCs w:val="24"/>
        </w:rPr>
        <w:t>ы объектов культурного наследия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2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охрана объектов культурного наследия регулируется Федеральным законом от 25.06.2002 г. № 73-ФЗ «Об объектах культурного наследия» (памятниках истории и культуры) народов Российской Федерации», Федеральным законом от 14.01.1993 г. № 4292-1 «Об увековечении памяти погибших при защите Отечества», Постановлением Правительства РФ от 26.04.2008 г. № 315 «Об утверждении Положения о законах охраны объектов культурного наследия (памятников истории и культуры)». 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28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действующими правовыми актами,  к памятникам относят только те ценные историко-культурные объекты, ансамбли или комплексы, которые поставлены на учёт или выявлены государственными органами охраны объектов культурного наследия, согласно соответствующей процедуре, которая лежит в основе всей системы охраны памятников истории и культуры объектов, включенных в государственные Списки  памятников культуры федерального или регионального значения и вновь выявленные памятники (см. пункт 3.6.).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28">
        <w:rPr>
          <w:rFonts w:ascii="Times New Roman" w:eastAsia="Times New Roman" w:hAnsi="Times New Roman" w:cs="Times New Roman"/>
          <w:sz w:val="24"/>
          <w:szCs w:val="24"/>
        </w:rPr>
        <w:t>Для объектов, включенных в Списки, предусматривается составление:</w:t>
      </w:r>
    </w:p>
    <w:p w:rsidR="002E5428" w:rsidRPr="002E5428" w:rsidRDefault="002E5428" w:rsidP="0009751F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28">
        <w:rPr>
          <w:rFonts w:ascii="Times New Roman" w:eastAsia="Times New Roman" w:hAnsi="Times New Roman" w:cs="Times New Roman"/>
          <w:sz w:val="24"/>
          <w:szCs w:val="24"/>
        </w:rPr>
        <w:t xml:space="preserve">паспорта, где фиксируются имущественный состав памятника, его основные технические данные, предметная ценность и режим содержания; </w:t>
      </w:r>
    </w:p>
    <w:p w:rsidR="002E5428" w:rsidRPr="002E5428" w:rsidRDefault="002E5428" w:rsidP="0009751F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28">
        <w:rPr>
          <w:rFonts w:ascii="Times New Roman" w:eastAsia="Times New Roman" w:hAnsi="Times New Roman" w:cs="Times New Roman"/>
          <w:sz w:val="24"/>
          <w:szCs w:val="24"/>
        </w:rPr>
        <w:t>проекта зон охраны (в составе охранной зоны, зоны регулирования застройки и зоны охраняемого природного ландшафта);</w:t>
      </w:r>
    </w:p>
    <w:p w:rsidR="002E5428" w:rsidRPr="002E5428" w:rsidRDefault="002E5428" w:rsidP="0009751F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28">
        <w:rPr>
          <w:rFonts w:ascii="Times New Roman" w:eastAsia="Times New Roman" w:hAnsi="Times New Roman" w:cs="Times New Roman"/>
          <w:sz w:val="24"/>
          <w:szCs w:val="24"/>
        </w:rPr>
        <w:t>охранных обязательств пользователей памятников.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5428">
        <w:rPr>
          <w:rFonts w:ascii="Times New Roman" w:hAnsi="Times New Roman" w:cs="Times New Roman"/>
          <w:b/>
          <w:sz w:val="24"/>
        </w:rPr>
        <w:t>Зоны охраны</w:t>
      </w:r>
      <w:r w:rsidRPr="002E5428">
        <w:rPr>
          <w:rFonts w:ascii="Times New Roman" w:hAnsi="Times New Roman" w:cs="Times New Roman"/>
          <w:sz w:val="24"/>
        </w:rPr>
        <w:t xml:space="preserve"> – специально выделенные территории, предназначенные для обеспечения сохранности памятников и их среды, выявления их историко-художественной ценности и целесообразности использования. Зона охраны включает несколько колец, для каждого из которых должны быть утверждены режимы градостроительной деятельности. Эти действия должны обеспечивать режим сохранения памятника и регламентацию хозяйственной деятельности на сопредельных с ним участках. Однако на практике в большинстве случаев документация на памятник оформлена не в полном объеме, не утверждены зоны охраны. Особые сложности возникают при установлении зон охраны памятников археологии, поскольку археологические раскопки всегда несут в себе угрозу нарушения объекта охраны и требуют высокого уровня профессионализма.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5428">
        <w:rPr>
          <w:rFonts w:ascii="Times New Roman" w:hAnsi="Times New Roman" w:cs="Times New Roman"/>
          <w:sz w:val="24"/>
        </w:rPr>
        <w:t>В настоящее время зоны охраны для памятников истории на территории поселения не разработаны.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5428">
        <w:rPr>
          <w:rFonts w:ascii="Times New Roman" w:hAnsi="Times New Roman" w:cs="Times New Roman"/>
          <w:sz w:val="24"/>
        </w:rPr>
        <w:t>Государственная охрана памятников культурного наследия включает в себя систему правовых, организационных, финансовых, информационных мер, направленных на выявление, учёт, изучение, проведение историко-культурной экспертизы, установление границ территорий и зон охраны объектов, контроль за их сохранением и использованием.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5428">
        <w:rPr>
          <w:rFonts w:ascii="Times New Roman" w:hAnsi="Times New Roman" w:cs="Times New Roman"/>
          <w:sz w:val="24"/>
        </w:rPr>
        <w:lastRenderedPageBreak/>
        <w:t>Земельные участки в границах территорий объектов культурного наследия относятся к землям историко-культурного назначения. Вышеуказанное отнесение и перевод земельных участков в категорию земель особо охраняемых территорий и объектов осуществляется органами местного самоуправления.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5428">
        <w:rPr>
          <w:rFonts w:ascii="Times New Roman" w:hAnsi="Times New Roman" w:cs="Times New Roman"/>
          <w:sz w:val="24"/>
        </w:rPr>
        <w:t xml:space="preserve">Для </w:t>
      </w:r>
      <w:r w:rsidRPr="002E5428">
        <w:rPr>
          <w:rFonts w:ascii="Times New Roman" w:hAnsi="Times New Roman" w:cs="Times New Roman"/>
          <w:b/>
          <w:sz w:val="24"/>
        </w:rPr>
        <w:t>сохранения памятников истории</w:t>
      </w:r>
      <w:r w:rsidRPr="002E5428">
        <w:rPr>
          <w:rFonts w:ascii="Times New Roman" w:hAnsi="Times New Roman" w:cs="Times New Roman"/>
          <w:sz w:val="24"/>
        </w:rPr>
        <w:t xml:space="preserve"> устанавливаются </w:t>
      </w:r>
      <w:r w:rsidRPr="002E5428">
        <w:rPr>
          <w:rFonts w:ascii="Times New Roman" w:hAnsi="Times New Roman" w:cs="Times New Roman"/>
          <w:b/>
          <w:sz w:val="24"/>
        </w:rPr>
        <w:t>временные границы зон</w:t>
      </w:r>
      <w:r w:rsidRPr="002E5428">
        <w:rPr>
          <w:rFonts w:ascii="Times New Roman" w:hAnsi="Times New Roman" w:cs="Times New Roman"/>
          <w:sz w:val="24"/>
        </w:rPr>
        <w:t xml:space="preserve"> охраны в размере </w:t>
      </w:r>
      <w:r w:rsidRPr="002E5428">
        <w:rPr>
          <w:rFonts w:ascii="Times New Roman" w:hAnsi="Times New Roman" w:cs="Times New Roman"/>
          <w:b/>
          <w:sz w:val="24"/>
        </w:rPr>
        <w:t>60 м от памятника по всему его периметру</w:t>
      </w:r>
      <w:r w:rsidRPr="002E5428">
        <w:rPr>
          <w:rFonts w:ascii="Times New Roman" w:hAnsi="Times New Roman" w:cs="Times New Roman"/>
          <w:sz w:val="24"/>
        </w:rPr>
        <w:t>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E5428">
        <w:rPr>
          <w:rFonts w:ascii="Times New Roman" w:hAnsi="Times New Roman" w:cs="Times New Roman"/>
          <w:b/>
          <w:sz w:val="24"/>
        </w:rPr>
        <w:t>Территории с особым природоохранным режимом.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E5428">
        <w:rPr>
          <w:rFonts w:ascii="Times New Roman" w:hAnsi="Times New Roman" w:cs="Times New Roman"/>
          <w:b/>
          <w:sz w:val="24"/>
        </w:rPr>
        <w:t>Защитные леса.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5428">
        <w:rPr>
          <w:rFonts w:ascii="Times New Roman" w:hAnsi="Times New Roman" w:cs="Times New Roman"/>
          <w:sz w:val="24"/>
        </w:rPr>
        <w:t xml:space="preserve">К территориям природоохранного назначения относятся леса, выполняющие защитные функции. В пределах земель природоохранного назначения вводится особый правовой режим использования территории, ограничивающий или запрещающий виды деятельности, которые несовместимы с основным назначением этих земель. В соответствии с Лесным Кодексом РФ к защитным лесам относятся леса, основным назначением которых является выполнение </w:t>
      </w:r>
      <w:proofErr w:type="spellStart"/>
      <w:r w:rsidRPr="002E5428">
        <w:rPr>
          <w:rFonts w:ascii="Times New Roman" w:hAnsi="Times New Roman" w:cs="Times New Roman"/>
          <w:sz w:val="24"/>
        </w:rPr>
        <w:t>водоохранных</w:t>
      </w:r>
      <w:proofErr w:type="spellEnd"/>
      <w:r w:rsidRPr="002E5428">
        <w:rPr>
          <w:rFonts w:ascii="Times New Roman" w:hAnsi="Times New Roman" w:cs="Times New Roman"/>
          <w:sz w:val="24"/>
        </w:rPr>
        <w:t>, защитных, санитарно-гигиенических, оздоровительных и иных функций, а также леса особо охраняемых природных территорий, расположенных на землях лесного фонда.</w:t>
      </w:r>
    </w:p>
    <w:p w:rsidR="002E5428" w:rsidRPr="002E5428" w:rsidRDefault="002E5428" w:rsidP="00C60C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5428">
        <w:rPr>
          <w:rFonts w:ascii="Times New Roman" w:hAnsi="Times New Roman" w:cs="Times New Roman"/>
          <w:sz w:val="24"/>
        </w:rPr>
        <w:t>Все леса на землях лесного фонда в поселении относятся к защитным лесам.</w:t>
      </w:r>
    </w:p>
    <w:p w:rsidR="004869D6" w:rsidRPr="004869D6" w:rsidRDefault="004869D6" w:rsidP="00C60C80">
      <w:pPr>
        <w:spacing w:before="80" w:after="8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 xml:space="preserve">По целевому назначению и категории </w:t>
      </w:r>
      <w:proofErr w:type="spellStart"/>
      <w:r w:rsidRPr="004869D6">
        <w:rPr>
          <w:rFonts w:ascii="Times New Roman" w:eastAsia="Times New Roman" w:hAnsi="Times New Roman" w:cs="Times New Roman"/>
          <w:sz w:val="24"/>
          <w:szCs w:val="24"/>
        </w:rPr>
        <w:t>защитности</w:t>
      </w:r>
      <w:proofErr w:type="spellEnd"/>
      <w:r w:rsidRPr="004869D6">
        <w:rPr>
          <w:rFonts w:ascii="Times New Roman" w:eastAsia="Times New Roman" w:hAnsi="Times New Roman" w:cs="Times New Roman"/>
          <w:sz w:val="24"/>
          <w:szCs w:val="24"/>
        </w:rPr>
        <w:t xml:space="preserve"> леса в поселении подразделяются:</w:t>
      </w:r>
    </w:p>
    <w:p w:rsidR="004869D6" w:rsidRPr="004869D6" w:rsidRDefault="004869D6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69D6">
        <w:rPr>
          <w:rFonts w:ascii="Times New Roman" w:eastAsia="Times New Roman" w:hAnsi="Times New Roman" w:cs="Times New Roman"/>
          <w:sz w:val="24"/>
          <w:szCs w:val="24"/>
        </w:rPr>
        <w:tab/>
        <w:t>Защитные леса, в том числе:</w:t>
      </w:r>
    </w:p>
    <w:p w:rsidR="004869D6" w:rsidRPr="004869D6" w:rsidRDefault="004869D6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4869D6">
        <w:rPr>
          <w:rFonts w:ascii="Times New Roman" w:eastAsia="Times New Roman" w:hAnsi="Times New Roman" w:cs="Times New Roman"/>
          <w:sz w:val="24"/>
          <w:szCs w:val="24"/>
        </w:rPr>
        <w:tab/>
        <w:t>Леса, выполняющие функции защиты природных и иных объектов, в том числе:</w:t>
      </w:r>
    </w:p>
    <w:p w:rsidR="004651A1" w:rsidRPr="004869D6" w:rsidRDefault="00441E76" w:rsidP="00FB077B">
      <w:pPr>
        <w:numPr>
          <w:ilvl w:val="1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>Зеленые зоны;</w:t>
      </w:r>
    </w:p>
    <w:p w:rsidR="004651A1" w:rsidRPr="004869D6" w:rsidRDefault="00441E76" w:rsidP="00FB077B">
      <w:pPr>
        <w:numPr>
          <w:ilvl w:val="1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>Защитные полосы лесов, расположенных вдоль автодорог;</w:t>
      </w:r>
    </w:p>
    <w:p w:rsidR="004651A1" w:rsidRPr="004869D6" w:rsidRDefault="00441E76" w:rsidP="00FB077B">
      <w:pPr>
        <w:numPr>
          <w:ilvl w:val="1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9D6">
        <w:rPr>
          <w:rFonts w:ascii="Times New Roman" w:eastAsia="Times New Roman" w:hAnsi="Times New Roman" w:cs="Times New Roman"/>
          <w:sz w:val="24"/>
          <w:szCs w:val="24"/>
        </w:rPr>
        <w:t>Протиэрозионные</w:t>
      </w:r>
      <w:proofErr w:type="spellEnd"/>
      <w:r w:rsidRPr="004869D6">
        <w:rPr>
          <w:rFonts w:ascii="Times New Roman" w:eastAsia="Times New Roman" w:hAnsi="Times New Roman" w:cs="Times New Roman"/>
          <w:sz w:val="24"/>
          <w:szCs w:val="24"/>
        </w:rPr>
        <w:t xml:space="preserve"> леса;</w:t>
      </w:r>
    </w:p>
    <w:p w:rsidR="004869D6" w:rsidRPr="004869D6" w:rsidRDefault="004869D6" w:rsidP="00C60C8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4869D6">
        <w:rPr>
          <w:rFonts w:ascii="Times New Roman" w:eastAsia="Times New Roman" w:hAnsi="Times New Roman" w:cs="Times New Roman"/>
          <w:sz w:val="24"/>
          <w:szCs w:val="24"/>
        </w:rPr>
        <w:tab/>
        <w:t xml:space="preserve"> Ценные леса, в том числе:</w:t>
      </w:r>
    </w:p>
    <w:p w:rsidR="004869D6" w:rsidRPr="004869D6" w:rsidRDefault="004869D6" w:rsidP="00C60C80">
      <w:pPr>
        <w:spacing w:before="80" w:after="8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4869D6">
        <w:rPr>
          <w:rFonts w:ascii="Times New Roman" w:eastAsia="Times New Roman" w:hAnsi="Times New Roman" w:cs="Times New Roman"/>
          <w:sz w:val="24"/>
          <w:szCs w:val="24"/>
        </w:rPr>
        <w:tab/>
        <w:t>Запретные полосы лесов по берегам рек и водохранилищ.</w:t>
      </w:r>
    </w:p>
    <w:p w:rsidR="004869D6" w:rsidRDefault="004869D6" w:rsidP="000975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9D6">
        <w:rPr>
          <w:rFonts w:ascii="Times New Roman" w:eastAsia="Times New Roman" w:hAnsi="Times New Roman" w:cs="Times New Roman"/>
          <w:sz w:val="24"/>
          <w:szCs w:val="24"/>
        </w:rPr>
        <w:t xml:space="preserve">Защитные леса подлежат освоению в целях сохранения </w:t>
      </w:r>
      <w:proofErr w:type="spellStart"/>
      <w:r w:rsidRPr="004869D6">
        <w:rPr>
          <w:rFonts w:ascii="Times New Roman" w:eastAsia="Times New Roman" w:hAnsi="Times New Roman" w:cs="Times New Roman"/>
          <w:sz w:val="24"/>
          <w:szCs w:val="24"/>
        </w:rPr>
        <w:t>средообразующих</w:t>
      </w:r>
      <w:proofErr w:type="spellEnd"/>
      <w:r w:rsidRPr="00486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9D6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4869D6">
        <w:rPr>
          <w:rFonts w:ascii="Times New Roman" w:eastAsia="Times New Roman" w:hAnsi="Times New Roman" w:cs="Times New Roman"/>
          <w:sz w:val="24"/>
          <w:szCs w:val="24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лесов.</w:t>
      </w:r>
    </w:p>
    <w:p w:rsidR="00494520" w:rsidRPr="00873051" w:rsidRDefault="00494520" w:rsidP="00C60C80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</w:rPr>
      </w:pPr>
      <w:r w:rsidRPr="00873051">
        <w:rPr>
          <w:rFonts w:ascii="Times New Roman" w:hAnsi="Times New Roman" w:cs="Times New Roman"/>
          <w:b/>
          <w:sz w:val="24"/>
        </w:rPr>
        <w:t>Пограничная зона</w:t>
      </w:r>
    </w:p>
    <w:p w:rsidR="00494520" w:rsidRPr="00873051" w:rsidRDefault="00494520" w:rsidP="008657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73051">
        <w:rPr>
          <w:rFonts w:ascii="Times New Roman" w:hAnsi="Times New Roman" w:cs="Times New Roman"/>
          <w:sz w:val="24"/>
        </w:rPr>
        <w:t xml:space="preserve">Пограничная зона на территории Архангельской области, прилегающая к морскому побережью Российской Федерации установлена приказом ФСБ РФ от 2 июня 2006г. №237 «О пределах пограничной зоны на территории Архангельской области», затем Приказом ФСБ России от 2 мая </w:t>
      </w:r>
      <w:smartTag w:uri="urn:schemas-microsoft-com:office:smarttags" w:element="metricconverter">
        <w:smartTagPr>
          <w:attr w:name="ProductID" w:val="2007 г"/>
        </w:smartTagPr>
        <w:r w:rsidRPr="00873051">
          <w:rPr>
            <w:rFonts w:ascii="Times New Roman" w:hAnsi="Times New Roman" w:cs="Times New Roman"/>
            <w:sz w:val="24"/>
          </w:rPr>
          <w:t>2007 г</w:t>
        </w:r>
      </w:smartTag>
      <w:r w:rsidRPr="00873051">
        <w:rPr>
          <w:rFonts w:ascii="Times New Roman" w:hAnsi="Times New Roman" w:cs="Times New Roman"/>
          <w:sz w:val="24"/>
        </w:rPr>
        <w:t>. №216 г.</w:t>
      </w:r>
      <w:r w:rsidR="009023EC">
        <w:rPr>
          <w:rFonts w:ascii="Times New Roman" w:hAnsi="Times New Roman" w:cs="Times New Roman"/>
          <w:sz w:val="24"/>
        </w:rPr>
        <w:t xml:space="preserve"> </w:t>
      </w:r>
      <w:r w:rsidRPr="00873051">
        <w:rPr>
          <w:rFonts w:ascii="Times New Roman" w:hAnsi="Times New Roman" w:cs="Times New Roman"/>
          <w:sz w:val="24"/>
        </w:rPr>
        <w:t>Москвы «О внесении изменений в приказ ФС</w:t>
      </w:r>
      <w:r>
        <w:rPr>
          <w:rFonts w:ascii="Times New Roman" w:hAnsi="Times New Roman" w:cs="Times New Roman"/>
          <w:sz w:val="24"/>
        </w:rPr>
        <w:t>Б</w:t>
      </w:r>
      <w:r w:rsidRPr="00873051">
        <w:rPr>
          <w:rFonts w:ascii="Times New Roman" w:hAnsi="Times New Roman" w:cs="Times New Roman"/>
          <w:sz w:val="24"/>
        </w:rPr>
        <w:t xml:space="preserve"> РФ от 2 июня </w:t>
      </w:r>
      <w:smartTag w:uri="urn:schemas-microsoft-com:office:smarttags" w:element="metricconverter">
        <w:smartTagPr>
          <w:attr w:name="ProductID" w:val="2006 г"/>
        </w:smartTagPr>
        <w:r w:rsidRPr="00873051">
          <w:rPr>
            <w:rFonts w:ascii="Times New Roman" w:hAnsi="Times New Roman" w:cs="Times New Roman"/>
            <w:sz w:val="24"/>
          </w:rPr>
          <w:t>2006 г</w:t>
        </w:r>
      </w:smartTag>
      <w:r w:rsidRPr="00873051">
        <w:rPr>
          <w:rFonts w:ascii="Times New Roman" w:hAnsi="Times New Roman" w:cs="Times New Roman"/>
          <w:sz w:val="24"/>
        </w:rPr>
        <w:t>. №237 «О пределах пограничной зоны на территории Архангельс</w:t>
      </w:r>
      <w:r>
        <w:rPr>
          <w:rFonts w:ascii="Times New Roman" w:hAnsi="Times New Roman" w:cs="Times New Roman"/>
          <w:sz w:val="24"/>
        </w:rPr>
        <w:t>кой области».</w:t>
      </w:r>
    </w:p>
    <w:p w:rsidR="00494520" w:rsidRPr="00873051" w:rsidRDefault="00494520" w:rsidP="0086571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73051">
        <w:rPr>
          <w:rFonts w:ascii="Times New Roman" w:hAnsi="Times New Roman" w:cs="Times New Roman"/>
          <w:bCs/>
          <w:sz w:val="24"/>
        </w:rPr>
        <w:t>В соответствии с Приказом ФСБ РФ от 2 июня 2006 года N 237 "О пределах пограничной зоны на те</w:t>
      </w:r>
      <w:r>
        <w:rPr>
          <w:rFonts w:ascii="Times New Roman" w:hAnsi="Times New Roman" w:cs="Times New Roman"/>
          <w:bCs/>
          <w:sz w:val="24"/>
        </w:rPr>
        <w:t>рритории Архангельской области", пограничная зона на территории Архангельской области, прилегающей к морскому побережью Российской Федерации установлена в пределах:</w:t>
      </w:r>
    </w:p>
    <w:p w:rsidR="00494520" w:rsidRDefault="00494520" w:rsidP="008657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94520">
        <w:rPr>
          <w:rFonts w:ascii="Times New Roman" w:hAnsi="Times New Roman" w:cs="Times New Roman"/>
          <w:sz w:val="24"/>
        </w:rPr>
        <w:lastRenderedPageBreak/>
        <w:t>В муниципальном образовании "Мезенский район"</w:t>
      </w:r>
      <w:r w:rsidRPr="00CE0CAC">
        <w:rPr>
          <w:rFonts w:ascii="Times New Roman" w:hAnsi="Times New Roman" w:cs="Times New Roman"/>
          <w:sz w:val="24"/>
        </w:rPr>
        <w:t xml:space="preserve"> — территории сельских поселений </w:t>
      </w:r>
      <w:proofErr w:type="spellStart"/>
      <w:r w:rsidRPr="00CE0CAC">
        <w:rPr>
          <w:rFonts w:ascii="Times New Roman" w:hAnsi="Times New Roman" w:cs="Times New Roman"/>
          <w:sz w:val="24"/>
        </w:rPr>
        <w:t>Ручьевское</w:t>
      </w:r>
      <w:proofErr w:type="spellEnd"/>
      <w:r w:rsidRPr="00CE0C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0CAC">
        <w:rPr>
          <w:rFonts w:ascii="Times New Roman" w:hAnsi="Times New Roman" w:cs="Times New Roman"/>
          <w:sz w:val="24"/>
        </w:rPr>
        <w:t>Койденское</w:t>
      </w:r>
      <w:proofErr w:type="spellEnd"/>
      <w:r w:rsidRPr="00CE0C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0CAC">
        <w:rPr>
          <w:rFonts w:ascii="Times New Roman" w:hAnsi="Times New Roman" w:cs="Times New Roman"/>
          <w:sz w:val="24"/>
        </w:rPr>
        <w:t>Долгощельское</w:t>
      </w:r>
      <w:proofErr w:type="spellEnd"/>
      <w:r w:rsidRPr="00CE0CAC">
        <w:rPr>
          <w:rFonts w:ascii="Times New Roman" w:hAnsi="Times New Roman" w:cs="Times New Roman"/>
          <w:sz w:val="24"/>
        </w:rPr>
        <w:t xml:space="preserve">, городских </w:t>
      </w:r>
      <w:r>
        <w:rPr>
          <w:rFonts w:ascii="Times New Roman" w:hAnsi="Times New Roman" w:cs="Times New Roman"/>
          <w:sz w:val="24"/>
        </w:rPr>
        <w:t xml:space="preserve">поселений Каменское, </w:t>
      </w:r>
      <w:r w:rsidRPr="008160B6">
        <w:rPr>
          <w:rFonts w:ascii="Times New Roman" w:hAnsi="Times New Roman" w:cs="Times New Roman"/>
          <w:b/>
          <w:sz w:val="24"/>
        </w:rPr>
        <w:t>Мезенское.</w:t>
      </w:r>
    </w:p>
    <w:p w:rsidR="00FC7F1B" w:rsidRDefault="00494520" w:rsidP="008657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Пограничный режим служит исключительно интересам создания необходимых условий охраны Государственной границы и включает правила пограничного режима в пограничной зоне в соответствии с приказом ФСБ РФ от 2 июня 2006г. №237.</w:t>
      </w:r>
    </w:p>
    <w:p w:rsidR="009813C9" w:rsidRPr="00FC7F1B" w:rsidRDefault="00267842" w:rsidP="00267842">
      <w:pPr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</w:rPr>
      </w:pPr>
      <w:r w:rsidRPr="00267842">
        <w:rPr>
          <w:rStyle w:val="a7"/>
          <w:rFonts w:ascii="Times New Roman" w:hAnsi="Times New Roman" w:cs="Times New Roman"/>
          <w:b w:val="0"/>
          <w:bCs w:val="0"/>
          <w:i w:val="0"/>
          <w:iCs w:val="0"/>
          <w:noProof/>
          <w:spacing w:val="0"/>
          <w:sz w:val="24"/>
          <w:lang w:eastAsia="ru-RU"/>
        </w:rPr>
        <w:drawing>
          <wp:inline distT="0" distB="0" distL="0" distR="0" wp14:anchorId="4FF4E2AD" wp14:editId="00A8D6CD">
            <wp:extent cx="4991100" cy="2390406"/>
            <wp:effectExtent l="0" t="0" r="0" b="0"/>
            <wp:docPr id="26" name="Рисунок 26" descr="C:\Users\Матрешка\Desktop\DtjXhA2nn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трешка\Desktop\DtjXhA2nnV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977" cy="239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1F" w:rsidRPr="00C45D1F" w:rsidRDefault="00C45D1F" w:rsidP="00C45D1F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r w:rsidRPr="00C45D1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4.</w:t>
      </w:r>
      <w:r w:rsidRPr="00C45D1F">
        <w:rPr>
          <w:rFonts w:ascii="Times New Roman" w:hAnsi="Times New Roman" w:cs="Times New Roman"/>
          <w:b/>
          <w:color w:val="000000" w:themeColor="text1"/>
          <w:sz w:val="28"/>
        </w:rPr>
        <w:t xml:space="preserve"> Анализ и оценка современного состояния территории центра городского поселения – г. Мезень</w:t>
      </w:r>
    </w:p>
    <w:p w:rsidR="00C45D1F" w:rsidRPr="00C45D1F" w:rsidRDefault="00C45D1F" w:rsidP="00C45D1F">
      <w:pPr>
        <w:spacing w:after="0" w:line="240" w:lineRule="auto"/>
        <w:ind w:firstLine="900"/>
        <w:rPr>
          <w:rFonts w:eastAsiaTheme="minorEastAsia"/>
          <w:sz w:val="20"/>
        </w:rPr>
      </w:pPr>
    </w:p>
    <w:p w:rsidR="00CC7FBC" w:rsidRPr="004C4940" w:rsidRDefault="00CC7FBC" w:rsidP="00CC7FBC">
      <w:pPr>
        <w:spacing w:after="0" w:line="276" w:lineRule="auto"/>
        <w:ind w:firstLine="900"/>
        <w:jc w:val="center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C4940">
        <w:rPr>
          <w:rFonts w:ascii="Times New Roman" w:eastAsiaTheme="minorEastAsia" w:hAnsi="Times New Roman" w:cs="Times New Roman"/>
          <w:b/>
          <w:sz w:val="24"/>
        </w:rPr>
        <w:t>История развития г. Мезень</w:t>
      </w:r>
    </w:p>
    <w:p w:rsidR="00CC7FBC" w:rsidRPr="00AA178E" w:rsidRDefault="00CC7FBC" w:rsidP="00BE02EE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 Мезень – старинный город, основан в 1524 году, имеет статус исторического поселения. Постановлением коллегии Министерства культуры РСФСР №12 от 19.02.90 г., коллегии Госстроя РСФСР №3 от 28.02.90 г. президиума Центрального совета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ВООПиК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№12 (162) от 16.02.90 г. город Мезень включен в список исторических городов и других населенных мест. </w:t>
      </w:r>
    </w:p>
    <w:p w:rsidR="00CC7FBC" w:rsidRPr="00AA178E" w:rsidRDefault="00CC7FBC" w:rsidP="00BE02EE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 Мезень возник на месте старинного русского поселения, первое упоминание о котором относится к 1545 году. По преданию, первым поселился тут новгородский боярин Окладников с сыновьями. Вскоре он заручился грамотой царя Ивана Грозного с правом «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копити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великого государя слободы и с песков и рыбных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ловищ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сокольих и кречетьих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садбищ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давати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году на год великому государю оброки». Так на месте ранее стоявшей здесь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Сокольней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слободки возникла Окладникова (Большая) слобода. Позднее рядом с ней, в двух верстах ниже, на месте, где ранее «была деревня Борщовка, а прежде сего бывал починок Красная Слудка, да к ней припущен починок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Кочов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да починок на Красной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Щелье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возникла Кузнецова (Малая) слобода. </w:t>
      </w:r>
    </w:p>
    <w:p w:rsidR="00CC7FBC" w:rsidRPr="00AA178E" w:rsidRDefault="00CC7FBC" w:rsidP="00BE02EE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Слободка была названа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Сокольней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потому, что здесь останавливались ватаги московских сокольников. Название Кузнецовой слободы, как свидетельствуют архивные документы, произошло от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Козьмы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кузнеца «первоначально поселившимся в сем месте,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пришед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Нова Града». А протекавший здесь ручей, вероятно, получил название не только потому, что по нему располагалась кузница упомянутого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Козьмы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но и другие кузницы. В конце 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XVIII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в Мезени насчитывалось около десяти кузниц, и большинство из них располагалось у этого ручья. </w:t>
      </w:r>
    </w:p>
    <w:p w:rsidR="00CC7FBC" w:rsidRPr="00AA178E" w:rsidRDefault="00CC7FBC" w:rsidP="00BE02EE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Известно, что через эти места, где впоследствии были основаны Окладникова и Кузнецова слободки, проходил издревле основанный новгородцами Северный водно-волоковый путь, связывавший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Подвинье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бассейном реки Печоры.  Этот путь был известен русским еще в 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веке и в течение пяти столетий (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вв.) был главной дорогой на Печору и в Зауралье. Через эти же места на Мезени издревле проходил путь на Канин, куда ходили ватаги московских сокольников за ловчими птицами.</w:t>
      </w:r>
    </w:p>
    <w:p w:rsidR="00CC7FBC" w:rsidRPr="00AA178E" w:rsidRDefault="00CC7FBC" w:rsidP="00BE02EE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начала 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XVII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Окладникова слобода становится торговым и административным центром всего бассейна реки Мезени. Сюда из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Лампожни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была переведена ежегодная торговая ярмарка.</w:t>
      </w:r>
    </w:p>
    <w:p w:rsidR="00CC7FBC" w:rsidRPr="00AA178E" w:rsidRDefault="00CC7FBC" w:rsidP="00BE02EE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1613 году Мезень и Пинега, ранее входившие в состав Двинского уезда в качестве станов, образовали самостоятельные уезды – Мезенский с центром в Окладниковой слободе и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Пинежский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центром в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Кевроле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CC7FBC" w:rsidRPr="00AA178E" w:rsidRDefault="00CC7FBC" w:rsidP="00BE02EE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Численность дворов и жителей в Окладниковой и Кузнецовой слободах до 1710 года представлены в таблице </w:t>
      </w:r>
    </w:p>
    <w:p w:rsidR="00CC7FBC" w:rsidRPr="00AA178E" w:rsidRDefault="00CC7FBC" w:rsidP="00BE02EE">
      <w:pPr>
        <w:spacing w:after="0" w:line="276" w:lineRule="auto"/>
        <w:ind w:firstLine="90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Перепись населения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299"/>
        <w:gridCol w:w="1238"/>
        <w:gridCol w:w="1237"/>
        <w:gridCol w:w="1058"/>
        <w:gridCol w:w="1283"/>
        <w:gridCol w:w="1844"/>
      </w:tblGrid>
      <w:tr w:rsidR="00CC7FBC" w:rsidRPr="00DF163D" w:rsidTr="00F16F36">
        <w:trPr>
          <w:trHeight w:val="1052"/>
          <w:jc w:val="center"/>
        </w:trPr>
        <w:tc>
          <w:tcPr>
            <w:tcW w:w="969" w:type="dxa"/>
            <w:vMerge w:val="restart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 переписи</w:t>
            </w:r>
          </w:p>
        </w:tc>
        <w:tc>
          <w:tcPr>
            <w:tcW w:w="2537" w:type="dxa"/>
            <w:gridSpan w:val="2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Количество дворов в Окладниковой слободе</w:t>
            </w:r>
          </w:p>
        </w:tc>
        <w:tc>
          <w:tcPr>
            <w:tcW w:w="2295" w:type="dxa"/>
            <w:gridSpan w:val="2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Количество дворов в Кузнецовой слободе</w:t>
            </w:r>
          </w:p>
        </w:tc>
        <w:tc>
          <w:tcPr>
            <w:tcW w:w="1283" w:type="dxa"/>
            <w:vMerge w:val="restart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Численность крестьян мужского пола</w:t>
            </w:r>
          </w:p>
        </w:tc>
        <w:tc>
          <w:tcPr>
            <w:tcW w:w="1844" w:type="dxa"/>
            <w:vMerge w:val="restart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7FBC" w:rsidRPr="00DF163D" w:rsidTr="00F16F36">
        <w:trPr>
          <w:trHeight w:val="526"/>
          <w:jc w:val="center"/>
        </w:trPr>
        <w:tc>
          <w:tcPr>
            <w:tcW w:w="969" w:type="dxa"/>
            <w:vMerge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23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жилых дворов</w:t>
            </w:r>
          </w:p>
        </w:tc>
        <w:tc>
          <w:tcPr>
            <w:tcW w:w="1237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05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жилых дворов</w:t>
            </w:r>
          </w:p>
        </w:tc>
        <w:tc>
          <w:tcPr>
            <w:tcW w:w="1283" w:type="dxa"/>
            <w:vMerge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96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129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4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96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29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3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7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5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3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4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trHeight w:val="596"/>
          <w:jc w:val="center"/>
        </w:trPr>
        <w:tc>
          <w:tcPr>
            <w:tcW w:w="96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29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7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5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3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44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 дворов «ходили по миру»</w:t>
            </w:r>
          </w:p>
        </w:tc>
      </w:tr>
      <w:tr w:rsidR="00CC7FBC" w:rsidRPr="00DF163D" w:rsidTr="00F16F36">
        <w:trPr>
          <w:jc w:val="center"/>
        </w:trPr>
        <w:tc>
          <w:tcPr>
            <w:tcW w:w="96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299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8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844" w:type="dxa"/>
            <w:vAlign w:val="center"/>
          </w:tcPr>
          <w:p w:rsidR="00CC7FBC" w:rsidRPr="00DF163D" w:rsidRDefault="00CC7FBC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Женщин проживало - 1114</w:t>
            </w:r>
          </w:p>
        </w:tc>
      </w:tr>
    </w:tbl>
    <w:p w:rsidR="00CC7FBC" w:rsidRPr="00AA178E" w:rsidRDefault="00CC7FBC" w:rsidP="00CC7FBC">
      <w:pPr>
        <w:spacing w:after="0" w:line="360" w:lineRule="auto"/>
        <w:ind w:firstLine="90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7FBC" w:rsidRPr="00AA178E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Наличие большого количество пустых дворов объясняется тем, сто Мезенский край жил в основном за счет привозного хлеба, который приобретали за счет продуктов собственного промыслов, в основном рыбного и зверобойного, но эти промыслы были не всегда удачными. Неудачные промыслы рыбы и морского зверя, частые неурожаи заставляли крестьян голодать, и нередко они умирали целыми семьями. Многие из них бросали свои дома и съезжали в другие уезды Архангельской губернии.</w:t>
      </w:r>
    </w:p>
    <w:p w:rsidR="00CC7FBC" w:rsidRPr="00AA178E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начале 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XVIII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население на Мезени заметно возросло. Это объясняется Петровскими реформами правительственной мобилизации мужского населения на строительство Санкт-Петербурга и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Новодвинской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крепости, нововведенной рекрутской повинности и участившимися войнами, которые в начале 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XVIII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Петр 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вел на суше и на море. По переписи 1762 года, в Окладниковой и Кузнецовой слободах проживало 1579 человек. Перепись города Мезени по годам с 1762 года представлена</w:t>
      </w:r>
    </w:p>
    <w:p w:rsidR="00CC7FBC" w:rsidRPr="00AA178E" w:rsidRDefault="00CC7FBC" w:rsidP="00CC7FBC">
      <w:pPr>
        <w:spacing w:after="0" w:line="276" w:lineRule="auto"/>
        <w:ind w:firstLine="90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Перепись населения города Мезени по годам с 1762 года.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8"/>
        <w:gridCol w:w="1160"/>
        <w:gridCol w:w="993"/>
        <w:gridCol w:w="1370"/>
        <w:gridCol w:w="992"/>
        <w:gridCol w:w="992"/>
        <w:gridCol w:w="811"/>
        <w:gridCol w:w="579"/>
        <w:gridCol w:w="560"/>
      </w:tblGrid>
      <w:tr w:rsidR="00CC7FBC" w:rsidRPr="00DF163D" w:rsidTr="00F16F36">
        <w:trPr>
          <w:trHeight w:val="299"/>
          <w:tblHeader/>
          <w:jc w:val="center"/>
        </w:trPr>
        <w:tc>
          <w:tcPr>
            <w:tcW w:w="1129" w:type="dxa"/>
            <w:vMerge w:val="restart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Год переписи</w:t>
            </w:r>
          </w:p>
        </w:tc>
        <w:tc>
          <w:tcPr>
            <w:tcW w:w="1108" w:type="dxa"/>
            <w:vMerge w:val="restart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количество людей</w:t>
            </w:r>
          </w:p>
        </w:tc>
        <w:tc>
          <w:tcPr>
            <w:tcW w:w="1160" w:type="dxa"/>
            <w:vMerge w:val="restart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Их них мужчин</w:t>
            </w:r>
          </w:p>
        </w:tc>
        <w:tc>
          <w:tcPr>
            <w:tcW w:w="993" w:type="dxa"/>
            <w:vMerge w:val="restart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3354" w:type="dxa"/>
            <w:gridSpan w:val="3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Купцы</w:t>
            </w:r>
          </w:p>
        </w:tc>
        <w:tc>
          <w:tcPr>
            <w:tcW w:w="811" w:type="dxa"/>
            <w:vMerge w:val="restart"/>
            <w:textDirection w:val="btLr"/>
            <w:vAlign w:val="center"/>
          </w:tcPr>
          <w:p w:rsidR="00CC7FBC" w:rsidRPr="00DF163D" w:rsidRDefault="00CC7FBC" w:rsidP="00F16F3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Церковных служителей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CC7FBC" w:rsidRPr="00DF163D" w:rsidRDefault="00CC7FBC" w:rsidP="00F16F3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Мещан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CC7FBC" w:rsidRPr="00DF163D" w:rsidRDefault="00CC7FBC" w:rsidP="00F16F3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Разночинцы</w:t>
            </w:r>
          </w:p>
        </w:tc>
      </w:tr>
      <w:tr w:rsidR="00CC7FBC" w:rsidRPr="00DF163D" w:rsidTr="00F16F36">
        <w:trPr>
          <w:trHeight w:val="1053"/>
          <w:tblHeader/>
          <w:jc w:val="center"/>
        </w:trPr>
        <w:tc>
          <w:tcPr>
            <w:tcW w:w="1129" w:type="dxa"/>
            <w:vMerge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vMerge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Общее количество с членами семьи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мужчин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811" w:type="dxa"/>
            <w:vMerge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trHeight w:val="371"/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trHeight w:val="391"/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3674 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6316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C7FBC" w:rsidRPr="00DF163D" w:rsidTr="00F16F36">
        <w:trPr>
          <w:jc w:val="center"/>
        </w:trPr>
        <w:tc>
          <w:tcPr>
            <w:tcW w:w="112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108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1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CC7FBC" w:rsidRPr="00DF163D" w:rsidRDefault="00CC7FBC" w:rsidP="00F16F3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CC7FBC" w:rsidRPr="00AA178E" w:rsidRDefault="00CC7FBC" w:rsidP="00CC7FBC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7FBC" w:rsidRPr="00AA178E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25 января 1780 года именным указом Екатерины 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Окладникова и Кузнецова слободы были объединены в город Мезень, причисленный к Вологодскому наместничеству. Он стал административным центром Мезенского уезда, к которому была присоединена территория упраздненного </w:t>
      </w:r>
      <w:proofErr w:type="spellStart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Пустозерского</w:t>
      </w:r>
      <w:proofErr w:type="spellEnd"/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уезда. Мезенский уезд занимал в то время огромное пространство вплоть до Уральского хребта. Это был самый большой уезд в европейской части России.</w:t>
      </w:r>
    </w:p>
    <w:p w:rsidR="00CC7FBC" w:rsidRPr="00AA178E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1781 году в городе Мезени открылись новые учреждения: магистрат, словесный суд, сиротский суд, нижний земский суд и уездное казначейство. Тогда же был учрежден герб города: красная лисица на серебряном фоне – символ пушного богатства этого края.</w:t>
      </w:r>
    </w:p>
    <w:p w:rsidR="00CC7FBC" w:rsidRPr="00AA178E" w:rsidRDefault="00CC7FBC" w:rsidP="00CC7FBC">
      <w:pPr>
        <w:spacing w:after="0" w:line="360" w:lineRule="auto"/>
        <w:ind w:firstLine="90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78E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486C0D9" wp14:editId="20A1432A">
            <wp:extent cx="129540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BC" w:rsidRPr="00AA178E" w:rsidRDefault="00CC7FBC" w:rsidP="00CC7FBC">
      <w:pPr>
        <w:spacing w:after="0" w:line="360" w:lineRule="auto"/>
        <w:ind w:firstLine="90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Герб Мезени утвержден 2 октября 1780 года вместе с другими гербами Вологодского наместничества.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образованием города Мезени в Мезени был учрежден воинский гарнизон, который был переведен сюда из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Пустозерска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связи с упразднением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Пустозерского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уезда. 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1784 года Архангельское наместничество выделилось из Вологодского и Мезень стала городом этого наместничества. В декабре 1796 года указом Павла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Архангельское наместничество было преобразовано в Архангельскую губернию, в связи с чем тогда же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были внесены изменения в герб города, свидетельствующие о принадлежности его к архангельской губернии.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Краткие сведения города Мезени за 1785 год. 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 стоит на правом берегу реки Мезени за Луговым островом, в 40 верстах от устья. Берег, на котором стоит город, - нагорный. Город простирается в длину на 1,5 версты, в ширину – на 120 сажень и представляет собой крестьянское селение, разделенное на две улицы: Набережную и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Протопопова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Городская земля простирается в длину на 44 версты, а в ширину – на 3 версты. Небольшая часть города занята пашней, а прочая – сенокосом. За городом – топкое болотистое место, которое простирается на 7 верст и далее.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то время в городе было 1859 жителей, в том числе: мещан – 1585, купцов – 10 (2 торговых, 8 промышленных), а всего с семьями 49 человек; духовных лиц с семьями – 24, штатских служащих с семьями – 72, военных с семьями- 106  и прочих – 23 человека. 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Жилых домов здесь в то время было 234. кроме того, в городе имелось одно деревянное здание для присутственных мест на 9 покоев, из них 4 судебных места по 2 покоя и один покой – архив. Здание построено в 1780 году. Здесь же имелось два деревянных казенных дома, построенных в 1694 году для воеводы и воеводской канцелярии. 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городе имелось 2 питейных дома, 4 кузнецы, 16 деревянных мукомольных мельниц и 8 торговых лавок.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Хотя школы в городе не было, обучение детей велось.  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1786 году в Мезени было открыто малое народное двухклассное училище, в котором учились дети обоего пола с шестилетнего возраста.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данным Антона фон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Пошмана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 в 1802 году в городе из имеющихся казенных строений один дом был каменный – здание для хранения казны, построенное в 1801 году. Обывательских жилых домов здесь было 240, торговых лавок – 35, питейных домов – 2, кузниц – 6 и 19 ветряных и водяных мукомольных мельниц, которые располагались за городом, где начинается тундра.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Первое здание больницы в Мезени было построено в 50-х годах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XIX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века. Больничное здание, построенное на средства купца Н.И.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Русанова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было рассчитано на 26 мужских и 13 женских мест. В больничный комплекс вошли одноэтажный главный корпус с мезонином, флигель с анатомическим покоем и мертвецкой, баня с прачечной, погреб, ледник и дровяник. Открытие новой больницы состоялось 13 сентября 1887 года в торжественной обстановке.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Храмы и церкви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Мезени было 2 церковных прихода – соборный Богоявленский в Окладниковой слободе и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Кузнецко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-Слободской – в Кузнецовой слободе. В ведении Богоявленского прихода кроме 2 приходских храмов были 2 часовни: одна у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Инькова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ручья на месте, называемом могильником, вторая – у воинской казармы, и с 1872 года приписная Никольская церковь на лесопильном заводе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Русанова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находившаяся на противоположном берегу реки Мезени, в 25 верстах от города. В состав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Кузнецко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-Слободского прихода кроме жителей Кузнецовой слободы входили крестьяне деревни </w:t>
      </w:r>
      <w:proofErr w:type="spellStart"/>
      <w:r w:rsidR="004F66E8"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Семжи</w:t>
      </w:r>
      <w:proofErr w:type="spellEnd"/>
      <w:r w:rsidR="004F66E8"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находившейся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40 верстах от прихода, где имелась приписная Никольская церковь. В ведении этого же собора также находилась часовня в Кузнецовой слободе на Красной Слудке.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соборном Богоявленском приходе было 2 церкви – Богоявления Господня и Пресвятой Богородицы. Обе эти церкви стояли рядом в центре Окладниковой слободы. По устному преданию, записанному в церковной летописи, первая церковь во имя священномучеников Климента, папы Римского и Петра Александрийского была здесь построена в 1568-1570 годах новгородцами, бежавшими сюда от гнева царя Ивана Грозного. В 1602 году здесь была также церковь Пресвятой Богородицы. Обе эти церкви упоминаются в переписях 1623, 1646, 1647 годов.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 церковь священномучеников Климента, папы Римского и Петра Александрийского простояла около 100 лет и в 1669 году была заменена на новую во имя тех же святых. Вскоре она сгорела. Судьба церкви Пресвятой Богородицы неизвестна. Вероятно, она тоже сгорела.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переписи 1678 года в Окладниковой слободе названы 2 церкви: Богоявления Господня и священномучеников Климента, папы Римского и Петра Александрийского с приделами Рождества Пресвятой Богородицы да Алексия – человека Божия.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Была в Окладниковой слободе и третья церковь – великомученицы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Параскевы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неизвестно, когда и кем построенная, которая сгорела в 1689 году. После этого здесь не оставалось ни одного храма, и жители слободы числились прихожанами церкви спаса Нерукотворного в Кузнецовой слободе.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1700 году по благословлению архиепископа Афанасия жители Окладниковой слободы приступили к устройству храма в честь Богоявления, который был освещен в 1703 году. Это был деревянный теплый храм, крытый «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чешуёю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 В 1718 году рядом с этим храмом была построена холодная церковь с 3 престолами: главным в честь Рождества Пресвятой Богородицы и придельными в честь священномучеников Климента, папы Римского и Петра Александрийского с южной стороны и святого Алексия – человека Божия с северной стороны.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Богоявленская церковь, построенная в 1703 году, по ветхости была заменена на новую, построенную на средства мезенского купца Стефана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Шевкуненко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Церковь эта была возведена на каменном фундаменте. Над папертью ее возвышалась колокольня. В 1864 году она была обшита тесом и в 1865 году покрашена белилами. В 1888 году крыша церкви была покрыта железом, а в 1893 году стены внутри церкви были оштукатурены. В 1894 году на средства мезенского купца Ивана Ефремовича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Ружникова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церкви был оштукатурен потолок, стены и пол покрашены масляными красками, старый иконостас был заменен на новый, золоченый, а икона «художественного письма» были заказаны в Москве. В 1897 году старые кресты на главах церкви были заменены на новые.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Церковь Рождества Пресвятой Богородицы в 1854-1855 годы была капитально отремонтирована: под нее был поведен каменный фундамент, стены ее снаружи были обшиты тесом и покрашены. В 1889 году крышу церкви покрыли железом, а в 1894 году покрасили. В 1893 году наружные стены церкви были выкрашены белилами.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Рядом с этой церковью стараниями прихожан с помощью церковных сумм в 1805 году была построена деревянная рубленая на деревянном фундаменте колокольня «о четырех помостах». Высота ее – 18 сажен, на ней была одна глава, крыша крыта тесом. Под колокольней было 4 амбара с дверями, запирающимися на замки. На колокольне висело 8 колоколов (по 59 пудов </w:t>
      </w:r>
      <w:smartTag w:uri="urn:schemas-microsoft-com:office:smarttags" w:element="metricconverter">
        <w:smartTagPr>
          <w:attr w:name="ProductID" w:val="18 фунтов"/>
        </w:smartTagPr>
        <w:r w:rsidRPr="00FF32E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18 фунтов</w:t>
        </w:r>
      </w:smartTag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18 пудов, 7 пудов, два по 6 пудов, два по 4 пуда и один в 1 пуд).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В начале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на средства мезенских купцов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Шевкуненко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Мельникова церкви эти были обнесены железной оградой на каменных столбах. Ограда эта была выкована и собрана руками мезенских умельцев под руководством вологодского мастера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Нафанаила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Васильевича Мельникова, специального приглашенного для этой цели в Мезень.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начале 30-х годов с церкви Богоявления были сняты купола, она была переоборудована в кинотеатр, и здание это сохранилось до наших дней. Церковь Пресвятой Богородицы и колокольня не сохранились. Разрушена и растащено церковная ограда, которая была украшением всего города. Ныне от нее остались лишь одиноко стоящие в обрамлении каменных столбов церковные ворота.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Время образования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Кузнецко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-Слободского прихода церковная летопись относит к 1663 году, когда жителями Кузнецовой слободки была приобретена чудотворная икона Нерукотворного Образа Спасителя. Церковь эта простояла 43 года и в 1706 году сгорела до основания, при этом чудотворную икону спасли. В 1711 году на месте сгоревшего храма была построена новая церковь во имя тех же святых, но и эта церковь 4 апреля 1734 года также сгорела. Чудотворная икона вновь была спасена.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1737 году на этом же месте была построена третья деревянная церковь Спаса Нерукотворного с приделом святого и праведного Артемия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Веркольского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Она была с одной главой, покрытой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чешуёю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Над церковью вверху была срублена восьмиугольная колокольня, на ней было 9 колоколов, весом от </w:t>
      </w:r>
      <w:smartTag w:uri="urn:schemas-microsoft-com:office:smarttags" w:element="metricconverter">
        <w:smartTagPr>
          <w:attr w:name="ProductID" w:val="30 фунтов"/>
        </w:smartTagPr>
        <w:r w:rsidRPr="00FF32E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30 фунтов</w:t>
        </w:r>
      </w:smartTag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40 пудов. В этой церкви наиболее украшенной была чудотворная икона Нерукотворного Образа Спасителя. Образ этот был обложен «серебряною с позолотою ризою кованою, на нем такой же венец, цата, и множество разных серебряных привесок».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1829 году церковь эта была поправлена и крыша ее перекрыта тесом. Позднее вокруг нее была возведена «деревянная решетчатая ограда с тремя небольшими вратами». Об этом упоминается в описи церкви за 1842 год.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1845-1846 годах церковь была капитально отремонтирована: под нее был подведен новый фундамент. В советское время церковь была превращена в склад для хранения сетей и в 1943 году сгорела.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Была в Мезени и четвертая церковь, она находилась вне города, на городском кладбище. Это была церковь во имя Вознесения Господня. Первая церковь во имя Вознесения Господня на городском кладбище была построена стараниями прихожан в 1776 году. Впервые упоминается в описании города Мезени за 1785 год. Это была теплая деревянная церковь с трапезою. При ней была колокольня высотой в 6 сажен. Она упоминается также в историческом описании города Мезени за 1857 год. Однако дальнейшая судьба этой церкви неизвестна, так как она не упоминается в последующих описаниях города, а также в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клировых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ведомостях мезенских церквей за 1875 и 1900 года.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Новая церковь во имя Вознесения Господня была построена на городском кладбище в апреле 1903 года по ходатайству мезенского купца Петра Ефремовича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Ружникова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на его средства (на основании указа Архангельской духовной консистории от 12 июля </w:t>
      </w:r>
      <w:smartTag w:uri="urn:schemas-microsoft-com:office:smarttags" w:element="metricconverter">
        <w:smartTagPr>
          <w:attr w:name="ProductID" w:val="1899 г"/>
        </w:smartTagPr>
        <w:r w:rsidRPr="00FF32E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1899 г</w:t>
        </w:r>
      </w:smartTag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.). Это был теплый деревянный храм с трапезой и колокольней при ней высотой 6 сажен. Внутренние и наружные стены храма были обшиты тесом и покрашены краской. Крыша на нем была сделана из листового оцинкованного железа, таким же железом покрыты купола. На куполах храма были водружены 3 восьмиконечных креста,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обитых листовым железом. Вокруг храма была устроена каменная ограда. Престол в алтаре был также возведен на каменном фундаменте. Иконостас столярной работы был сделан из соснового дерева и оклеен дубом, карнизы и рамы на нем изготовлены из дуба. В храме было 32 иконы греческого письма, написанные на досках. По свидетельству старожилов города Мезени, церковь эта в 30-х годах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была разобрана и перевезена в поселок Каменка, где использовалась по другому назначению.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Надо отметить, что ранее, в 1896 году, по ходатайству того же мезенского купца Петра Ефремовича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Ружникова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его средства, на основании указа Архангельской духовной консистории от 27 мая 1894 года в городе Мезени на месте, называемом Могильники, была построена новая деревянная часовня во имя Животворного Креста Господня. В часовне была установлена приобретенная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Ружниковым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«ценная греческого письма» икона святителя Николая Чудотворца.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месте, где была построена эта часовня, по преданию, были ранее похоронены верные ученики и сподвижники вождя и идеолога русского церковного раскола протопопа Аввакума юродивый Федор, родом с Мезени, и москвич Лука Лаврентьевич, казненные по приказу властей в марте 1670 года. Поклониться их праху сюда приходили не только мезенские старообрядцы, здесь бывали также старцы из поморской Выговской общины.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касается крестьянских жилых домов на Мезени, то здесь в те времена с учетом сурового климата и больших снегов было широко распространено строительство в 2 этажа с подклетами, в которых располагались амбары. В задней половине дома под одной крышей располагались амбары. В задней половине дома под одной крышей располагались: внизу – хлев для скота и конюшня, вверху – поветь.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Мезенцы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издревле были известными мореходами и землепроходцами. На своих судах они плавали на острова Северного Ледовитого океана: Шпицберген, Новую Землю, Вайгач,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Колгуев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 устьям сибирских рек вплоть до Колымы и регулярно посещали «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златокипящую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Мангазею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Плавали также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мезенцы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лапландским берегам и в Норвегию, занимаясь там ловом рыбы.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Мезенские поморы, отличавшиеся особой смелостью и сметкой, были неизменными участниками многих полярных экспедиций.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XVII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Мезень становится местом политической ссылки. Как известно, одним из первых политических ссыльных на Мезени был вождь и идеолог русского церковного раскола Аввакум Петров, который находился здесь с декабря 1661 по февраль 1666 года. Отсюда он был доставлен на суд Собора в Москву.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1680 году в ссылку в Мезень из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Пустозерска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был переведен вместе с сыном Андреем  знаменитый дипломат и культурный деятель России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XVII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боярин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Артамон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Сергеевич Матвеев.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Мезенской ссылке с 1691 по 1694 находился фаворит царевны Софьи князь Василий Васильевич Голицын. В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XIX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веке в Мезени находились в ссылке участники освободительной войны на Кавказе (1817-1864 гг.) – кавказские горцы. Отбывали ссылку в Мезени и участники Польского восстания (1863-1864 гг.). В конце 1870 – начале 1880-х годов сюда начали ссылать народников.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Политические ссыльные из числа революционно-демократической интеллигенции внесли заметное оживление в культурную жизнь Мезени.  Ими в то время с участием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местной интеллигенции было поставлено в народном доме несколько спектаклей по произведениям Н.В. Гоголя и А.Н. Островского. 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конце 80-х годов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XIX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в мезенской ссылке находились вожак Морозовской стачки в Орехово-Зуеве рабочий-революционер П.А. Моисеенко и будущий пролетарский писатель Александр Серафимович (Попов).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середины 1890-х годов мезенская ссылка принимает ярко выраженный марксистский характер. Сюда были сосланы видные деятели российского социал-демократического движения: В.А. Шелгунов, К.М.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Норинский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К.Ф. Бойне, принимавшие участие в реконструкции лесопильного завода братьев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Ружниковых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Позднее ссылку в Мезени отбывали активные участники революционного движения, будущие писатели И.Ф. Арманд,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К.е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Ворошилов, М.М. Володарский, А.С. Киселев и др.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Ссыльные тех лет оставили заметный след в истории города. Ими был заложен городской сад, который, к сожалению, сегодня запущен, и построена торцовая (из деревянных чурок) дорога в центре города, которая служила городу многие годы, пока в конце 1970-х годов взамен ее не была выложена дорога из бетонных плит.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начале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XVIII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со строительством Петербурга и открытием выхода в Балтийское море падает значение Архангельска. Жизнь в Архангельской губернии, в том числе в Мезенском уезде, замирает. Мезень, ранее являвшаяся торговым и промышленным центром на северо-востоке России, становится одним из самых глухих уголков России.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1849 году в историческом образе города Мезени сообщается: «…Как город Мезень образовался из двух селений, то строения его до 1808 года были везде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безобразныя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беспорядочныя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одной связи с конюшнями и хлевами. В 1808 году случилось наводнение, при коем было повреждено много обывательских домов, что послужило лучшему устройству Мезени. В пособие гражданам было выдано из казны на 10 лет без процентов до 15-ти тысяч рублей, а за устройство города велено было наблюдать городничему… Окрестности Мезени с восточной и северной сторон – болота и тундры, западной – река Мезень, с южной – поля и луга. Грязный ил, остающийся на большом расстоянии после отливов морских, холодные северные ветры и безобразные еще остающиеся строения делают вид его мрачным и унылым». 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Далее здесь сообщается, что в городе «домов обывательских деревянных 213, из коих некоторые еще находятся на черте улиц, от чего город не имеет настоящей правильности в устройстве. Казенных зданий только два, из коих каменный занимает уездное и другое деревянное винный магазин. Сверху того городу принадлежит пять домов, в том числе один церковный. Уездный и земский суды,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городническое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правление, почтовая контора и уездное училище помещаются в частных домах, нанимаемых за счет казны; но Магистрат, Дума, Сиротский и Словесный суды в доме общественном, тюрьма помещается в казенном здании, занимаем прежде присутственными местами».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Мрачное впечатление произвела Мезень на известного русского писателя-этнографа С.В. Максимова, посетившего город в ноябре 1856 года: «Хуже плохого села наших великорусских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губернарий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глядел этот дальний городок, случайно превратившийся из бедной слободы Окладниковой в уездный город Архангельской губернии. До сих пор велик тот пустырь, не застроенными домами, который отделяет ближайшую к Окладниковой слободу Кузнецову, долженствующую входить в черту города Мезени, названного так по реке, протекающей возле».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Далее он пишет, что городок этот «мрачно глядит теперь полуразрушенными домами, своими полусгнившими, непочиненными церквами. Ряды домов брошены без всякой симметрии и порядка, наводя тоску. Все почти дома пошатнулись на сторону и в некоторых местах даже надломились посередине и покосились в противоположные стороны. Съезды, выходящие по обыкновению всех русских деревень на улицу, здесь обломились и погнили; ворота, которые давно когда-то, может быть выпускали на эти съезды бойкую лошадку… как-то глупо, бесцельно торчат высоко под крышей и наглухо заколочены. Навесы над длинными </w:t>
      </w:r>
      <w:proofErr w:type="spellStart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задворьями</w:t>
      </w:r>
      <w:proofErr w:type="spellEnd"/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обломились, и самые стены этих домов рухнули, сгнили, а может быть, и истреблены в топливе. Мостки подле домов также погнили и, не поправленные, провалились; мосты по улицам тоже не менее тоскливого вида и бесцельного существования.»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1857 году в Мезени было 2 площади, 8 улиц и переулков, 6 деревянных мостов, 240обывательских домов, 2 питейных дома, 35 торговых лавок и 6 кузниц.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июне 1885 года в Мезени побывал брат императора Александра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великий князь Владимир Александрович Романов. Здесь князь посетил Богоявленский собор, больницу, тюрьму, женское училище и произвел смотр местной воинской команды. После его визита главная улица города была названа Владимирским проспектом.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1887 году в Мезени «за счет императорского ведомства» была построена воинская казарма.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конце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XIX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в связи со строительством на Мезени лесопильных заводов и открытием Мезенского морского порта жизнь в городе оживилась и численность населения в нем заметно возросла.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Кроме 365 частных дворов в 1912 году в Мезени числилось жилых дворов: 3 церковных и 2 общественных деревянных, а также 1 казенный каменный. Здесь же было нежилых строений: 3 общественных деревянных и 158 частных, 1 из них каменное; бань деревянных – 200, из них 150 черных и 50 белых; торговых заведений: винных лавок – 2, рейнских погребов – 2, магазинов – 2, торговых лавок – 11; богослужебных зданий: 4 церкви и 3 часовни.</w:t>
      </w:r>
    </w:p>
    <w:p w:rsidR="00CC7FBC" w:rsidRPr="00FF32E7" w:rsidRDefault="00CC7FBC" w:rsidP="00FF32E7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1929 году в Мезени было создано два колхоза: сельскохозяйственный имени 12-й годовщины Октябрьской революции, возникший на базе мелиоративного товарищества, и рыболовецкий имени 3-й пятилетки, возникший на базе коллектива зверобоев «Тюлень».</w:t>
      </w:r>
    </w:p>
    <w:p w:rsidR="00CC7FBC" w:rsidRPr="009A45E6" w:rsidRDefault="00CC7FBC" w:rsidP="009A45E6">
      <w:pPr>
        <w:spacing w:after="0" w:line="276" w:lineRule="auto"/>
        <w:ind w:firstLine="9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CC7FBC" w:rsidRPr="009A45E6" w:rsidSect="00A26DC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 преобразился и разросся в 60-80-е годы 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r w:rsidRPr="00FF32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века. Здесь было много новых общественных, производственных зданий, жилых коммунальных домов, в том числе, каменные, построены дороги в бетонном исполнении, новый аэродром и здание аэровокзала. Широкое развитие получило индивидуальное жилищное строительство.</w:t>
      </w:r>
    </w:p>
    <w:p w:rsidR="00AC60C2" w:rsidRPr="009A45E6" w:rsidRDefault="009A45E6" w:rsidP="009A45E6">
      <w:pPr>
        <w:spacing w:after="0" w:line="276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A4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Социальная инфраструктура</w:t>
      </w:r>
    </w:p>
    <w:p w:rsidR="00AC60C2" w:rsidRPr="009A45E6" w:rsidRDefault="00AC60C2" w:rsidP="00AD6A00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административном центре </w:t>
      </w:r>
      <w:r w:rsidRPr="009A45E6">
        <w:rPr>
          <w:rFonts w:ascii="Times New Roman" w:hAnsi="Times New Roman" w:cs="Times New Roman"/>
          <w:b/>
          <w:bCs/>
          <w:sz w:val="24"/>
          <w:szCs w:val="24"/>
        </w:rPr>
        <w:t xml:space="preserve">МО «Мезенский МР» </w:t>
      </w: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и центре </w:t>
      </w:r>
      <w:r w:rsidRPr="009A45E6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МО «Мезенское»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,-г. Мезень расположены все основные объекты социальной инфраструктуры (культурно-бытового обслуживания населения) районного и поселенческого уровня.</w:t>
      </w:r>
    </w:p>
    <w:p w:rsidR="00AC60C2" w:rsidRPr="009A45E6" w:rsidRDefault="00AC60C2" w:rsidP="00AD6A00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К ним относятся: административно-управленческие учреждения </w:t>
      </w:r>
      <w:r w:rsidRPr="009A45E6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и </w:t>
      </w:r>
      <w:r w:rsidRPr="009A45E6">
        <w:rPr>
          <w:rFonts w:ascii="Times New Roman" w:hAnsi="Times New Roman" w:cs="Times New Roman"/>
          <w:sz w:val="24"/>
          <w:szCs w:val="24"/>
        </w:rPr>
        <w:t>МО «Мезенское»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, правоохранительные учреждения </w:t>
      </w:r>
      <w:r w:rsidRPr="009A45E6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(отдел внутренних дел, суд, прокуратура), пограничные управления ФСБ, управление ГО и ЧС (пожарная часть ОГЧ и ОГПС), районный узел связи (РУС), отделение банка, отделение социальной защиты населения, центр занятости населения, Мезенская метеостанция и др.</w:t>
      </w:r>
    </w:p>
    <w:p w:rsidR="00AC60C2" w:rsidRPr="009A45E6" w:rsidRDefault="00AC60C2" w:rsidP="00AD6A00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Из объектов о</w:t>
      </w: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бразования, здравоохранения, культуры, физкультуры и спорта 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отмечаются:</w:t>
      </w:r>
    </w:p>
    <w:p w:rsidR="00AC60C2" w:rsidRPr="009A45E6" w:rsidRDefault="00AC60C2" w:rsidP="009A45E6">
      <w:pPr>
        <w:spacing w:after="0" w:line="276" w:lineRule="auto"/>
        <w:ind w:firstLine="567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Образование:</w:t>
      </w:r>
    </w:p>
    <w:p w:rsidR="00AC60C2" w:rsidRPr="009A45E6" w:rsidRDefault="00AC60C2" w:rsidP="00AD6A00">
      <w:pPr>
        <w:pStyle w:val="a6"/>
        <w:numPr>
          <w:ilvl w:val="0"/>
          <w:numId w:val="4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МОУ «Мезенская средняя общеобразовательная школа» (457 учащихся);</w:t>
      </w:r>
    </w:p>
    <w:p w:rsidR="00AC60C2" w:rsidRPr="009A45E6" w:rsidRDefault="00AC60C2" w:rsidP="00AD6A00">
      <w:pPr>
        <w:pStyle w:val="a6"/>
        <w:numPr>
          <w:ilvl w:val="0"/>
          <w:numId w:val="4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МДОУ «Детский сад №1 «Улыбка» (175 детей), филиал «Детский сад «Солнышко» (90 детей);</w:t>
      </w:r>
    </w:p>
    <w:p w:rsidR="00AC60C2" w:rsidRPr="009A45E6" w:rsidRDefault="00AC60C2" w:rsidP="00AD6A00">
      <w:pPr>
        <w:pStyle w:val="a6"/>
        <w:numPr>
          <w:ilvl w:val="0"/>
          <w:numId w:val="42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МОУ дополнительного </w:t>
      </w:r>
      <w:r w:rsidR="009A45E6"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образования: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«Детская школа искусств № 15» (110 учащихся), «Дом детского творчества» (250 учащихся), «Мезенская ДЮСШ» (280 учащихся).</w:t>
      </w:r>
    </w:p>
    <w:p w:rsidR="00AC60C2" w:rsidRPr="009A45E6" w:rsidRDefault="00AC60C2" w:rsidP="009A45E6">
      <w:pPr>
        <w:spacing w:after="0" w:line="276" w:lineRule="auto"/>
        <w:ind w:firstLine="567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>Здравоохранение:</w:t>
      </w:r>
    </w:p>
    <w:p w:rsidR="00AC60C2" w:rsidRPr="009A45E6" w:rsidRDefault="00AC60C2" w:rsidP="00AD6A00">
      <w:pPr>
        <w:pStyle w:val="a6"/>
        <w:numPr>
          <w:ilvl w:val="0"/>
          <w:numId w:val="43"/>
        </w:numPr>
        <w:spacing w:after="0" w:line="276" w:lineRule="auto"/>
        <w:ind w:left="1276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МУЗ «Мезенская ЦРБ» (85 коек);</w:t>
      </w:r>
    </w:p>
    <w:p w:rsidR="00AC60C2" w:rsidRPr="009A45E6" w:rsidRDefault="00AC60C2" w:rsidP="00AD6A00">
      <w:pPr>
        <w:pStyle w:val="a6"/>
        <w:numPr>
          <w:ilvl w:val="0"/>
          <w:numId w:val="43"/>
        </w:numPr>
        <w:spacing w:after="0" w:line="276" w:lineRule="auto"/>
        <w:ind w:left="1276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Поликлиника при ЦРБ (190 посещений/смену);</w:t>
      </w:r>
    </w:p>
    <w:p w:rsidR="00AC60C2" w:rsidRPr="009A45E6" w:rsidRDefault="00AC60C2" w:rsidP="00AD6A00">
      <w:pPr>
        <w:pStyle w:val="a6"/>
        <w:numPr>
          <w:ilvl w:val="0"/>
          <w:numId w:val="43"/>
        </w:numPr>
        <w:spacing w:after="0" w:line="276" w:lineRule="auto"/>
        <w:ind w:left="1276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Станция скорой медицинской помощи при ЦРБ.</w:t>
      </w:r>
    </w:p>
    <w:p w:rsidR="00AC60C2" w:rsidRPr="009A45E6" w:rsidRDefault="00AC60C2" w:rsidP="00AD6A00">
      <w:pPr>
        <w:spacing w:after="0" w:line="276" w:lineRule="auto"/>
        <w:ind w:left="1276"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Социальное обеспечение:</w:t>
      </w:r>
    </w:p>
    <w:p w:rsidR="00AC60C2" w:rsidRPr="009A45E6" w:rsidRDefault="00AC60C2" w:rsidP="00AD6A00">
      <w:pPr>
        <w:pStyle w:val="a6"/>
        <w:numPr>
          <w:ilvl w:val="0"/>
          <w:numId w:val="44"/>
        </w:numPr>
        <w:spacing w:after="0" w:line="276" w:lineRule="auto"/>
        <w:ind w:left="1276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Мезенский дом-интернат для пожилых людей и инвалидов» (стационар на 25 мест).</w:t>
      </w:r>
    </w:p>
    <w:p w:rsidR="00AC60C2" w:rsidRPr="009A45E6" w:rsidRDefault="00AC60C2" w:rsidP="009A45E6">
      <w:pPr>
        <w:spacing w:after="0" w:line="276" w:lineRule="auto"/>
        <w:ind w:firstLine="567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>Культура:</w:t>
      </w:r>
    </w:p>
    <w:p w:rsidR="00AC60C2" w:rsidRPr="009A45E6" w:rsidRDefault="00AC60C2" w:rsidP="00AD6A00">
      <w:pPr>
        <w:pStyle w:val="a6"/>
        <w:numPr>
          <w:ilvl w:val="0"/>
          <w:numId w:val="44"/>
        </w:numPr>
        <w:spacing w:after="0" w:line="276" w:lineRule="auto"/>
        <w:ind w:left="1276" w:hanging="425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МУК «Мезенский районный ДК» (зал на 300 мест);</w:t>
      </w:r>
    </w:p>
    <w:p w:rsidR="00AC60C2" w:rsidRPr="009A45E6" w:rsidRDefault="00AC60C2" w:rsidP="00AD6A00">
      <w:pPr>
        <w:pStyle w:val="a6"/>
        <w:numPr>
          <w:ilvl w:val="0"/>
          <w:numId w:val="44"/>
        </w:numPr>
        <w:spacing w:after="0" w:line="276" w:lineRule="auto"/>
        <w:ind w:left="1276" w:hanging="425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МУК «</w:t>
      </w:r>
      <w:proofErr w:type="spellStart"/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Межпоселенческая</w:t>
      </w:r>
      <w:proofErr w:type="spellEnd"/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библиотека Мезенского МР» (фонд-165,1 тыс. экз.), МУК «Мезенская центральная детская библиотека» (21,7 </w:t>
      </w:r>
      <w:proofErr w:type="spellStart"/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тыс.экз</w:t>
      </w:r>
      <w:proofErr w:type="spellEnd"/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.)</w:t>
      </w:r>
    </w:p>
    <w:p w:rsidR="00AC60C2" w:rsidRPr="009A45E6" w:rsidRDefault="00AC60C2" w:rsidP="00AD6A00">
      <w:pPr>
        <w:pStyle w:val="a6"/>
        <w:numPr>
          <w:ilvl w:val="0"/>
          <w:numId w:val="44"/>
        </w:numPr>
        <w:spacing w:after="0" w:line="276" w:lineRule="auto"/>
        <w:ind w:left="1276" w:hanging="425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Мезенский историко-краеведческий музей» (филиал Архангельского областного краеведческого музея).</w:t>
      </w:r>
    </w:p>
    <w:p w:rsidR="00AC60C2" w:rsidRPr="009A45E6" w:rsidRDefault="00AC60C2" w:rsidP="009A45E6">
      <w:pPr>
        <w:spacing w:after="0" w:line="276" w:lineRule="auto"/>
        <w:ind w:firstLine="567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>Физкультура и спорт:</w:t>
      </w:r>
    </w:p>
    <w:p w:rsidR="00AC60C2" w:rsidRPr="009A45E6" w:rsidRDefault="00AC60C2" w:rsidP="009A45E6">
      <w:pPr>
        <w:pStyle w:val="a6"/>
        <w:numPr>
          <w:ilvl w:val="0"/>
          <w:numId w:val="45"/>
        </w:numPr>
        <w:spacing w:after="0" w:line="276" w:lineRule="auto"/>
        <w:ind w:left="1276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стадион, спортплощадка при школе,</w:t>
      </w:r>
    </w:p>
    <w:p w:rsidR="00AC60C2" w:rsidRPr="009A45E6" w:rsidRDefault="00AC60C2" w:rsidP="009A45E6">
      <w:pPr>
        <w:pStyle w:val="a6"/>
        <w:numPr>
          <w:ilvl w:val="0"/>
          <w:numId w:val="45"/>
        </w:numPr>
        <w:spacing w:after="0" w:line="276" w:lineRule="auto"/>
        <w:ind w:left="1276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спортзал.</w:t>
      </w:r>
    </w:p>
    <w:p w:rsidR="00AC60C2" w:rsidRPr="009A45E6" w:rsidRDefault="00AC60C2" w:rsidP="00AD6A00">
      <w:pPr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В г. Мезень строится новая средняя школа (ввод планируется на 2013г.)  на 440 учащихся со спортзалом и физкультурно-спортивными плоскостными сооружениями, а также проектируется новый детский сад на 280 мест, планируемый к размещению на ул. </w:t>
      </w:r>
      <w:proofErr w:type="spellStart"/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Вараксина</w:t>
      </w:r>
      <w:proofErr w:type="spellEnd"/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AC60C2" w:rsidRPr="009A45E6" w:rsidRDefault="00AC60C2" w:rsidP="00AD6A00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В г. Мезень, кроме того, расположено значительное количество </w:t>
      </w:r>
      <w:r w:rsidRPr="009A45E6">
        <w:rPr>
          <w:rStyle w:val="a7"/>
          <w:rFonts w:ascii="Times New Roman" w:hAnsi="Times New Roman" w:cs="Times New Roman"/>
          <w:i w:val="0"/>
          <w:sz w:val="24"/>
          <w:szCs w:val="24"/>
        </w:rPr>
        <w:t>объектов сервисного обслуживания населения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AC60C2" w:rsidRPr="009A45E6" w:rsidRDefault="00AC60C2" w:rsidP="00AD6A00">
      <w:pPr>
        <w:pStyle w:val="a6"/>
        <w:numPr>
          <w:ilvl w:val="0"/>
          <w:numId w:val="46"/>
        </w:numPr>
        <w:spacing w:after="0" w:line="276" w:lineRule="auto"/>
        <w:ind w:left="1276" w:hanging="425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магазины- 28 объектов;</w:t>
      </w:r>
    </w:p>
    <w:p w:rsidR="00AC60C2" w:rsidRPr="009A45E6" w:rsidRDefault="00AC60C2" w:rsidP="00AD6A00">
      <w:pPr>
        <w:pStyle w:val="a6"/>
        <w:numPr>
          <w:ilvl w:val="0"/>
          <w:numId w:val="46"/>
        </w:numPr>
        <w:spacing w:after="0" w:line="276" w:lineRule="auto"/>
        <w:ind w:left="1276" w:hanging="425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предприятия общественного питания – 4 объекта;</w:t>
      </w:r>
    </w:p>
    <w:p w:rsidR="00AC60C2" w:rsidRPr="009A45E6" w:rsidRDefault="00AC60C2" w:rsidP="00AD6A00">
      <w:pPr>
        <w:pStyle w:val="a6"/>
        <w:numPr>
          <w:ilvl w:val="0"/>
          <w:numId w:val="46"/>
        </w:numPr>
        <w:spacing w:after="0" w:line="276" w:lineRule="auto"/>
        <w:ind w:left="1276" w:hanging="425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предприятия бытового обслуживания </w:t>
      </w:r>
      <w:r w:rsidR="00AD6A00"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(в</w:t>
      </w:r>
      <w:r w:rsidRPr="009A45E6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том числе баня, гостиница и др.) – 16 объектов.</w:t>
      </w:r>
    </w:p>
    <w:p w:rsidR="00AD6A00" w:rsidRDefault="00AD6A00" w:rsidP="00AC60C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инженерной инфраструктуры</w:t>
      </w:r>
    </w:p>
    <w:p w:rsidR="00AC60C2" w:rsidRPr="00D5034D" w:rsidRDefault="00AC60C2" w:rsidP="00AC60C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4D">
        <w:rPr>
          <w:rFonts w:ascii="Times New Roman" w:hAnsi="Times New Roman" w:cs="Times New Roman"/>
          <w:b/>
          <w:sz w:val="24"/>
          <w:szCs w:val="24"/>
        </w:rPr>
        <w:t>Транспортная инфраструктуры</w:t>
      </w:r>
    </w:p>
    <w:p w:rsidR="00AC60C2" w:rsidRDefault="00AC60C2" w:rsidP="00AD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транспортной инфраструктуры г. Мезень составляет автомобильный транспорт.</w:t>
      </w:r>
    </w:p>
    <w:p w:rsidR="00AC60C2" w:rsidRDefault="00AC60C2" w:rsidP="00AD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зон автомобильного транспорта при функциональном зонировании территории города составляет 47,57 га (10,0%).</w:t>
      </w:r>
    </w:p>
    <w:p w:rsidR="00AC60C2" w:rsidRDefault="00AC60C2" w:rsidP="00AD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протяженность -37,63 км.</w:t>
      </w:r>
    </w:p>
    <w:p w:rsidR="00AC60C2" w:rsidRDefault="00AC60C2" w:rsidP="00AC60C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034D">
        <w:rPr>
          <w:rFonts w:ascii="Times New Roman" w:hAnsi="Times New Roman" w:cs="Times New Roman"/>
          <w:b/>
          <w:sz w:val="24"/>
          <w:szCs w:val="24"/>
        </w:rPr>
        <w:t>Перечень автодорог общего пользования местного значения в границах г. Мезень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C2" w:rsidRDefault="00AC60C2" w:rsidP="00AC60C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4.4. /1.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708"/>
        <w:gridCol w:w="2549"/>
        <w:gridCol w:w="1420"/>
        <w:gridCol w:w="1089"/>
        <w:gridCol w:w="1116"/>
      </w:tblGrid>
      <w:tr w:rsidR="00AC60C2" w:rsidRPr="006970E1" w:rsidTr="00A95E96">
        <w:trPr>
          <w:trHeight w:val="278"/>
        </w:trPr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автодороги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автодороги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автодороги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автодороги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твердым покрытием, м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грунтовым покрытием, м</w:t>
            </w:r>
          </w:p>
          <w:p w:rsidR="00AC60C2" w:rsidRPr="006970E1" w:rsidRDefault="00AC60C2" w:rsidP="00F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Аэропорту Мезень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региональной дороги 11ОПРЗ11А-004</w:t>
            </w: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аэропорта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3734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региональной дороги 11ОПРЗ11К-462</w:t>
            </w: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ул. Песчаной 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</w:t>
            </w: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причалу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Кривка</w:t>
            </w:r>
            <w:proofErr w:type="spellEnd"/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региональной дороги 11ОПРЗ11К-501</w:t>
            </w: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причала 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Кривка</w:t>
            </w:r>
            <w:proofErr w:type="spellEnd"/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Советский 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2774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Вараксина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Первомайский 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Чупровская</w:t>
            </w:r>
            <w:proofErr w:type="spellEnd"/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До заправки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rPr>
          <w:trHeight w:val="563"/>
        </w:trPr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006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Октябрьский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Чупровская</w:t>
            </w:r>
            <w:proofErr w:type="spellEnd"/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</w:t>
            </w: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им.Ленина</w:t>
            </w:r>
            <w:proofErr w:type="spellEnd"/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Вараксина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</w:t>
            </w: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Канинский</w:t>
            </w:r>
            <w:proofErr w:type="spellEnd"/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Северная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Ломоносова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Поморская </w:t>
            </w: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ул. Северная 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Набережная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Кузнецовская</w:t>
            </w:r>
            <w:proofErr w:type="spellEnd"/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Северная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c>
          <w:tcPr>
            <w:tcW w:w="421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56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54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Вараксина</w:t>
            </w:r>
            <w:proofErr w:type="spellEnd"/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жилого дома № 1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527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60C2" w:rsidRPr="006970E1" w:rsidTr="00A95E96">
        <w:trPr>
          <w:trHeight w:val="31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Строителей 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по ул. Комсомольская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rPr>
          <w:trHeight w:val="31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Паюсова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rPr>
          <w:trHeight w:val="24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Чупровская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ул. Строителей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</w:tr>
      <w:tr w:rsidR="00AC60C2" w:rsidRPr="006970E1" w:rsidTr="00A95E96">
        <w:trPr>
          <w:trHeight w:val="12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Комсомольская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Строителей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ул. Набережная 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C60C2" w:rsidRPr="006970E1" w:rsidTr="00A95E96">
        <w:trPr>
          <w:trHeight w:val="18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Победы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Мельникова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 ул. Набережная 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</w:tr>
      <w:tr w:rsidR="00AC60C2" w:rsidRPr="006970E1" w:rsidTr="00A95E96">
        <w:trPr>
          <w:trHeight w:val="14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17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Карла Маркса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Мельникова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</w:tc>
      </w:tr>
      <w:tr w:rsidR="00AC60C2" w:rsidRPr="006970E1" w:rsidTr="00A95E96">
        <w:trPr>
          <w:trHeight w:val="14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Проездная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пр.Первомайский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C60C2" w:rsidRPr="006970E1" w:rsidTr="00A95E96">
        <w:trPr>
          <w:trHeight w:val="12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Автодорога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Бассейная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№1 по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Бассейная</w:t>
            </w:r>
            <w:proofErr w:type="spellEnd"/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Жилого дома №1 по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Бассейная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</w:tr>
      <w:tr w:rsidR="00AC60C2" w:rsidRPr="006970E1" w:rsidTr="00A95E96">
        <w:trPr>
          <w:trHeight w:val="15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по ул.  </w:t>
            </w:r>
          </w:p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Свободы50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</w:tr>
      <w:tr w:rsidR="00AC60C2" w:rsidRPr="006970E1" w:rsidTr="00A95E96">
        <w:trPr>
          <w:trHeight w:val="1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Серафимовича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№ 22 по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Серавимовича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</w:tr>
      <w:tr w:rsidR="00AC60C2" w:rsidRPr="006970E1" w:rsidTr="00A95E96">
        <w:trPr>
          <w:trHeight w:val="16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44 ул. Красноармейская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Макарова 20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</w:tr>
      <w:tr w:rsidR="00AC60C2" w:rsidRPr="006970E1" w:rsidTr="00A95E96">
        <w:trPr>
          <w:trHeight w:val="18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№ 20 по ул. Макарова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C2" w:rsidRPr="006970E1" w:rsidTr="00A95E96">
        <w:trPr>
          <w:trHeight w:val="12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пр.Октябрьский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(Сов. 106)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</w:tr>
      <w:tr w:rsidR="00AC60C2" w:rsidRPr="006970E1" w:rsidTr="00A95E96">
        <w:trPr>
          <w:trHeight w:val="15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пр.Октябрьский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</w:tr>
      <w:tr w:rsidR="00AC60C2" w:rsidRPr="006970E1" w:rsidTr="00A95E96">
        <w:trPr>
          <w:trHeight w:val="12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Мельникова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жилого дома№1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жилого дома №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</w:tr>
      <w:tr w:rsidR="00AC60C2" w:rsidRPr="006970E1" w:rsidTr="00A95E96">
        <w:trPr>
          <w:trHeight w:val="18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проезд 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Кузнецовская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 ул. Песчаной 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AC60C2" w:rsidRPr="006970E1" w:rsidTr="00A95E96">
        <w:trPr>
          <w:trHeight w:val="1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  <w:proofErr w:type="spellStart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Вараксиной</w:t>
            </w:r>
            <w:proofErr w:type="spellEnd"/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Песчаной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</w:t>
            </w:r>
          </w:p>
        </w:tc>
      </w:tr>
      <w:tr w:rsidR="00AC60C2" w:rsidRPr="006970E1" w:rsidTr="00A95E96">
        <w:trPr>
          <w:trHeight w:val="15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Полярная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№18 по ул. Полярная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333  </w:t>
            </w:r>
          </w:p>
        </w:tc>
      </w:tr>
      <w:tr w:rsidR="00AC60C2" w:rsidRPr="006970E1" w:rsidTr="00A95E96">
        <w:trPr>
          <w:trHeight w:val="1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Поморская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ул. </w:t>
            </w:r>
          </w:p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 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жилого дома № 29по ул. Поморская 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AC60C2" w:rsidRPr="006970E1" w:rsidTr="00A95E96">
        <w:trPr>
          <w:trHeight w:val="16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Каменская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№ 22 по ул. Каменская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</w:tr>
      <w:tr w:rsidR="00AC60C2" w:rsidRPr="006970E1" w:rsidTr="00A95E96">
        <w:trPr>
          <w:trHeight w:val="1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Мезенская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Жилого дома № 22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AC60C2" w:rsidRPr="006970E1" w:rsidTr="00A95E96">
        <w:trPr>
          <w:trHeight w:val="18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Автодорога Северная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Аэропорта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ул. Набережная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0C2" w:rsidRPr="006970E1" w:rsidRDefault="00AC60C2" w:rsidP="00F16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60C2" w:rsidRDefault="00AC60C2" w:rsidP="00AC60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47">
        <w:rPr>
          <w:rFonts w:ascii="Times New Roman" w:hAnsi="Times New Roman" w:cs="Times New Roman"/>
          <w:b/>
          <w:sz w:val="24"/>
          <w:szCs w:val="24"/>
        </w:rPr>
        <w:t>Инженерная инфраструктура</w:t>
      </w:r>
    </w:p>
    <w:p w:rsidR="00AC60C2" w:rsidRDefault="00AC60C2" w:rsidP="00AC60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b/>
          <w:iCs/>
          <w:sz w:val="24"/>
          <w:szCs w:val="24"/>
        </w:rPr>
        <w:t>Централизованной системы</w:t>
      </w: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водоснабжения в городе Мезень </w:t>
      </w:r>
      <w:r w:rsidRPr="00842714">
        <w:rPr>
          <w:rFonts w:ascii="Times New Roman" w:eastAsia="Times New Roman" w:hAnsi="Times New Roman" w:cs="Times New Roman"/>
          <w:b/>
          <w:iCs/>
          <w:sz w:val="24"/>
          <w:szCs w:val="24"/>
        </w:rPr>
        <w:t>нет.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Источником водоснабжения являются артезианские скважины. Производительность скважин от 25 до 150 м</w:t>
      </w:r>
      <w:r w:rsidRPr="008427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3</w:t>
      </w: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сут</w:t>
      </w:r>
      <w:proofErr w:type="spellEnd"/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Обеспечение населения водой осуществляется от одиночных артезианских скважин, родников и колодцев.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Имеется незначительная водопроводная сеть к административным и общественным зданиям. В 2005г. закончилась реконструкция системы водопровода в Мезени.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 xml:space="preserve">Всего в городе эксплуатируется около 30 скважин с дебитом от 0,83 л/сек до 8,3 л/сек и глубиной от 35 до </w:t>
      </w:r>
      <w:smartTag w:uri="urn:schemas-microsoft-com:office:smarttags" w:element="metricconverter">
        <w:smartTagPr>
          <w:attr w:name="ProductID" w:val="50 м"/>
        </w:smartTagPr>
        <w:r w:rsidRPr="00842714">
          <w:rPr>
            <w:rFonts w:ascii="Times New Roman" w:eastAsia="Times New Roman" w:hAnsi="Times New Roman" w:cs="Times New Roman"/>
            <w:iCs/>
            <w:sz w:val="24"/>
            <w:szCs w:val="24"/>
          </w:rPr>
          <w:t>50 м</w:t>
        </w:r>
      </w:smartTag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Часть действующих скважин принадлежит промпредприятиям.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Дизельная электростанция имеет систему оборотного водоснабжения производительностью 200 м</w:t>
      </w:r>
      <w:r w:rsidRPr="00842714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3</w:t>
      </w: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proofErr w:type="spellStart"/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сут</w:t>
      </w:r>
      <w:proofErr w:type="spellEnd"/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C60C2" w:rsidRPr="00842714" w:rsidRDefault="00AC60C2" w:rsidP="00AD6A0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В настоящее время источником водоснабжения для общественных зданий и части жилых домов является скважинный водозабор на расстоянии </w:t>
      </w:r>
      <w:smartTag w:uri="urn:schemas-microsoft-com:office:smarttags" w:element="metricconverter">
        <w:smartTagPr>
          <w:attr w:name="ProductID" w:val="100 м"/>
        </w:smartTagPr>
        <w:r w:rsidRPr="00842714">
          <w:rPr>
            <w:rFonts w:ascii="Times New Roman" w:eastAsia="Times New Roman" w:hAnsi="Times New Roman" w:cs="Times New Roman"/>
            <w:iCs/>
            <w:sz w:val="24"/>
            <w:szCs w:val="24"/>
          </w:rPr>
          <w:t>100 м</w:t>
        </w:r>
      </w:smartTag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 xml:space="preserve"> к северо-востоку от селитебных территорий. Качество воды не отвечает требованиям СанПи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842714">
        <w:rPr>
          <w:rFonts w:ascii="Times New Roman" w:eastAsia="Times New Roman" w:hAnsi="Times New Roman" w:cs="Times New Roman"/>
          <w:iCs/>
          <w:sz w:val="24"/>
          <w:szCs w:val="24"/>
        </w:rPr>
        <w:t xml:space="preserve"> 2.1.4.1175-02 «Гигиенические требования к качеству воды нецентрализованного водоснабжения. Санитарная охрана источников».</w:t>
      </w:r>
    </w:p>
    <w:p w:rsidR="00AC60C2" w:rsidRDefault="00AC60C2" w:rsidP="00AD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14">
        <w:rPr>
          <w:rFonts w:ascii="Times New Roman" w:hAnsi="Times New Roman" w:cs="Times New Roman"/>
          <w:sz w:val="24"/>
          <w:szCs w:val="24"/>
        </w:rPr>
        <w:t xml:space="preserve">Общий </w:t>
      </w:r>
      <w:r>
        <w:rPr>
          <w:rFonts w:ascii="Times New Roman" w:hAnsi="Times New Roman" w:cs="Times New Roman"/>
          <w:sz w:val="24"/>
          <w:szCs w:val="24"/>
        </w:rPr>
        <w:t>объем забранной воды составляет по городу около 0,22 тыс. м</w:t>
      </w:r>
      <w:r w:rsidRPr="0084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 сутки.</w:t>
      </w:r>
    </w:p>
    <w:p w:rsidR="00AC60C2" w:rsidRDefault="00AC60C2" w:rsidP="00AD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Одиночная протяженность уличной водопроводной сети составляет 6,2 км.</w:t>
      </w:r>
    </w:p>
    <w:p w:rsidR="00AC60C2" w:rsidRPr="00A747CD" w:rsidRDefault="00AC60C2" w:rsidP="00AD6A0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CD">
        <w:rPr>
          <w:rFonts w:ascii="Times New Roman" w:hAnsi="Times New Roman" w:cs="Times New Roman"/>
          <w:sz w:val="24"/>
          <w:szCs w:val="24"/>
        </w:rPr>
        <w:t xml:space="preserve">Для обеспечения населения города Мезень водой необходимо начать эксплуатацию разведанного Мезенского месторождения подземных питьевых вод, расположенного на правом берегу реки Мезень, в 5 км к югу от города. В настоящее </w:t>
      </w:r>
      <w:r w:rsidRPr="00A747CD">
        <w:rPr>
          <w:rFonts w:ascii="Times New Roman" w:hAnsi="Times New Roman" w:cs="Times New Roman"/>
          <w:b/>
          <w:sz w:val="24"/>
          <w:szCs w:val="24"/>
        </w:rPr>
        <w:t xml:space="preserve">время разрабатывается проект водовода от данного месторождения к г. Мезени по р. </w:t>
      </w:r>
      <w:proofErr w:type="spellStart"/>
      <w:r w:rsidRPr="00A747CD">
        <w:rPr>
          <w:rFonts w:ascii="Times New Roman" w:hAnsi="Times New Roman" w:cs="Times New Roman"/>
          <w:b/>
          <w:sz w:val="24"/>
          <w:szCs w:val="24"/>
        </w:rPr>
        <w:t>Това</w:t>
      </w:r>
      <w:proofErr w:type="spellEnd"/>
      <w:r w:rsidRPr="00A747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60C2" w:rsidRDefault="00AC60C2" w:rsidP="00AD6A0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C50460">
        <w:rPr>
          <w:rFonts w:ascii="Times New Roman" w:hAnsi="Times New Roman" w:cs="Times New Roman"/>
          <w:b/>
          <w:sz w:val="24"/>
          <w:szCs w:val="24"/>
        </w:rPr>
        <w:t>перспективного</w:t>
      </w:r>
      <w:r>
        <w:rPr>
          <w:rFonts w:ascii="Times New Roman" w:hAnsi="Times New Roman" w:cs="Times New Roman"/>
          <w:sz w:val="24"/>
          <w:szCs w:val="24"/>
        </w:rPr>
        <w:t xml:space="preserve"> объема водоснабжения в городе около 0,9 тыс. м</w:t>
      </w:r>
      <w:r w:rsidRPr="0084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 сутки, планируется строительство водоочистных сооружений производительностью около 1,0 тыс. м</w:t>
      </w:r>
      <w:r w:rsidRPr="0084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 сутки.</w:t>
      </w:r>
    </w:p>
    <w:p w:rsidR="00AC60C2" w:rsidRPr="009F78A9" w:rsidRDefault="00AC60C2" w:rsidP="00AC6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8A9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AC60C2" w:rsidRPr="009F78A9" w:rsidRDefault="00AC60C2" w:rsidP="0042798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92CAE">
        <w:rPr>
          <w:rFonts w:ascii="Times New Roman" w:eastAsia="Times New Roman" w:hAnsi="Times New Roman" w:cs="Times New Roman"/>
          <w:iCs/>
          <w:sz w:val="24"/>
          <w:szCs w:val="24"/>
        </w:rPr>
        <w:t>Централизованная система канализации в городе</w:t>
      </w:r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78A9">
        <w:rPr>
          <w:rFonts w:ascii="Times New Roman" w:eastAsia="Times New Roman" w:hAnsi="Times New Roman" w:cs="Times New Roman"/>
          <w:b/>
          <w:iCs/>
          <w:sz w:val="24"/>
          <w:szCs w:val="24"/>
        </w:rPr>
        <w:t>отсутствует.</w:t>
      </w:r>
    </w:p>
    <w:p w:rsidR="00AC60C2" w:rsidRPr="009F78A9" w:rsidRDefault="00AC60C2" w:rsidP="0042798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 xml:space="preserve">Ряд промпредприятий и управление коммунального хозяйства имеют локальные очистные сооружения. В частности, сточные воды гостиницы, прачечной, бани отстаиваются, хлорируются и затем, сбрасываются в ручей </w:t>
      </w:r>
      <w:proofErr w:type="spellStart"/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>Иньков</w:t>
      </w:r>
      <w:proofErr w:type="spellEnd"/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AC60C2" w:rsidRPr="009F78A9" w:rsidRDefault="00AC60C2" w:rsidP="0042798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 xml:space="preserve">Мясокомбинат имеет отстойник и </w:t>
      </w:r>
      <w:proofErr w:type="spellStart"/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>хлораторную</w:t>
      </w:r>
      <w:proofErr w:type="spellEnd"/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 xml:space="preserve">. Сброс стоков производится в ручей </w:t>
      </w:r>
      <w:proofErr w:type="spellStart"/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>Покойничный</w:t>
      </w:r>
      <w:proofErr w:type="spellEnd"/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C60C2" w:rsidRPr="009F78A9" w:rsidRDefault="00AC60C2" w:rsidP="0042798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78A9">
        <w:rPr>
          <w:rFonts w:ascii="Times New Roman" w:eastAsia="Times New Roman" w:hAnsi="Times New Roman" w:cs="Times New Roman"/>
          <w:iCs/>
          <w:sz w:val="24"/>
          <w:szCs w:val="24"/>
        </w:rPr>
        <w:t>Застройка г. Мезень обустроена выгребами. Стоки вывозятся ассенизационными машинами на свалку.</w:t>
      </w:r>
    </w:p>
    <w:p w:rsidR="00AC60C2" w:rsidRDefault="00AC60C2" w:rsidP="004279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перспективных объемов водоотведения по г. Мезень в 0,68-0,69</w:t>
      </w:r>
      <w:r w:rsidRPr="009F7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м</w:t>
      </w:r>
      <w:r w:rsidRPr="0084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 сутки, планируется строительство канализационных очистных сооружений производительностью 0,7</w:t>
      </w:r>
      <w:r w:rsidRPr="009F7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м</w:t>
      </w:r>
      <w:r w:rsidRPr="0084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 сутки (строительство начато в северной части города).</w:t>
      </w:r>
    </w:p>
    <w:p w:rsidR="00AC60C2" w:rsidRDefault="00AC60C2" w:rsidP="00AC60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C"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AC60C2" w:rsidRPr="00C32E1C" w:rsidRDefault="00AC60C2" w:rsidP="0042798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E1C">
        <w:rPr>
          <w:rFonts w:ascii="Times New Roman" w:hAnsi="Times New Roman" w:cs="Times New Roman"/>
          <w:iCs/>
          <w:sz w:val="24"/>
          <w:szCs w:val="24"/>
        </w:rPr>
        <w:t>Теплоснабжение небольшой части жилого комплекса и общественных зданий в городе Мезень осуществляется от автономных котельных. В границах проектирования расположены 1</w:t>
      </w:r>
      <w:r w:rsidR="0032583D">
        <w:rPr>
          <w:rFonts w:ascii="Times New Roman" w:hAnsi="Times New Roman" w:cs="Times New Roman"/>
          <w:iCs/>
          <w:sz w:val="24"/>
          <w:szCs w:val="24"/>
        </w:rPr>
        <w:t>2</w:t>
      </w:r>
      <w:r w:rsidRPr="00C32E1C">
        <w:rPr>
          <w:rFonts w:ascii="Times New Roman" w:hAnsi="Times New Roman" w:cs="Times New Roman"/>
          <w:iCs/>
          <w:sz w:val="24"/>
          <w:szCs w:val="24"/>
        </w:rPr>
        <w:t xml:space="preserve"> отопительных котельных, малой и средней мощности. Годовое потребление тепловой энергии за 2009 год составляет 15683,58 Гкал/год.</w:t>
      </w:r>
    </w:p>
    <w:p w:rsidR="00AC60C2" w:rsidRPr="00C32E1C" w:rsidRDefault="00AC60C2" w:rsidP="0042798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E1C">
        <w:rPr>
          <w:rFonts w:ascii="Times New Roman" w:hAnsi="Times New Roman" w:cs="Times New Roman"/>
          <w:iCs/>
          <w:sz w:val="24"/>
          <w:szCs w:val="24"/>
        </w:rPr>
        <w:t>Основной вид топлива – каменный уголь, дрова. Использование данного вида топлива для получения тепловой энергии препятствует повышению уровня развития промышленно-хозяйственного комплекса и приводит к значительному перерасходу электроэнергии.</w:t>
      </w:r>
    </w:p>
    <w:p w:rsidR="00AC60C2" w:rsidRDefault="00AC60C2" w:rsidP="0042798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E1C">
        <w:rPr>
          <w:rFonts w:ascii="Times New Roman" w:hAnsi="Times New Roman" w:cs="Times New Roman"/>
          <w:iCs/>
          <w:sz w:val="24"/>
          <w:szCs w:val="24"/>
        </w:rPr>
        <w:t xml:space="preserve">Тепловые сети проложены подземным способами.  Преимущественным видом прокладки водяных тепловых сетей является подземная прокладка в ж/б коробе. Протяженность составляет </w:t>
      </w:r>
      <w:smartTag w:uri="urn:schemas-microsoft-com:office:smarttags" w:element="metricconverter">
        <w:smartTagPr>
          <w:attr w:name="ProductID" w:val="4682,3 м"/>
        </w:smartTagPr>
        <w:r w:rsidRPr="00C32E1C">
          <w:rPr>
            <w:rFonts w:ascii="Times New Roman" w:hAnsi="Times New Roman" w:cs="Times New Roman"/>
            <w:iCs/>
            <w:sz w:val="24"/>
            <w:szCs w:val="24"/>
          </w:rPr>
          <w:t>4682,3 м</w:t>
        </w:r>
      </w:smartTag>
      <w:r w:rsidRPr="00C32E1C">
        <w:rPr>
          <w:rFonts w:ascii="Times New Roman" w:hAnsi="Times New Roman" w:cs="Times New Roman"/>
          <w:iCs/>
          <w:sz w:val="24"/>
          <w:szCs w:val="24"/>
        </w:rPr>
        <w:t xml:space="preserve">. Состояние тепловых сетей удовлетворительное, износ составляет около 50%. Большая часть котельных была введена в эксплуатацию с </w:t>
      </w:r>
      <w:smartTag w:uri="urn:schemas-microsoft-com:office:smarttags" w:element="metricconverter">
        <w:smartTagPr>
          <w:attr w:name="ProductID" w:val="1980 г"/>
        </w:smartTagPr>
        <w:r w:rsidRPr="00C32E1C">
          <w:rPr>
            <w:rFonts w:ascii="Times New Roman" w:hAnsi="Times New Roman" w:cs="Times New Roman"/>
            <w:iCs/>
            <w:sz w:val="24"/>
            <w:szCs w:val="24"/>
          </w:rPr>
          <w:t>1980 г</w:t>
        </w:r>
      </w:smartTag>
      <w:r w:rsidRPr="00C32E1C">
        <w:rPr>
          <w:rFonts w:ascii="Times New Roman" w:hAnsi="Times New Roman" w:cs="Times New Roman"/>
          <w:iCs/>
          <w:sz w:val="24"/>
          <w:szCs w:val="24"/>
        </w:rPr>
        <w:t>.</w:t>
      </w:r>
    </w:p>
    <w:p w:rsidR="00AC60C2" w:rsidRDefault="00AC60C2" w:rsidP="004279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2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Схема теплоснабжения – закрытая (горячее водоснабжение обеспечивается через теплообменник потребителя, от системы хоз. питьевого водопровода).</w:t>
      </w:r>
    </w:p>
    <w:p w:rsidR="00AC60C2" w:rsidRDefault="00AC60C2" w:rsidP="004279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2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Регулирование отпуска тепла осуществляется изменением температуры сетевой воды в падающем трубопроводах по отопительному графику.</w:t>
      </w:r>
    </w:p>
    <w:p w:rsidR="00AC7A4E" w:rsidRDefault="00AC7A4E" w:rsidP="00AC60C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C7A4E" w:rsidRDefault="00AC7A4E" w:rsidP="00AC60C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C7A4E" w:rsidRDefault="00AC7A4E" w:rsidP="004F66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C60C2" w:rsidRPr="00546B19" w:rsidRDefault="00AC60C2" w:rsidP="00AC60C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46B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</w:t>
      </w:r>
      <w:r w:rsidR="00A824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</w:t>
      </w:r>
      <w:r w:rsidRPr="00546B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чень котельных в г. Мезень.</w:t>
      </w:r>
    </w:p>
    <w:p w:rsidR="00AC60C2" w:rsidRDefault="00AC60C2" w:rsidP="00AC60C2">
      <w:pPr>
        <w:spacing w:after="0" w:line="276" w:lineRule="auto"/>
        <w:ind w:firstLine="90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6B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4.4/2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96"/>
        <w:gridCol w:w="1417"/>
        <w:gridCol w:w="1276"/>
        <w:gridCol w:w="1984"/>
        <w:gridCol w:w="1560"/>
      </w:tblGrid>
      <w:tr w:rsidR="009C0350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котельных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b/>
                <w:lang w:eastAsia="ru-RU"/>
              </w:rPr>
              <w:t>Мощность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износа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b/>
                <w:lang w:eastAsia="ru-RU"/>
              </w:rPr>
              <w:t>Вид топлива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топлива</w:t>
            </w:r>
          </w:p>
        </w:tc>
      </w:tr>
      <w:tr w:rsidR="009C0350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«Квартальная»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2,9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C0350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«ЦРБ»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3,5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C0350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«Дом Культуры»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0,4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C0350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«Аэропорт»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0,8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C0350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«ДНТ»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0,1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электро-энергия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передвижной источник</w:t>
            </w:r>
          </w:p>
        </w:tc>
      </w:tr>
      <w:tr w:rsidR="00434BDE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«БАЗА ЖКС»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0,2мВт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434BDE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«МУП МК БАЗА»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0,2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434BDE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«ПОЧТЫ №1»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1,2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434BDE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«ПОЧТЫ №2»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0,2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434BDE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«РАЙПО»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0,4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434BDE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«ДОРОЖНОГО УПРАВЛЕНИЯ»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0,4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434BDE" w:rsidRPr="00434BDE" w:rsidTr="009C0350">
        <w:trPr>
          <w:jc w:val="center"/>
        </w:trPr>
        <w:tc>
          <w:tcPr>
            <w:tcW w:w="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69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котельная «СУДА»</w:t>
            </w:r>
          </w:p>
        </w:tc>
        <w:tc>
          <w:tcPr>
            <w:tcW w:w="1417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0,3 мВт</w:t>
            </w:r>
          </w:p>
        </w:tc>
        <w:tc>
          <w:tcPr>
            <w:tcW w:w="1276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984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каменный уголь</w:t>
            </w:r>
          </w:p>
        </w:tc>
        <w:tc>
          <w:tcPr>
            <w:tcW w:w="1560" w:type="dxa"/>
            <w:vAlign w:val="center"/>
          </w:tcPr>
          <w:p w:rsidR="00434BDE" w:rsidRPr="00434BDE" w:rsidRDefault="00434BDE" w:rsidP="009C0350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B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</w:tbl>
    <w:p w:rsidR="00AC60C2" w:rsidRPr="00BA38CF" w:rsidRDefault="00AC60C2" w:rsidP="00AC60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F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AC60C2" w:rsidRPr="00BA38CF" w:rsidRDefault="00AC60C2" w:rsidP="00AC7A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Основными потребителями электроэнергии являются жилищно-коммунальный сектор и производственные предприятия.</w:t>
      </w:r>
    </w:p>
    <w:p w:rsidR="00AC60C2" w:rsidRPr="00BA38CF" w:rsidRDefault="00AC60C2" w:rsidP="00434BD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8CF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территории поселения проходят следующие электрические линии:</w:t>
      </w:r>
    </w:p>
    <w:p w:rsidR="00AC60C2" w:rsidRPr="00BA38CF" w:rsidRDefault="00AC60C2" w:rsidP="00434BDE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ВЛ-6-10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протяженностью 10 км;</w:t>
      </w:r>
    </w:p>
    <w:p w:rsidR="00AC60C2" w:rsidRPr="00BA38CF" w:rsidRDefault="00AC60C2" w:rsidP="00434BDE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ВЛ-0,4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протяженностью 12 км;</w:t>
      </w:r>
    </w:p>
    <w:p w:rsidR="00AC60C2" w:rsidRPr="00BA38CF" w:rsidRDefault="00AC60C2" w:rsidP="00434BDE">
      <w:pPr>
        <w:pStyle w:val="a6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ВЛ-35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протяженностью 10 км</w:t>
      </w:r>
    </w:p>
    <w:p w:rsidR="00AC60C2" w:rsidRPr="00BA38CF" w:rsidRDefault="00AC60C2" w:rsidP="00AC7A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Источником электроснабжения является Мезенская дизельная электростанция (ДЭС). </w:t>
      </w:r>
    </w:p>
    <w:p w:rsidR="00AC60C2" w:rsidRPr="00BA38CF" w:rsidRDefault="00AC60C2" w:rsidP="00AC7A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Суммарная мощность Мезенской дизельной электростанции составляет 6690 кВт (</w:t>
      </w:r>
      <w:smartTag w:uri="urn:schemas-microsoft-com:office:smarttags" w:element="metricconverter">
        <w:smartTagPr>
          <w:attr w:name="ProductID" w:val="9096 л"/>
        </w:smartTagPr>
        <w:r w:rsidRPr="00BA38CF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9096 </w:t>
        </w:r>
        <w:proofErr w:type="spellStart"/>
        <w:r w:rsidRPr="00BA38CF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л</w:t>
        </w:r>
      </w:smartTag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.) в то числе:</w:t>
      </w:r>
    </w:p>
    <w:p w:rsidR="00AC60C2" w:rsidRPr="00BA38CF" w:rsidRDefault="00AC60C2" w:rsidP="00AC7A4E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дизель-генераторы №1, 2, 3, 4, 6, 7 марки Г-72 мощностью по 800 кВт,</w:t>
      </w:r>
    </w:p>
    <w:p w:rsidR="00AC60C2" w:rsidRPr="00BA38CF" w:rsidRDefault="00AC60C2" w:rsidP="00AC7A4E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дизель-генераторы №5, 8, 9 марки Г-83 мощностью по 630кВт.</w:t>
      </w:r>
    </w:p>
    <w:p w:rsidR="00AC60C2" w:rsidRPr="00BA38CF" w:rsidRDefault="00AC60C2" w:rsidP="00AC7A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перспективе предусматривается замена генераторов по 630 кВт на генераторы по 800 кВт.</w:t>
      </w:r>
    </w:p>
    <w:p w:rsidR="00AC60C2" w:rsidRPr="00BA38CF" w:rsidRDefault="00AC60C2" w:rsidP="00AC7A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2012-2015 гг.  планируется строительство новой ПС 110/35/10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«Жердь» и ВЛ-110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«Пинега – Жердь» (в рамках проекта на строительство централизованного электроснабжения Мезенского и Лешуконского района).</w:t>
      </w:r>
    </w:p>
    <w:p w:rsidR="00AC60C2" w:rsidRPr="00BA38CF" w:rsidRDefault="00AC60C2" w:rsidP="00AC7A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Распределение электроэнергии по городским потребителям осуществляется на напряжении 6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ДЭС до трансформаторных пунктов. Линии электропередач напряжение 6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выполнены воздушными. </w:t>
      </w:r>
    </w:p>
    <w:p w:rsidR="00AC60C2" w:rsidRPr="00BA38CF" w:rsidRDefault="00AC60C2" w:rsidP="00AC7A4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Расход электроэнергии в г. Мезени за </w:t>
      </w:r>
      <w:smartTag w:uri="urn:schemas-microsoft-com:office:smarttags" w:element="metricconverter">
        <w:smartTagPr>
          <w:attr w:name="ProductID" w:val="2009 г"/>
        </w:smartTagPr>
        <w:r w:rsidRPr="00BA38CF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2009 г</w:t>
        </w:r>
      </w:smartTag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представлен в таблице 4.4/3.</w:t>
      </w:r>
    </w:p>
    <w:p w:rsidR="00AC60C2" w:rsidRPr="00BA38CF" w:rsidRDefault="00AC60C2" w:rsidP="00AC60C2">
      <w:pPr>
        <w:spacing w:after="0" w:line="276" w:lineRule="auto"/>
        <w:ind w:firstLine="90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Расход электроэнергии в г. Мезени за 2009г.</w:t>
      </w:r>
    </w:p>
    <w:p w:rsidR="00AC60C2" w:rsidRPr="00BA38CF" w:rsidRDefault="00AC60C2" w:rsidP="00AC60C2">
      <w:pPr>
        <w:spacing w:after="0" w:line="276" w:lineRule="auto"/>
        <w:ind w:firstLine="902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Таблица 4.4/3  </w:t>
      </w:r>
    </w:p>
    <w:tbl>
      <w:tblPr>
        <w:tblStyle w:val="210"/>
        <w:tblW w:w="0" w:type="auto"/>
        <w:tblLook w:val="01E0" w:firstRow="1" w:lastRow="1" w:firstColumn="1" w:lastColumn="1" w:noHBand="0" w:noVBand="0"/>
      </w:tblPr>
      <w:tblGrid>
        <w:gridCol w:w="754"/>
        <w:gridCol w:w="2360"/>
        <w:gridCol w:w="2835"/>
        <w:gridCol w:w="2441"/>
        <w:gridCol w:w="886"/>
      </w:tblGrid>
      <w:tr w:rsidR="00AC60C2" w:rsidRPr="00DB5837" w:rsidTr="00F16F36"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both"/>
              <w:rPr>
                <w:b/>
                <w:iCs/>
              </w:rPr>
            </w:pPr>
            <w:r w:rsidRPr="00DB5837">
              <w:rPr>
                <w:b/>
                <w:iCs/>
              </w:rPr>
              <w:lastRenderedPageBreak/>
              <w:t>№ п/п</w:t>
            </w:r>
          </w:p>
        </w:tc>
        <w:tc>
          <w:tcPr>
            <w:tcW w:w="2360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b/>
                <w:iCs/>
              </w:rPr>
            </w:pPr>
            <w:r w:rsidRPr="00DB5837">
              <w:rPr>
                <w:b/>
                <w:iCs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b/>
                <w:iCs/>
              </w:rPr>
            </w:pPr>
            <w:r w:rsidRPr="00DB5837">
              <w:rPr>
                <w:b/>
                <w:iCs/>
              </w:rPr>
              <w:t>Расход электроэнергии тыс. кВт*ч</w:t>
            </w:r>
          </w:p>
        </w:tc>
        <w:tc>
          <w:tcPr>
            <w:tcW w:w="2441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b/>
                <w:iCs/>
              </w:rPr>
            </w:pPr>
            <w:r w:rsidRPr="00DB5837">
              <w:rPr>
                <w:b/>
                <w:iCs/>
              </w:rPr>
              <w:t>Максимальная нагрузка, кВт</w:t>
            </w:r>
          </w:p>
        </w:tc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b/>
                <w:iCs/>
              </w:rPr>
            </w:pPr>
            <w:r w:rsidRPr="00DB5837">
              <w:rPr>
                <w:b/>
                <w:iCs/>
              </w:rPr>
              <w:t>Потери</w:t>
            </w:r>
          </w:p>
        </w:tc>
      </w:tr>
      <w:tr w:rsidR="00AC60C2" w:rsidRPr="00DB5837" w:rsidTr="00F16F36"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both"/>
              <w:rPr>
                <w:iCs/>
              </w:rPr>
            </w:pPr>
            <w:r w:rsidRPr="00DB5837">
              <w:rPr>
                <w:iCs/>
              </w:rPr>
              <w:t>1</w:t>
            </w:r>
          </w:p>
        </w:tc>
        <w:tc>
          <w:tcPr>
            <w:tcW w:w="2360" w:type="dxa"/>
            <w:vAlign w:val="center"/>
          </w:tcPr>
          <w:p w:rsidR="00AC60C2" w:rsidRPr="00DB5837" w:rsidRDefault="00AC60C2" w:rsidP="00F16F36">
            <w:pPr>
              <w:spacing w:line="276" w:lineRule="auto"/>
              <w:rPr>
                <w:iCs/>
              </w:rPr>
            </w:pPr>
            <w:r w:rsidRPr="00DB5837">
              <w:rPr>
                <w:iCs/>
              </w:rPr>
              <w:t>ф. 6-401-32 «Город-1»</w:t>
            </w:r>
          </w:p>
        </w:tc>
        <w:tc>
          <w:tcPr>
            <w:tcW w:w="2835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7049,154</w:t>
            </w:r>
          </w:p>
        </w:tc>
        <w:tc>
          <w:tcPr>
            <w:tcW w:w="2441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1378</w:t>
            </w:r>
          </w:p>
        </w:tc>
        <w:tc>
          <w:tcPr>
            <w:tcW w:w="0" w:type="auto"/>
            <w:vMerge w:val="restart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18,46%</w:t>
            </w:r>
          </w:p>
        </w:tc>
      </w:tr>
      <w:tr w:rsidR="00AC60C2" w:rsidRPr="00DB5837" w:rsidTr="00F16F36"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both"/>
              <w:rPr>
                <w:iCs/>
              </w:rPr>
            </w:pPr>
            <w:r w:rsidRPr="00DB5837">
              <w:rPr>
                <w:iCs/>
              </w:rPr>
              <w:t>2</w:t>
            </w:r>
          </w:p>
        </w:tc>
        <w:tc>
          <w:tcPr>
            <w:tcW w:w="2360" w:type="dxa"/>
            <w:vAlign w:val="center"/>
          </w:tcPr>
          <w:p w:rsidR="00AC60C2" w:rsidRPr="00DB5837" w:rsidRDefault="00AC60C2" w:rsidP="00F16F36">
            <w:pPr>
              <w:spacing w:line="276" w:lineRule="auto"/>
              <w:rPr>
                <w:iCs/>
              </w:rPr>
            </w:pPr>
            <w:r w:rsidRPr="00DB5837">
              <w:rPr>
                <w:iCs/>
              </w:rPr>
              <w:t>ф. 6-401-39 «Город-2»</w:t>
            </w:r>
          </w:p>
        </w:tc>
        <w:tc>
          <w:tcPr>
            <w:tcW w:w="2835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2646,343</w:t>
            </w:r>
          </w:p>
        </w:tc>
        <w:tc>
          <w:tcPr>
            <w:tcW w:w="2441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604</w:t>
            </w:r>
          </w:p>
        </w:tc>
        <w:tc>
          <w:tcPr>
            <w:tcW w:w="0" w:type="auto"/>
            <w:vMerge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</w:p>
        </w:tc>
      </w:tr>
      <w:tr w:rsidR="00AC60C2" w:rsidRPr="00DB5837" w:rsidTr="00F16F36"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both"/>
              <w:rPr>
                <w:iCs/>
              </w:rPr>
            </w:pPr>
            <w:r w:rsidRPr="00DB5837">
              <w:rPr>
                <w:iCs/>
              </w:rPr>
              <w:t>3</w:t>
            </w:r>
          </w:p>
        </w:tc>
        <w:tc>
          <w:tcPr>
            <w:tcW w:w="2360" w:type="dxa"/>
            <w:vAlign w:val="center"/>
          </w:tcPr>
          <w:p w:rsidR="00AC60C2" w:rsidRPr="00DB5837" w:rsidRDefault="00AC60C2" w:rsidP="00F16F36">
            <w:pPr>
              <w:spacing w:line="276" w:lineRule="auto"/>
              <w:rPr>
                <w:iCs/>
              </w:rPr>
            </w:pPr>
            <w:r w:rsidRPr="00DB5837">
              <w:rPr>
                <w:iCs/>
              </w:rPr>
              <w:t>ф.6-401-37«М. Слобода»</w:t>
            </w:r>
          </w:p>
        </w:tc>
        <w:tc>
          <w:tcPr>
            <w:tcW w:w="2835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1903,949</w:t>
            </w:r>
          </w:p>
        </w:tc>
        <w:tc>
          <w:tcPr>
            <w:tcW w:w="2441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300</w:t>
            </w:r>
          </w:p>
        </w:tc>
        <w:tc>
          <w:tcPr>
            <w:tcW w:w="0" w:type="auto"/>
            <w:vMerge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</w:p>
        </w:tc>
      </w:tr>
      <w:tr w:rsidR="00AC60C2" w:rsidRPr="00DB5837" w:rsidTr="00F16F36"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both"/>
              <w:rPr>
                <w:iCs/>
              </w:rPr>
            </w:pPr>
            <w:r w:rsidRPr="00DB5837">
              <w:rPr>
                <w:iCs/>
              </w:rPr>
              <w:t>4</w:t>
            </w:r>
          </w:p>
        </w:tc>
        <w:tc>
          <w:tcPr>
            <w:tcW w:w="2360" w:type="dxa"/>
            <w:vAlign w:val="center"/>
          </w:tcPr>
          <w:p w:rsidR="00AC60C2" w:rsidRPr="00DB5837" w:rsidRDefault="00AC60C2" w:rsidP="00F16F36">
            <w:pPr>
              <w:spacing w:line="276" w:lineRule="auto"/>
              <w:rPr>
                <w:iCs/>
              </w:rPr>
            </w:pPr>
            <w:r w:rsidRPr="00DB5837">
              <w:rPr>
                <w:iCs/>
              </w:rPr>
              <w:t>ф. 6-401-20 «Базы»</w:t>
            </w:r>
          </w:p>
        </w:tc>
        <w:tc>
          <w:tcPr>
            <w:tcW w:w="2835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35,260</w:t>
            </w:r>
          </w:p>
        </w:tc>
        <w:tc>
          <w:tcPr>
            <w:tcW w:w="2441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</w:p>
        </w:tc>
      </w:tr>
      <w:tr w:rsidR="00AC60C2" w:rsidRPr="00DB5837" w:rsidTr="00F16F36"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360" w:type="dxa"/>
            <w:vAlign w:val="center"/>
          </w:tcPr>
          <w:p w:rsidR="00AC60C2" w:rsidRPr="00DB5837" w:rsidRDefault="00AC60C2" w:rsidP="00F16F36">
            <w:pPr>
              <w:spacing w:line="276" w:lineRule="auto"/>
              <w:rPr>
                <w:iCs/>
              </w:rPr>
            </w:pPr>
            <w:r w:rsidRPr="00DB5837">
              <w:rPr>
                <w:iCs/>
              </w:rPr>
              <w:t>ИТОГО</w:t>
            </w:r>
          </w:p>
        </w:tc>
        <w:tc>
          <w:tcPr>
            <w:tcW w:w="2835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11634,706</w:t>
            </w:r>
          </w:p>
        </w:tc>
        <w:tc>
          <w:tcPr>
            <w:tcW w:w="2441" w:type="dxa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2295</w:t>
            </w:r>
          </w:p>
        </w:tc>
        <w:tc>
          <w:tcPr>
            <w:tcW w:w="0" w:type="auto"/>
            <w:vAlign w:val="center"/>
          </w:tcPr>
          <w:p w:rsidR="00AC60C2" w:rsidRPr="00DB5837" w:rsidRDefault="00AC60C2" w:rsidP="00F16F36">
            <w:pPr>
              <w:spacing w:line="276" w:lineRule="auto"/>
              <w:jc w:val="center"/>
              <w:rPr>
                <w:iCs/>
              </w:rPr>
            </w:pPr>
            <w:r w:rsidRPr="00DB5837">
              <w:rPr>
                <w:iCs/>
              </w:rPr>
              <w:t>18,46%</w:t>
            </w:r>
          </w:p>
        </w:tc>
      </w:tr>
    </w:tbl>
    <w:p w:rsidR="00AC60C2" w:rsidRPr="00BA38CF" w:rsidRDefault="00AC60C2" w:rsidP="00AC60C2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C60C2" w:rsidRPr="00BA38CF" w:rsidRDefault="00AC60C2" w:rsidP="0043339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Годовое электропотребление составляет  14,708 млн. кВт*ч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том числе:</w:t>
      </w:r>
    </w:p>
    <w:p w:rsidR="00AC60C2" w:rsidRPr="00BA38CF" w:rsidRDefault="00AC60C2" w:rsidP="0043339F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жилищно-коммунальный сектор -  5,52 млн. кВт*ч;</w:t>
      </w:r>
    </w:p>
    <w:p w:rsidR="00AC60C2" w:rsidRPr="00BA38CF" w:rsidRDefault="00AC60C2" w:rsidP="0043339F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промышленность – 7,384 млн. кВт*ч;</w:t>
      </w:r>
    </w:p>
    <w:p w:rsidR="00AC60C2" w:rsidRPr="00BA38CF" w:rsidRDefault="00AC60C2" w:rsidP="0043339F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прочие потребители – 1,804 млн. кВт*ч.</w:t>
      </w:r>
    </w:p>
    <w:p w:rsidR="00AC60C2" w:rsidRPr="00BA38CF" w:rsidRDefault="00AC60C2" w:rsidP="0043339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Потребители получают электроэнергию непосредственно от квартальных ТП мощностью 7081 тыс. </w:t>
      </w:r>
      <w:proofErr w:type="spellStart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</w:t>
      </w:r>
      <w:proofErr w:type="spellEnd"/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которых в черте города насчитывается 42 шт.</w:t>
      </w:r>
    </w:p>
    <w:p w:rsidR="00AC60C2" w:rsidRPr="00BA38CF" w:rsidRDefault="00AC60C2" w:rsidP="0043339F">
      <w:pPr>
        <w:spacing w:after="0" w:line="276" w:lineRule="auto"/>
        <w:ind w:firstLine="567"/>
        <w:jc w:val="both"/>
        <w:rPr>
          <w:rStyle w:val="a7"/>
          <w:rFonts w:ascii="Times New Roman" w:eastAsia="Times New Roman" w:hAnsi="Times New Roman" w:cs="Times New Roman"/>
          <w:b w:val="0"/>
          <w:bCs w:val="0"/>
          <w:i w:val="0"/>
          <w:spacing w:val="0"/>
          <w:sz w:val="24"/>
          <w:szCs w:val="24"/>
          <w:lang w:eastAsia="ru-RU"/>
        </w:rPr>
      </w:pPr>
      <w:r w:rsidRPr="00BA3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Состояние трансформаторных и распределительных подстанций удовлетворительное.</w:t>
      </w:r>
    </w:p>
    <w:p w:rsidR="00AC60C2" w:rsidRPr="00B50F15" w:rsidRDefault="00AC60C2" w:rsidP="00AC6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Связь</w:t>
      </w:r>
    </w:p>
    <w:p w:rsidR="00AC60C2" w:rsidRPr="00B50F15" w:rsidRDefault="00AC60C2" w:rsidP="0043339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0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Абоненты 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50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Мезен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B50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подключены к телефонной сети от существующего районного узла связи. Плотность телефонной сети составляет 1606 номеров. </w:t>
      </w:r>
    </w:p>
    <w:p w:rsidR="00AC60C2" w:rsidRPr="00B50F15" w:rsidRDefault="00AC60C2" w:rsidP="0043339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0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настоящее время в г. Мезень установлено две АТС – аналоговая АТС координатной системы АТСК-100/2000 монтированной емкостью 1600 номеров, электронная АТС типа «</w:t>
      </w:r>
      <w:r w:rsidRPr="00B50F1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SI</w:t>
      </w:r>
      <w:r w:rsidRPr="00B50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-2000» монтированной емкостью 32 номера.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Запас емкости составляет 200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также установлены вышки сотовой связи Мегафон, Билайн в г. Мезень (ул. Свободы, 3А, здание Ростелекома), МТС – ул. Садовая 9 (здание ДК).</w:t>
      </w:r>
    </w:p>
    <w:p w:rsidR="00AC60C2" w:rsidRDefault="00AC60C2" w:rsidP="0043339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0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Радиоузлов в 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50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Мезень нет.</w:t>
      </w:r>
    </w:p>
    <w:p w:rsidR="00AC60C2" w:rsidRPr="00DB5837" w:rsidRDefault="00AC60C2" w:rsidP="0043339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5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Установлены антенны (2) сотовой, радиорелейной и спутниковой связи.</w:t>
      </w:r>
    </w:p>
    <w:p w:rsidR="00AC60C2" w:rsidRPr="00DB5837" w:rsidRDefault="00AC60C2" w:rsidP="0043339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5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территории МО «Мезенское» проходит ВОЛС (волоконно-оптическая линия связи), протяженностью</w:t>
      </w:r>
      <w:r w:rsidRPr="00DB583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B5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24,7 км.</w:t>
      </w:r>
    </w:p>
    <w:p w:rsidR="00AC60C2" w:rsidRDefault="00AC60C2" w:rsidP="00AC60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Газоснабжение</w:t>
      </w:r>
    </w:p>
    <w:p w:rsidR="00AC60C2" w:rsidRDefault="00AC60C2" w:rsidP="0043339F">
      <w:pPr>
        <w:spacing w:after="0" w:line="276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газоснабжение потребителей природным (сетевым) газом на территории МО</w:t>
      </w:r>
      <w:r w:rsidR="005336E5">
        <w:rPr>
          <w:rFonts w:ascii="Times New Roman" w:hAnsi="Times New Roman" w:cs="Times New Roman"/>
          <w:sz w:val="24"/>
          <w:szCs w:val="24"/>
        </w:rPr>
        <w:t xml:space="preserve"> «Мезенское»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39F">
        <w:rPr>
          <w:rFonts w:ascii="Times New Roman" w:hAnsi="Times New Roman" w:cs="Times New Roman"/>
          <w:b/>
          <w:sz w:val="24"/>
          <w:szCs w:val="24"/>
        </w:rPr>
        <w:t>отсутствует.</w:t>
      </w:r>
    </w:p>
    <w:p w:rsidR="005336E5" w:rsidRPr="005336E5" w:rsidRDefault="005336E5" w:rsidP="005336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36E5">
        <w:rPr>
          <w:rFonts w:ascii="Times New Roman" w:hAnsi="Times New Roman" w:cs="Times New Roman"/>
          <w:sz w:val="24"/>
        </w:rPr>
        <w:t>Согласно Генеральной схеме газоснабжения и газификации Архангельской области, разработанной ООО «</w:t>
      </w:r>
      <w:proofErr w:type="spellStart"/>
      <w:r w:rsidRPr="005336E5">
        <w:rPr>
          <w:rFonts w:ascii="Times New Roman" w:hAnsi="Times New Roman" w:cs="Times New Roman"/>
          <w:sz w:val="24"/>
        </w:rPr>
        <w:t>Промгаз</w:t>
      </w:r>
      <w:proofErr w:type="spellEnd"/>
      <w:r w:rsidRPr="005336E5">
        <w:rPr>
          <w:rFonts w:ascii="Times New Roman" w:hAnsi="Times New Roman" w:cs="Times New Roman"/>
          <w:sz w:val="24"/>
        </w:rPr>
        <w:t>», газификация Мезенского района природным газом не предусматривается.</w:t>
      </w:r>
    </w:p>
    <w:p w:rsidR="0043339F" w:rsidRPr="0043339F" w:rsidRDefault="0043339F" w:rsidP="004333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</w:p>
    <w:p w:rsidR="009A1AD7" w:rsidRPr="006E1586" w:rsidRDefault="0043339F" w:rsidP="006E1586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E1586">
        <w:rPr>
          <w:rFonts w:ascii="Times New Roman" w:hAnsi="Times New Roman" w:cs="Times New Roman"/>
          <w:b/>
          <w:color w:val="000000" w:themeColor="text1"/>
          <w:sz w:val="28"/>
        </w:rPr>
        <w:t xml:space="preserve">Книга 2. Концепция градостроительного развития территории. </w:t>
      </w:r>
      <w:r w:rsidRPr="006E1586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Обоснование мероприятий по территориальному планированию</w:t>
      </w:r>
    </w:p>
    <w:p w:rsidR="004C6BF3" w:rsidRPr="006E1586" w:rsidRDefault="004C6BF3" w:rsidP="006E1586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000000" w:themeColor="text1"/>
          <w:sz w:val="20"/>
          <w:szCs w:val="24"/>
        </w:rPr>
      </w:pPr>
    </w:p>
    <w:p w:rsidR="000B56F1" w:rsidRPr="006E1586" w:rsidRDefault="0043339F" w:rsidP="006E1586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E1586">
        <w:rPr>
          <w:rFonts w:ascii="Times New Roman" w:hAnsi="Times New Roman" w:cs="Times New Roman"/>
          <w:b/>
          <w:color w:val="000000" w:themeColor="text1"/>
          <w:sz w:val="28"/>
        </w:rPr>
        <w:t>5. Определение основных стратегических направлений (концепция) градостроительного развития территории поселения</w:t>
      </w:r>
    </w:p>
    <w:p w:rsidR="006E1586" w:rsidRDefault="006E1586" w:rsidP="0043339F">
      <w:pPr>
        <w:spacing w:after="0" w:line="240" w:lineRule="auto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</w:p>
    <w:p w:rsidR="000B56F1" w:rsidRPr="00900C06" w:rsidRDefault="000B56F1" w:rsidP="006E15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Segoe Print" w:hAnsi="Segoe Print" w:cs="Segoe Print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Исходя из современного состояния хозяйственного комплекса</w:t>
      </w:r>
      <w:r w:rsidR="00900C06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900C06">
        <w:rPr>
          <w:rFonts w:ascii="Times New Roman CYR" w:hAnsi="Times New Roman CYR" w:cs="Times New Roman CYR"/>
          <w:sz w:val="24"/>
          <w:szCs w:val="24"/>
        </w:rPr>
        <w:t>МО «Мезенский МР»</w:t>
      </w:r>
      <w:r w:rsidR="00900C06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в целом, и </w:t>
      </w:r>
      <w:r w:rsidR="00900C06" w:rsidRPr="00900C06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МО «Мезенское»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в частности, сложившейся системы расселения, состояния социальной, инженерной и транспортной инфраструктуры, природного, историк0-культурного и рекреационного потенциала территории с учетом современных тенденций в территориальном планировании и положений «Схемы территориального 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 xml:space="preserve">планирования Архангельской области», Генпланом поселения выдвигается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концепция эволюционного преобразования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градостроительной системы на основе принципов ее устойчивого развития. </w:t>
      </w:r>
    </w:p>
    <w:p w:rsidR="000B56F1" w:rsidRPr="000B56F1" w:rsidRDefault="000B56F1" w:rsidP="006E1586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основу стратегических направлений и мероприятий, связанных с решением проблем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эволюции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существующего функционального зонирования территории поселения и трансформации его планировочной структуры, Генпланом предлагается, как перспективный выход из сложившейся социально-экономической ситуации, реализация основных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инвестиционных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предложений на основе « Стратегий социально-экономического развития Архангельской области до 2030 года» и «Схемы территориального планирования Архангельской области» с целью постепенного перехода от инерционного процесса развития территории к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оптимистическому (или целевому)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типу развития на расчетный срок реализации Генплана (2035 г.). </w:t>
      </w:r>
    </w:p>
    <w:p w:rsidR="000B56F1" w:rsidRPr="000B56F1" w:rsidRDefault="000B56F1" w:rsidP="006E1586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Переход к рыночным отношениям создает существенные предпосылки изменения самого процесса градостроительного развития территории, поскольку в отличие от прошлого, - размещение производственных структур и решение проблем расселения не диктуется сверху, а становится прерогативой муниципальных образований – района и поселения.</w:t>
      </w:r>
    </w:p>
    <w:p w:rsidR="000B56F1" w:rsidRPr="000B56F1" w:rsidRDefault="000B56F1" w:rsidP="006E1586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На первом месте в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градостроительной стратегии развития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стоит тема укрепления сложившейся системы расселения путем формирования внутрирайонного (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межпоселенческого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) и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внутрипоселенческого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расселенческого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каркаса на основе:</w:t>
      </w:r>
    </w:p>
    <w:p w:rsidR="00910CD1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освоения нефтегазоносных месторождений полезных ископаемых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на территории Мезенской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синеклизы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, строительства линейных сооружений (нефтепроводов, газопроводов) и объектов инженерного обеспечения ( НПС, ГРС и др.);</w:t>
      </w:r>
    </w:p>
    <w:p w:rsidR="00910CD1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перевода на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централизованное электроснабжение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Мезенского МР посредством строительства (до 2020 г.) ВЛ-110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кВ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«Труфанова Гора – Лешуконское –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Юрома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– Жердь - Мезень»;</w:t>
      </w:r>
    </w:p>
    <w:p w:rsidR="00910CD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укрепление  сложившегося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транспортного каркаса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за счет реконструкции (с повышением технической категории) и нового строительства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автомобильных дорог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общего пользования регионального и местного значения с целью обеспечения надежных круглогодичных автотранспортных связей;</w:t>
      </w:r>
    </w:p>
    <w:p w:rsidR="00910CD1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развитие системы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воздушного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(местные авиалинии) и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морского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(каботажного)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транспорта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; реконструкция аэропорта «Каменка» и Мезенского морского порта (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пгт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. Каменка);</w:t>
      </w:r>
    </w:p>
    <w:p w:rsidR="00910CD1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реконструкции (модернизации) существующих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промышленных и агропромышленных предприятий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и развития объектов капитального строительства регионального и местного значения в сфере социального обслуживания населения, в том числе в сфере рекреации и туризма с комплексным обеспечением их инженерно-транспортной инфраструктурой с целью создания новых рабочих мест и снижения системных миграционных потоков с производственными целями;</w:t>
      </w:r>
    </w:p>
    <w:p w:rsidR="00910CD1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повышения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уровня инженерного благоустройства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существующего (реконструируемого, модернизируемого) жилого и общественного фонда, а также вновь строящегося жилья и объектов обслуживания населения с целью 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lastRenderedPageBreak/>
        <w:t xml:space="preserve">создания более комфортных условий и повышения качества жизни; строительство станций водоочистки и канализационных очистных сооружений в г. Мезень, </w:t>
      </w:r>
      <w:proofErr w:type="spellStart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пгт</w:t>
      </w:r>
      <w:proofErr w:type="spellEnd"/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. Каменка, центрах сельских поселений;</w:t>
      </w:r>
    </w:p>
    <w:p w:rsidR="00910CD1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создания благоприятных условий для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демографического роста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>, повышения культурного уровня и духовного развития населения, доступности качественного образования и формирования здорового образа жизни: увеличение доли детей, охваченных дошкольным образованием, до 90% и доли детей от 10 до 17 лет, охваченных программами дополнительного образования, до 70%; развития инфраструктуры объектов физической культуры, спорта и туризма как одной из важнейших составляющих повышения уровня здоровья населения;</w:t>
      </w:r>
    </w:p>
    <w:p w:rsidR="00910CD1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сохранения и развития системы объектов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культурного наследия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(памятников истории и культуры и памятников археологии) и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ООПТ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(памятников природы), как важнейшего структурного потенциала территории в целях расширения возможностей для духовного развития и доступа к культурному наследию, а также, как основы развития рекреационных зон и размещения объектов туристической инфраструктуры; организация </w:t>
      </w: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достопримечательного места регионального значения «</w:t>
      </w:r>
      <w:proofErr w:type="spellStart"/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Кимжа</w:t>
      </w:r>
      <w:proofErr w:type="spellEnd"/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» с последующим созданием (до 2035 г.) историко-культурного заповедника «</w:t>
      </w:r>
      <w:proofErr w:type="spellStart"/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Кимжа</w:t>
      </w:r>
      <w:proofErr w:type="spellEnd"/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»;</w:t>
      </w:r>
    </w:p>
    <w:p w:rsidR="004C6BF3" w:rsidRPr="000B56F1" w:rsidRDefault="00910CD1" w:rsidP="006E1586">
      <w:pPr>
        <w:numPr>
          <w:ilvl w:val="0"/>
          <w:numId w:val="50"/>
        </w:numPr>
        <w:spacing w:after="0" w:line="276" w:lineRule="auto"/>
        <w:jc w:val="both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0B56F1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повышения экологической безопасности и улучшения состояния окружающей среды</w:t>
      </w:r>
      <w:r w:rsidRPr="000B56F1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в том числе за счет обустройства инфраструктурой и благоустройства территории населенных пунктов и мест массового и индивидуального отдыха населения с целью совершенствования системы их санитарной очистки; улучшение качественной структуры лесных насаждений и системного увеличения доли молодняка на лесных площадях. </w:t>
      </w:r>
    </w:p>
    <w:p w:rsidR="000B56F1" w:rsidRPr="004F66E8" w:rsidRDefault="000B56F1" w:rsidP="004F66E8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4C6BF3" w:rsidRDefault="008C302C" w:rsidP="008C302C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8C302C">
        <w:rPr>
          <w:rFonts w:ascii="Times New Roman" w:hAnsi="Times New Roman" w:cs="Times New Roman"/>
          <w:b/>
          <w:color w:val="000000" w:themeColor="text1"/>
          <w:sz w:val="28"/>
        </w:rPr>
        <w:t>5.1. Обоснование вариантов решения задач территориального планирования</w:t>
      </w:r>
    </w:p>
    <w:p w:rsidR="008C302C" w:rsidRPr="008C302C" w:rsidRDefault="008C302C" w:rsidP="008C302C">
      <w:pPr>
        <w:spacing w:after="0" w:line="240" w:lineRule="auto"/>
        <w:rPr>
          <w:sz w:val="20"/>
        </w:rPr>
      </w:pP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</w:rPr>
        <w:t>Целесообразность вариантного подхода к обоснованию отдельных мероприятий по территориальному планированию зависит от полноты, степени обоснованности документов по развитию и размещению объектов капитального строительства. В связи с этим ряд мероприятий на данной стадии градостроительных обоснований не требует рассмотрения других вариантов размещения объектов, например, в случае включения объектов в адресную инвестиционную программу, стратегические планы и целевые программы.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</w:rPr>
        <w:t>В других случаях необходимы: последовательный анализ комплекса предпосылок и условий, а также разработка вариантов (возможно, сценариев), их реализация на основе апробированных в градостроительной практике методов и подходов.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sz w:val="24"/>
        </w:rPr>
        <w:t xml:space="preserve">В «Схеме территориального планирования Архангельской области», которая выполнялась на основе «Стратегии социально-экономического развития Архангельской области», выделены два возможных варианта (сценария) социально-экономического развития области и муниципальных образований на ее территории: </w:t>
      </w:r>
      <w:r w:rsidRPr="00BB320A">
        <w:rPr>
          <w:rFonts w:ascii="Times New Roman" w:hAnsi="Times New Roman" w:cs="Times New Roman"/>
          <w:b/>
          <w:sz w:val="24"/>
        </w:rPr>
        <w:t>инерционный и оптимистический.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 xml:space="preserve">Инерционный </w:t>
      </w:r>
      <w:r w:rsidRPr="00BB320A">
        <w:rPr>
          <w:rFonts w:ascii="Times New Roman" w:hAnsi="Times New Roman" w:cs="Times New Roman"/>
          <w:sz w:val="24"/>
        </w:rPr>
        <w:t>(или традиционный) вариант развития территории предполагает:</w:t>
      </w:r>
    </w:p>
    <w:p w:rsidR="00BB320A" w:rsidRPr="00BB320A" w:rsidRDefault="00BB320A" w:rsidP="00D4180E">
      <w:pPr>
        <w:pStyle w:val="a6"/>
        <w:numPr>
          <w:ilvl w:val="0"/>
          <w:numId w:val="67"/>
        </w:numPr>
        <w:tabs>
          <w:tab w:val="left" w:pos="0"/>
        </w:tabs>
        <w:spacing w:before="80"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lastRenderedPageBreak/>
        <w:t xml:space="preserve">замедление экономического развития, падение объема инвестиций, рост износа основных фондов, сохранение уровня достигнутого развития только в гг. Архангельск, Северодвинск, Коряжма, в Плесецком и </w:t>
      </w:r>
      <w:proofErr w:type="spellStart"/>
      <w:r w:rsidRPr="00BB320A">
        <w:rPr>
          <w:rFonts w:ascii="Times New Roman" w:hAnsi="Times New Roman" w:cs="Times New Roman"/>
          <w:sz w:val="24"/>
          <w:szCs w:val="24"/>
        </w:rPr>
        <w:t>Котласском</w:t>
      </w:r>
      <w:proofErr w:type="spellEnd"/>
      <w:r w:rsidRPr="00BB320A">
        <w:rPr>
          <w:rFonts w:ascii="Times New Roman" w:hAnsi="Times New Roman" w:cs="Times New Roman"/>
          <w:sz w:val="24"/>
          <w:szCs w:val="24"/>
        </w:rPr>
        <w:t xml:space="preserve"> муниципальных районов; сильная диспропорция в развитии других муниципальных образований – районов и поселений;</w:t>
      </w:r>
    </w:p>
    <w:p w:rsidR="00BB320A" w:rsidRPr="00BB320A" w:rsidRDefault="00BB320A" w:rsidP="00D4180E">
      <w:pPr>
        <w:pStyle w:val="a6"/>
        <w:numPr>
          <w:ilvl w:val="0"/>
          <w:numId w:val="67"/>
        </w:numPr>
        <w:tabs>
          <w:tab w:val="left" w:pos="0"/>
        </w:tabs>
        <w:spacing w:before="80"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t>сохранение потенциала основных компонентов природно-пространственной среды, преимущественно за счёт земель лесного и водного фонда;</w:t>
      </w:r>
    </w:p>
    <w:p w:rsidR="00BB320A" w:rsidRPr="00BB320A" w:rsidRDefault="00BB320A" w:rsidP="00D4180E">
      <w:pPr>
        <w:pStyle w:val="a6"/>
        <w:numPr>
          <w:ilvl w:val="0"/>
          <w:numId w:val="67"/>
        </w:numPr>
        <w:tabs>
          <w:tab w:val="left" w:pos="0"/>
        </w:tabs>
        <w:spacing w:before="80"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t xml:space="preserve">территориальная диспропорция в социально-экономическом развитии: преимущественном развитии: преимущественном развитии Архангельской, </w:t>
      </w:r>
      <w:proofErr w:type="spellStart"/>
      <w:r w:rsidRPr="00BB320A">
        <w:rPr>
          <w:rFonts w:ascii="Times New Roman" w:hAnsi="Times New Roman" w:cs="Times New Roman"/>
          <w:sz w:val="24"/>
          <w:szCs w:val="24"/>
        </w:rPr>
        <w:t>Котласской</w:t>
      </w:r>
      <w:proofErr w:type="spellEnd"/>
      <w:r w:rsidRPr="00BB32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320A">
        <w:rPr>
          <w:rFonts w:ascii="Times New Roman" w:hAnsi="Times New Roman" w:cs="Times New Roman"/>
          <w:sz w:val="24"/>
          <w:szCs w:val="24"/>
        </w:rPr>
        <w:t>Плесецкой</w:t>
      </w:r>
      <w:proofErr w:type="spellEnd"/>
      <w:r w:rsidRPr="00BB320A">
        <w:rPr>
          <w:rFonts w:ascii="Times New Roman" w:hAnsi="Times New Roman" w:cs="Times New Roman"/>
          <w:sz w:val="24"/>
          <w:szCs w:val="24"/>
        </w:rPr>
        <w:t xml:space="preserve"> групповых системах расселения; увеличение доли отсталых и депрессивных административно-территориальных образований (в т. ч. </w:t>
      </w:r>
      <w:r w:rsidR="00FE3A97" w:rsidRPr="00FE3A97">
        <w:rPr>
          <w:rFonts w:ascii="Times New Roman" w:hAnsi="Times New Roman" w:cs="Times New Roman"/>
          <w:b/>
          <w:sz w:val="24"/>
          <w:szCs w:val="24"/>
        </w:rPr>
        <w:t>МО «Мезенское»</w:t>
      </w:r>
      <w:r w:rsidRPr="00BB3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20A">
        <w:rPr>
          <w:rFonts w:ascii="Times New Roman" w:hAnsi="Times New Roman" w:cs="Times New Roman"/>
          <w:sz w:val="24"/>
          <w:szCs w:val="24"/>
        </w:rPr>
        <w:t>Лешуконский</w:t>
      </w:r>
      <w:proofErr w:type="spellEnd"/>
      <w:r w:rsidRPr="00BB320A">
        <w:rPr>
          <w:rFonts w:ascii="Times New Roman" w:hAnsi="Times New Roman" w:cs="Times New Roman"/>
          <w:sz w:val="24"/>
          <w:szCs w:val="24"/>
        </w:rPr>
        <w:t xml:space="preserve"> и другие муниципальные районы);</w:t>
      </w:r>
    </w:p>
    <w:p w:rsidR="00BB320A" w:rsidRPr="00BB320A" w:rsidRDefault="00BB320A" w:rsidP="00D4180E">
      <w:pPr>
        <w:pStyle w:val="a6"/>
        <w:numPr>
          <w:ilvl w:val="0"/>
          <w:numId w:val="67"/>
        </w:numPr>
        <w:tabs>
          <w:tab w:val="left" w:pos="0"/>
        </w:tabs>
        <w:spacing w:before="80"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t>нарастание негативных тенденций в социальной сфере: уменьшение численности и ухудшение демографического состава населения; усиление миграционных потоков с трудовыми целями, значительное количество (до 42,6 %) исчезающих сельских населённых пунктов (в настоящее время в 1 409 населенных пунктах практически нет постоянного населения).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</w:rPr>
        <w:t xml:space="preserve">Определённые возможности выхода из такой ситуации открывает переход к </w:t>
      </w:r>
      <w:r w:rsidRPr="00BB320A">
        <w:rPr>
          <w:rFonts w:ascii="Times New Roman" w:hAnsi="Times New Roman" w:cs="Times New Roman"/>
          <w:b/>
          <w:sz w:val="24"/>
        </w:rPr>
        <w:t>оптимистическому</w:t>
      </w:r>
      <w:r w:rsidRPr="00BB320A">
        <w:rPr>
          <w:rFonts w:ascii="Times New Roman" w:hAnsi="Times New Roman" w:cs="Times New Roman"/>
          <w:sz w:val="24"/>
        </w:rPr>
        <w:t xml:space="preserve"> (или целевому) пути развития, который характеризуется:</w:t>
      </w:r>
    </w:p>
    <w:p w:rsidR="00BB320A" w:rsidRPr="00BB320A" w:rsidRDefault="00BB320A" w:rsidP="00D4180E">
      <w:pPr>
        <w:pStyle w:val="a6"/>
        <w:numPr>
          <w:ilvl w:val="0"/>
          <w:numId w:val="68"/>
        </w:numPr>
        <w:spacing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t>сохранением потенциала сложившейся на территории экономической (прежде всего, лесохозяйственной деятельности и сельскохозяйственного производства) базы с диверсификацией традиционных функционально-технологических звеньев путём «наращивания» новых производств по доработке (переработке) продукции (прежде всего, сельскохозяйственного производства); акцент на модернизацию существующей экономической базы потребует значительных частных инвестиций при крайне высоком инвестиционном риске в следствие необходимости поддержания постоянной конкурентоспособности продукции в споре с уже имеющимися на рынке аналогами;</w:t>
      </w:r>
    </w:p>
    <w:p w:rsidR="00BB320A" w:rsidRPr="00BB320A" w:rsidRDefault="00BB320A" w:rsidP="00D4180E">
      <w:pPr>
        <w:pStyle w:val="a6"/>
        <w:numPr>
          <w:ilvl w:val="0"/>
          <w:numId w:val="68"/>
        </w:numPr>
        <w:spacing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t xml:space="preserve">введение в хозяйственные обороты минерально-сырьевых ресурсов (алмазы, металлические полезные ископаемые, углеводородное сырье, нерудное сырье; в </w:t>
      </w:r>
      <w:r w:rsidR="00201031" w:rsidRPr="00201031">
        <w:rPr>
          <w:rFonts w:ascii="Times New Roman" w:hAnsi="Times New Roman" w:cs="Times New Roman"/>
          <w:b/>
          <w:bCs/>
          <w:sz w:val="24"/>
          <w:szCs w:val="24"/>
        </w:rPr>
        <w:t xml:space="preserve">МО «Мезенский МР» </w:t>
      </w:r>
      <w:r w:rsidRPr="00BB320A">
        <w:rPr>
          <w:rFonts w:ascii="Times New Roman" w:hAnsi="Times New Roman" w:cs="Times New Roman"/>
          <w:sz w:val="24"/>
          <w:szCs w:val="24"/>
        </w:rPr>
        <w:t xml:space="preserve">освоение месторождения алмазов им. В. П. Гриба и разработка месторождений нефти и газа в пределах Мезенской потенциальной нефтегазоносной провинции в контурах Мезенской </w:t>
      </w:r>
      <w:proofErr w:type="spellStart"/>
      <w:r w:rsidRPr="00BB320A">
        <w:rPr>
          <w:rFonts w:ascii="Times New Roman" w:hAnsi="Times New Roman" w:cs="Times New Roman"/>
          <w:sz w:val="24"/>
          <w:szCs w:val="24"/>
        </w:rPr>
        <w:t>синеплизы</w:t>
      </w:r>
      <w:proofErr w:type="spellEnd"/>
      <w:r w:rsidRPr="00BB320A">
        <w:rPr>
          <w:rFonts w:ascii="Times New Roman" w:hAnsi="Times New Roman" w:cs="Times New Roman"/>
          <w:sz w:val="24"/>
          <w:szCs w:val="24"/>
        </w:rPr>
        <w:t xml:space="preserve"> (около 300 тыс. км</w:t>
      </w:r>
      <w:r w:rsidRPr="00BB32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B320A">
        <w:rPr>
          <w:rFonts w:ascii="Times New Roman" w:hAnsi="Times New Roman" w:cs="Times New Roman"/>
          <w:sz w:val="24"/>
          <w:szCs w:val="24"/>
        </w:rPr>
        <w:t>);</w:t>
      </w:r>
    </w:p>
    <w:p w:rsidR="00BB320A" w:rsidRPr="00BB320A" w:rsidRDefault="00BB320A" w:rsidP="00D4180E">
      <w:pPr>
        <w:pStyle w:val="a6"/>
        <w:numPr>
          <w:ilvl w:val="0"/>
          <w:numId w:val="68"/>
        </w:numPr>
        <w:spacing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t xml:space="preserve">сохранением и развитием </w:t>
      </w:r>
      <w:proofErr w:type="spellStart"/>
      <w:r w:rsidRPr="00BB320A">
        <w:rPr>
          <w:rFonts w:ascii="Times New Roman" w:hAnsi="Times New Roman" w:cs="Times New Roman"/>
          <w:sz w:val="24"/>
          <w:szCs w:val="24"/>
        </w:rPr>
        <w:t>природопространственного</w:t>
      </w:r>
      <w:proofErr w:type="spellEnd"/>
      <w:r w:rsidRPr="00BB320A">
        <w:rPr>
          <w:rFonts w:ascii="Times New Roman" w:hAnsi="Times New Roman" w:cs="Times New Roman"/>
          <w:sz w:val="24"/>
          <w:szCs w:val="24"/>
        </w:rPr>
        <w:t xml:space="preserve"> потенциала территории при приоритетном развитии рекреационных зон и размещении объектов туристической инфраструктуры; превращение отрасли «Рекреация и туризм» в активную составляющую экономического развития территории; активное развитие познавательного (культурно-исторического), спортивно-оздоровительного, сельского туризма в основных туристско-рекреационных зонах, в том числе, - </w:t>
      </w:r>
      <w:r w:rsidRPr="00BB320A">
        <w:rPr>
          <w:rFonts w:ascii="Times New Roman" w:hAnsi="Times New Roman" w:cs="Times New Roman"/>
          <w:b/>
          <w:sz w:val="24"/>
          <w:szCs w:val="24"/>
        </w:rPr>
        <w:t>Мезенской</w:t>
      </w:r>
      <w:r w:rsidRPr="00BB320A">
        <w:rPr>
          <w:rFonts w:ascii="Times New Roman" w:hAnsi="Times New Roman" w:cs="Times New Roman"/>
          <w:sz w:val="24"/>
          <w:szCs w:val="24"/>
        </w:rPr>
        <w:t>;</w:t>
      </w:r>
    </w:p>
    <w:p w:rsidR="00BB320A" w:rsidRPr="00BB320A" w:rsidRDefault="00BB320A" w:rsidP="00D4180E">
      <w:pPr>
        <w:pStyle w:val="a6"/>
        <w:numPr>
          <w:ilvl w:val="0"/>
          <w:numId w:val="68"/>
        </w:numPr>
        <w:spacing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lastRenderedPageBreak/>
        <w:t>сохранением и развитием сложившейся системы расселения с выделением районных и сельских агломерационных структур и формированием в их центрах комплексной системы предприятий (учреждений) социального и культурно-бытового обслуживания населения;</w:t>
      </w:r>
    </w:p>
    <w:p w:rsidR="00BB320A" w:rsidRPr="00BB320A" w:rsidRDefault="00BB320A" w:rsidP="00D4180E">
      <w:pPr>
        <w:pStyle w:val="a6"/>
        <w:numPr>
          <w:ilvl w:val="0"/>
          <w:numId w:val="68"/>
        </w:numPr>
        <w:spacing w:after="0" w:line="276" w:lineRule="auto"/>
        <w:ind w:left="113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  <w:szCs w:val="24"/>
        </w:rPr>
        <w:t>дальнейшим совершенствованием инженерно-транспортной инфраструктуры; развитием жилищного строительства на землях населённых пунктов, в том числе на землях сельских населённых пунктов на основе преимущественно индивидуальной (до 75,0 %) и смешанной малоэтажной жилой застройки; последовательным увеличением (в полтора раза) средней жилищной обеспеченности; полной ликвидацией на расчётный срок ветхого и аварийного жилого фонда; повышением (в 1,2–1,5 раза) показателя обеспеченности жилого фонда инженерным благоустройством.</w:t>
      </w:r>
    </w:p>
    <w:p w:rsidR="00BB320A" w:rsidRPr="00BB320A" w:rsidRDefault="009A2A32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>Оптимистический</w:t>
      </w:r>
      <w:r w:rsidR="00BB320A" w:rsidRPr="00BB320A">
        <w:rPr>
          <w:rFonts w:ascii="Times New Roman" w:hAnsi="Times New Roman" w:cs="Times New Roman"/>
          <w:b/>
          <w:sz w:val="24"/>
        </w:rPr>
        <w:t xml:space="preserve"> (или целевой) вариант развития рассматривается для Архангельской области, в целом, и </w:t>
      </w:r>
      <w:r w:rsidR="003041A1" w:rsidRPr="003041A1">
        <w:rPr>
          <w:rFonts w:ascii="Times New Roman" w:hAnsi="Times New Roman" w:cs="Times New Roman"/>
          <w:b/>
          <w:bCs/>
          <w:sz w:val="24"/>
        </w:rPr>
        <w:t>МО «Мезенский МР»</w:t>
      </w:r>
      <w:r w:rsidR="00BB320A" w:rsidRPr="00BB320A">
        <w:rPr>
          <w:rFonts w:ascii="Times New Roman" w:hAnsi="Times New Roman" w:cs="Times New Roman"/>
          <w:b/>
          <w:sz w:val="24"/>
        </w:rPr>
        <w:t>, в частности, как альтернатива инерционному (традиционному) типу территориального планирования.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</w:rPr>
        <w:t xml:space="preserve">Этот вариант (сценарий) территориального планирования </w:t>
      </w:r>
      <w:r w:rsidR="003041A1" w:rsidRPr="003041A1">
        <w:rPr>
          <w:rFonts w:ascii="Times New Roman" w:hAnsi="Times New Roman" w:cs="Times New Roman"/>
          <w:sz w:val="24"/>
        </w:rPr>
        <w:t>МО «Мезенский МР»</w:t>
      </w:r>
      <w:r w:rsidRPr="00BB320A">
        <w:rPr>
          <w:rFonts w:ascii="Times New Roman" w:hAnsi="Times New Roman" w:cs="Times New Roman"/>
          <w:sz w:val="24"/>
        </w:rPr>
        <w:t xml:space="preserve">, </w:t>
      </w:r>
      <w:r w:rsidRPr="00BB320A">
        <w:rPr>
          <w:rFonts w:ascii="Times New Roman" w:hAnsi="Times New Roman" w:cs="Times New Roman"/>
          <w:b/>
          <w:sz w:val="24"/>
        </w:rPr>
        <w:t xml:space="preserve">городских и сельских поселений </w:t>
      </w:r>
      <w:r w:rsidRPr="00BB320A">
        <w:rPr>
          <w:rFonts w:ascii="Times New Roman" w:hAnsi="Times New Roman" w:cs="Times New Roman"/>
          <w:sz w:val="24"/>
        </w:rPr>
        <w:t>на его территории определяется следующим:</w:t>
      </w:r>
    </w:p>
    <w:p w:rsidR="00B16CE7" w:rsidRDefault="00BB320A" w:rsidP="00D4180E">
      <w:pPr>
        <w:pStyle w:val="a6"/>
        <w:numPr>
          <w:ilvl w:val="0"/>
          <w:numId w:val="69"/>
        </w:numPr>
        <w:spacing w:before="80" w:after="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>население</w:t>
      </w:r>
      <w:r w:rsidRPr="00BB320A">
        <w:rPr>
          <w:rFonts w:ascii="Times New Roman" w:hAnsi="Times New Roman" w:cs="Times New Roman"/>
          <w:sz w:val="24"/>
        </w:rPr>
        <w:t xml:space="preserve"> </w:t>
      </w:r>
      <w:r w:rsidR="003041A1" w:rsidRPr="003041A1">
        <w:rPr>
          <w:rFonts w:ascii="Times New Roman" w:hAnsi="Times New Roman" w:cs="Times New Roman"/>
          <w:sz w:val="24"/>
        </w:rPr>
        <w:t xml:space="preserve">МО «Мезенский МР» </w:t>
      </w:r>
      <w:r w:rsidRPr="00BB320A">
        <w:rPr>
          <w:rFonts w:ascii="Times New Roman" w:hAnsi="Times New Roman" w:cs="Times New Roman"/>
          <w:sz w:val="24"/>
        </w:rPr>
        <w:t xml:space="preserve"> и его городских и сельских поселений прогнозируется на 1 очередь (2020 г.) в 9,7 тыс. чел, на расчетный срок (2035 г.) в 8,8 тыс. чел.; при этом стабилизируется население моложе трудоспособного возраста (около 17 %), несколько увеличивается доля населения в трудоспособном возрасте (с 57 % до 62 %), уменьшается население старше трудоспособного возраста (до 21 – 21,5 %); </w:t>
      </w:r>
      <w:r w:rsidRPr="00BB320A">
        <w:rPr>
          <w:rFonts w:ascii="Times New Roman" w:hAnsi="Times New Roman" w:cs="Times New Roman"/>
          <w:b/>
          <w:sz w:val="24"/>
        </w:rPr>
        <w:t xml:space="preserve">сохраняются все сельские населенные пункты, </w:t>
      </w:r>
      <w:r w:rsidRPr="00BB320A">
        <w:rPr>
          <w:rFonts w:ascii="Times New Roman" w:hAnsi="Times New Roman" w:cs="Times New Roman"/>
          <w:sz w:val="24"/>
        </w:rPr>
        <w:t>имеющие в настоящее время постоянное население;</w:t>
      </w:r>
    </w:p>
    <w:p w:rsidR="001719EE" w:rsidRPr="001719EE" w:rsidRDefault="00BB320A" w:rsidP="00D4180E">
      <w:pPr>
        <w:pStyle w:val="a6"/>
        <w:numPr>
          <w:ilvl w:val="0"/>
          <w:numId w:val="69"/>
        </w:numPr>
        <w:spacing w:before="80" w:after="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16CE7">
        <w:rPr>
          <w:rFonts w:ascii="Times New Roman" w:hAnsi="Times New Roman" w:cs="Times New Roman"/>
          <w:sz w:val="24"/>
        </w:rPr>
        <w:t>в качестве</w:t>
      </w:r>
      <w:r w:rsidRPr="00B16CE7">
        <w:rPr>
          <w:rFonts w:ascii="Times New Roman" w:hAnsi="Times New Roman" w:cs="Times New Roman"/>
          <w:b/>
          <w:sz w:val="24"/>
        </w:rPr>
        <w:t xml:space="preserve"> экономической основы </w:t>
      </w:r>
      <w:r w:rsidRPr="00B16CE7">
        <w:rPr>
          <w:rFonts w:ascii="Times New Roman" w:hAnsi="Times New Roman" w:cs="Times New Roman"/>
          <w:sz w:val="24"/>
          <w:szCs w:val="24"/>
        </w:rPr>
        <w:t xml:space="preserve">устойчивого развития территории рассматривается вариант, ориентированный на преимущественное формирование инвестиционных зон и реализацию основных стратегических направлений социально-экономического развития всех поселений района; размещение объектов регионального и муниципального (местного) значения преимущественно основывается на принципах отраслевой экономической целесообразности, удобств и затрат на вывоз готовой продукции, степени развитости транспортной и инженерной инфраструктуры; данный подход обеспечивает модернизацию инфраструктуры района (производственной – лесопереработка, добывающая промышленность, пищевая промышленность, рыболовство и </w:t>
      </w:r>
      <w:proofErr w:type="spellStart"/>
      <w:r w:rsidRPr="00B16CE7">
        <w:rPr>
          <w:rFonts w:ascii="Times New Roman" w:hAnsi="Times New Roman" w:cs="Times New Roman"/>
          <w:sz w:val="24"/>
          <w:szCs w:val="24"/>
        </w:rPr>
        <w:t>рыбопереработка</w:t>
      </w:r>
      <w:proofErr w:type="spellEnd"/>
      <w:r w:rsidRPr="00B16CE7">
        <w:rPr>
          <w:rFonts w:ascii="Times New Roman" w:hAnsi="Times New Roman" w:cs="Times New Roman"/>
          <w:sz w:val="24"/>
          <w:szCs w:val="24"/>
        </w:rPr>
        <w:t>; сельскохозяйственной, транспортной, жилищно-коммунальной, инженерной – совершенствование электроснабжения района на постоянной основе и учреждений социальной сферы (образования, здравоохранения, культуры и спорта) в поселениях района; активная составляющая в экономике района должна основываться на развитии отрасли «Рекреация и туризм» с учётом рекреационного потенциала района в виде акватории р. Мезень, потенциал развиваемый системы объектов культурного наследия и ООПТ (создание историко-культурного заповедника регионального значения «</w:t>
      </w:r>
      <w:proofErr w:type="spellStart"/>
      <w:r w:rsidRPr="00B16CE7">
        <w:rPr>
          <w:rFonts w:ascii="Times New Roman" w:hAnsi="Times New Roman" w:cs="Times New Roman"/>
          <w:sz w:val="24"/>
          <w:szCs w:val="24"/>
        </w:rPr>
        <w:t>Кижма</w:t>
      </w:r>
      <w:proofErr w:type="spellEnd"/>
      <w:r w:rsidRPr="00B16CE7">
        <w:rPr>
          <w:rFonts w:ascii="Times New Roman" w:hAnsi="Times New Roman" w:cs="Times New Roman"/>
          <w:sz w:val="24"/>
          <w:szCs w:val="24"/>
        </w:rPr>
        <w:t>);</w:t>
      </w:r>
    </w:p>
    <w:p w:rsidR="001719EE" w:rsidRPr="001719EE" w:rsidRDefault="00BB320A" w:rsidP="00D4180E">
      <w:pPr>
        <w:pStyle w:val="a6"/>
        <w:numPr>
          <w:ilvl w:val="0"/>
          <w:numId w:val="69"/>
        </w:numPr>
        <w:spacing w:before="80" w:after="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719EE"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экологическая безопасность</w:t>
      </w:r>
      <w:r w:rsidRPr="001719EE">
        <w:rPr>
          <w:rFonts w:ascii="Times New Roman" w:hAnsi="Times New Roman" w:cs="Times New Roman"/>
          <w:sz w:val="24"/>
          <w:szCs w:val="24"/>
        </w:rPr>
        <w:t xml:space="preserve"> района должна основываться не только на сохранении потенциала земель лесного и водного фонда района и земель природоохранного назначения, то есть природного каркаса территории, но и на соблюдении принципов экологического равновесия, природоохранных требований и санитарно-гигиенических ограничений при размещении новых площадок инвестиционного развития и новых объектов капитального строительства, а также формирования всей обоснованной системы расселения на территории района; при этом особое внимание должно быть уделено санитарной очистке сельских населённых пунктов и рекреационно-туристических зон (прибрежные зоны водохранилищ и рек);  </w:t>
      </w:r>
    </w:p>
    <w:p w:rsidR="00BB320A" w:rsidRPr="001719EE" w:rsidRDefault="00BB320A" w:rsidP="00D4180E">
      <w:pPr>
        <w:pStyle w:val="a6"/>
        <w:numPr>
          <w:ilvl w:val="0"/>
          <w:numId w:val="69"/>
        </w:numPr>
        <w:spacing w:before="80" w:after="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719EE">
        <w:rPr>
          <w:rFonts w:ascii="Times New Roman" w:hAnsi="Times New Roman" w:cs="Times New Roman"/>
          <w:sz w:val="24"/>
          <w:szCs w:val="24"/>
        </w:rPr>
        <w:t xml:space="preserve">размещение объектов культурно-бытового назначения связано с задачами комплексного развития всех отраслей социальной сферы по всей территории района; при этом должна быть реализована принятая в градостроительной практике ступенчатая (иерархически структурированная) система учреждений, которая обосновывается на основе роли центров обслуживания в системе расселения разного ранга; при размещении учреждений первоочерёдное внимание должно быть уделено недостающим звеньям в системе по отраслям социальной сферы и видам учреждений обслуживания; размещение объектов рекреационно-туристической инфраструктуры зависит от размещения рекреационно-туристических зон, их специализации и выбора центра их обслуживания (г. Мезень, д. </w:t>
      </w:r>
      <w:proofErr w:type="spellStart"/>
      <w:r w:rsidRPr="001719EE">
        <w:rPr>
          <w:rFonts w:ascii="Times New Roman" w:hAnsi="Times New Roman" w:cs="Times New Roman"/>
          <w:sz w:val="24"/>
          <w:szCs w:val="24"/>
        </w:rPr>
        <w:t>Кижма</w:t>
      </w:r>
      <w:proofErr w:type="spellEnd"/>
      <w:r w:rsidRPr="001719EE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</w:rPr>
        <w:t>Указанные обоснования позволяют определить последовательность мероприятий, увязанную с этапами реализации по стратегическому социально-экономическому планированию, приоритетности и ограничением тех или иных условий и предпосылок.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sz w:val="24"/>
        </w:rPr>
        <w:t xml:space="preserve">На основании «Схемы территориального планировании Архангельской области» можно сделать </w:t>
      </w:r>
      <w:r w:rsidRPr="00BB320A">
        <w:rPr>
          <w:rFonts w:ascii="Times New Roman" w:hAnsi="Times New Roman" w:cs="Times New Roman"/>
          <w:b/>
          <w:sz w:val="24"/>
        </w:rPr>
        <w:t xml:space="preserve">ряд </w:t>
      </w:r>
      <w:r w:rsidR="00D4180E" w:rsidRPr="00BB320A">
        <w:rPr>
          <w:rFonts w:ascii="Times New Roman" w:hAnsi="Times New Roman" w:cs="Times New Roman"/>
          <w:b/>
          <w:sz w:val="24"/>
        </w:rPr>
        <w:t>выводов, по комплексной оценке,</w:t>
      </w:r>
      <w:r w:rsidRPr="00BB320A">
        <w:rPr>
          <w:rFonts w:ascii="Times New Roman" w:hAnsi="Times New Roman" w:cs="Times New Roman"/>
          <w:b/>
          <w:sz w:val="24"/>
        </w:rPr>
        <w:t xml:space="preserve"> территории </w:t>
      </w:r>
      <w:r w:rsidR="00AF0400" w:rsidRPr="00AF0400">
        <w:rPr>
          <w:rFonts w:ascii="Times New Roman" w:hAnsi="Times New Roman" w:cs="Times New Roman"/>
          <w:b/>
          <w:bCs/>
          <w:sz w:val="24"/>
        </w:rPr>
        <w:t>МО «Мезенский МР»</w:t>
      </w:r>
      <w:r w:rsidRPr="00BB320A">
        <w:rPr>
          <w:rFonts w:ascii="Times New Roman" w:hAnsi="Times New Roman" w:cs="Times New Roman"/>
          <w:b/>
          <w:sz w:val="24"/>
        </w:rPr>
        <w:t>, которые должны учитываться при территориальном планировании в генпланах городских и сельских поселений района:</w:t>
      </w:r>
    </w:p>
    <w:p w:rsidR="00BB320A" w:rsidRPr="00BB320A" w:rsidRDefault="00BB320A" w:rsidP="00D4180E">
      <w:pPr>
        <w:pStyle w:val="a6"/>
        <w:numPr>
          <w:ilvl w:val="0"/>
          <w:numId w:val="70"/>
        </w:numPr>
        <w:shd w:val="clear" w:color="auto" w:fill="FFFFFF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sz w:val="24"/>
        </w:rPr>
        <w:t xml:space="preserve">комплексный градостроительный анализ Архангельской области, в целом, и </w:t>
      </w:r>
      <w:r w:rsidR="00AF0400" w:rsidRPr="00AF0400">
        <w:rPr>
          <w:rFonts w:ascii="Times New Roman" w:hAnsi="Times New Roman" w:cs="Times New Roman"/>
          <w:sz w:val="24"/>
        </w:rPr>
        <w:t>МО «Мезенский МР»</w:t>
      </w:r>
      <w:r w:rsidRPr="00BB320A">
        <w:rPr>
          <w:rFonts w:ascii="Times New Roman" w:hAnsi="Times New Roman" w:cs="Times New Roman"/>
          <w:sz w:val="24"/>
        </w:rPr>
        <w:t>, в частности, показал, что ресурсный потенциал области и района достаточно разнообразен и может обеспечить значительное ускорение темпов ее социально-экономического развития. Многие факторы, которые могут позитивно и существенно повлиять на экономику области и района, до сих пор используются недостаточно. При этом имеется ряд серьезных ограничений, сдерживающих реализацию возможностей данной территории;</w:t>
      </w:r>
    </w:p>
    <w:p w:rsidR="00BB320A" w:rsidRPr="00BB320A" w:rsidRDefault="00BB320A" w:rsidP="00D4180E">
      <w:pPr>
        <w:pStyle w:val="a6"/>
        <w:numPr>
          <w:ilvl w:val="0"/>
          <w:numId w:val="7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 xml:space="preserve">к положительным факторам </w:t>
      </w:r>
      <w:r w:rsidRPr="00BB320A">
        <w:rPr>
          <w:rFonts w:ascii="Times New Roman" w:hAnsi="Times New Roman" w:cs="Times New Roman"/>
          <w:sz w:val="24"/>
        </w:rPr>
        <w:t>относятся</w:t>
      </w:r>
      <w:r w:rsidRPr="00BB320A">
        <w:rPr>
          <w:rFonts w:ascii="Times New Roman" w:hAnsi="Times New Roman" w:cs="Times New Roman"/>
          <w:b/>
          <w:sz w:val="24"/>
        </w:rPr>
        <w:t>:</w:t>
      </w:r>
    </w:p>
    <w:p w:rsidR="00BB320A" w:rsidRPr="00BB320A" w:rsidRDefault="00BB320A" w:rsidP="00D4180E">
      <w:pPr>
        <w:pStyle w:val="a6"/>
        <w:numPr>
          <w:ilvl w:val="0"/>
          <w:numId w:val="71"/>
        </w:numPr>
        <w:spacing w:after="0" w:line="276" w:lineRule="auto"/>
        <w:ind w:left="170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 xml:space="preserve">наличие выхода </w:t>
      </w:r>
      <w:r w:rsidR="00AF0400" w:rsidRPr="00AF0400">
        <w:rPr>
          <w:rFonts w:ascii="Times New Roman" w:hAnsi="Times New Roman" w:cs="Times New Roman"/>
          <w:b/>
          <w:bCs/>
          <w:sz w:val="24"/>
        </w:rPr>
        <w:t>МО «Мезенский МР»</w:t>
      </w:r>
      <w:r w:rsidR="00AF0400">
        <w:rPr>
          <w:rFonts w:ascii="Times New Roman" w:hAnsi="Times New Roman" w:cs="Times New Roman"/>
          <w:b/>
          <w:bCs/>
          <w:sz w:val="24"/>
        </w:rPr>
        <w:t xml:space="preserve"> </w:t>
      </w:r>
      <w:r w:rsidRPr="00BB320A">
        <w:rPr>
          <w:rFonts w:ascii="Times New Roman" w:hAnsi="Times New Roman" w:cs="Times New Roman"/>
          <w:b/>
          <w:sz w:val="24"/>
        </w:rPr>
        <w:t xml:space="preserve">к северным морям </w:t>
      </w:r>
      <w:r w:rsidRPr="00BB320A">
        <w:rPr>
          <w:rFonts w:ascii="Times New Roman" w:hAnsi="Times New Roman" w:cs="Times New Roman"/>
          <w:sz w:val="24"/>
        </w:rPr>
        <w:t xml:space="preserve">обеспечивает возможность развития морского судоходства, рыболовецкого и </w:t>
      </w:r>
      <w:proofErr w:type="spellStart"/>
      <w:r w:rsidRPr="00BB320A">
        <w:rPr>
          <w:rFonts w:ascii="Times New Roman" w:hAnsi="Times New Roman" w:cs="Times New Roman"/>
          <w:sz w:val="24"/>
        </w:rPr>
        <w:t>рыбоперерабатывающего</w:t>
      </w:r>
      <w:proofErr w:type="spellEnd"/>
      <w:r w:rsidRPr="00BB320A">
        <w:rPr>
          <w:rFonts w:ascii="Times New Roman" w:hAnsi="Times New Roman" w:cs="Times New Roman"/>
          <w:sz w:val="24"/>
        </w:rPr>
        <w:t xml:space="preserve"> комплекса;</w:t>
      </w:r>
    </w:p>
    <w:p w:rsidR="00BB320A" w:rsidRPr="00BB320A" w:rsidRDefault="00BB320A" w:rsidP="00D4180E">
      <w:pPr>
        <w:pStyle w:val="a6"/>
        <w:numPr>
          <w:ilvl w:val="0"/>
          <w:numId w:val="71"/>
        </w:numPr>
        <w:spacing w:after="0" w:line="276" w:lineRule="auto"/>
        <w:ind w:left="170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 xml:space="preserve">высокий потенциал минерально-сырьевой базы </w:t>
      </w:r>
      <w:r w:rsidR="00AF0400" w:rsidRPr="00AF0400">
        <w:rPr>
          <w:rFonts w:ascii="Times New Roman" w:hAnsi="Times New Roman" w:cs="Times New Roman"/>
          <w:b/>
          <w:bCs/>
          <w:sz w:val="24"/>
        </w:rPr>
        <w:t>МО «Мезенский МР»</w:t>
      </w:r>
      <w:r w:rsidRPr="00BB320A">
        <w:rPr>
          <w:rFonts w:ascii="Times New Roman" w:hAnsi="Times New Roman" w:cs="Times New Roman"/>
          <w:sz w:val="24"/>
        </w:rPr>
        <w:t xml:space="preserve">: освоение месторождения алмазов им. В. П. Гриба и месторождений нефти и газа в Мезенской потенциальной нефтегазовой провинции (Мезенская </w:t>
      </w:r>
      <w:proofErr w:type="spellStart"/>
      <w:r w:rsidRPr="00BB320A">
        <w:rPr>
          <w:rFonts w:ascii="Times New Roman" w:hAnsi="Times New Roman" w:cs="Times New Roman"/>
          <w:sz w:val="24"/>
        </w:rPr>
        <w:t>синеклиза</w:t>
      </w:r>
      <w:proofErr w:type="spellEnd"/>
      <w:r w:rsidRPr="00BB320A">
        <w:rPr>
          <w:rFonts w:ascii="Times New Roman" w:hAnsi="Times New Roman" w:cs="Times New Roman"/>
          <w:sz w:val="24"/>
        </w:rPr>
        <w:t>);</w:t>
      </w:r>
    </w:p>
    <w:p w:rsidR="00BB320A" w:rsidRPr="00BB320A" w:rsidRDefault="00BB320A" w:rsidP="00D4180E">
      <w:pPr>
        <w:pStyle w:val="a6"/>
        <w:numPr>
          <w:ilvl w:val="0"/>
          <w:numId w:val="71"/>
        </w:numPr>
        <w:spacing w:after="0" w:line="276" w:lineRule="auto"/>
        <w:ind w:left="170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lastRenderedPageBreak/>
        <w:t xml:space="preserve">сравнительное экологическое благополучие </w:t>
      </w:r>
      <w:r w:rsidRPr="00BB320A">
        <w:rPr>
          <w:rFonts w:ascii="Times New Roman" w:hAnsi="Times New Roman" w:cs="Times New Roman"/>
          <w:sz w:val="24"/>
        </w:rPr>
        <w:t xml:space="preserve">территории </w:t>
      </w:r>
      <w:r w:rsidR="00AF0400" w:rsidRPr="00AF0400">
        <w:rPr>
          <w:rFonts w:ascii="Times New Roman" w:hAnsi="Times New Roman" w:cs="Times New Roman"/>
          <w:bCs/>
          <w:sz w:val="24"/>
        </w:rPr>
        <w:t xml:space="preserve">МО «Мезенский МР» </w:t>
      </w:r>
      <w:r w:rsidRPr="00BB320A">
        <w:rPr>
          <w:rFonts w:ascii="Times New Roman" w:hAnsi="Times New Roman" w:cs="Times New Roman"/>
          <w:sz w:val="24"/>
        </w:rPr>
        <w:t xml:space="preserve">- </w:t>
      </w:r>
      <w:r w:rsidRPr="00BB320A">
        <w:rPr>
          <w:rFonts w:ascii="Times New Roman" w:hAnsi="Times New Roman" w:cs="Times New Roman"/>
          <w:color w:val="000000"/>
          <w:sz w:val="24"/>
        </w:rPr>
        <w:t>относительно низкий уровень антропогенного воздействия на большую часть территории, повсеместное распространение лесов (лесной фонд – 95,5 %, лесные площади – 46,3 %), являющихся самыми важными узлами потенциального экологического каркаса;</w:t>
      </w:r>
    </w:p>
    <w:p w:rsidR="00BB320A" w:rsidRPr="00BB320A" w:rsidRDefault="00BB320A" w:rsidP="00D4180E">
      <w:pPr>
        <w:pStyle w:val="a6"/>
        <w:numPr>
          <w:ilvl w:val="0"/>
          <w:numId w:val="71"/>
        </w:numPr>
        <w:spacing w:after="0" w:line="276" w:lineRule="auto"/>
        <w:ind w:left="170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>уникальные природные ландшафты</w:t>
      </w:r>
      <w:r w:rsidRPr="00BB320A">
        <w:rPr>
          <w:rFonts w:ascii="Times New Roman" w:hAnsi="Times New Roman" w:cs="Times New Roman"/>
          <w:sz w:val="24"/>
        </w:rPr>
        <w:t xml:space="preserve">, большое количество рек (реки Мезень, </w:t>
      </w:r>
      <w:proofErr w:type="spellStart"/>
      <w:r w:rsidRPr="00BB320A">
        <w:rPr>
          <w:rFonts w:ascii="Times New Roman" w:hAnsi="Times New Roman" w:cs="Times New Roman"/>
          <w:sz w:val="24"/>
        </w:rPr>
        <w:t>Пеза</w:t>
      </w:r>
      <w:proofErr w:type="spellEnd"/>
      <w:r w:rsidRPr="00BB320A">
        <w:rPr>
          <w:rFonts w:ascii="Times New Roman" w:hAnsi="Times New Roman" w:cs="Times New Roman"/>
          <w:sz w:val="24"/>
        </w:rPr>
        <w:t xml:space="preserve">, Кулой, </w:t>
      </w:r>
      <w:proofErr w:type="spellStart"/>
      <w:r w:rsidRPr="00BB320A">
        <w:rPr>
          <w:rFonts w:ascii="Times New Roman" w:hAnsi="Times New Roman" w:cs="Times New Roman"/>
          <w:sz w:val="24"/>
        </w:rPr>
        <w:t>Кижма</w:t>
      </w:r>
      <w:proofErr w:type="spellEnd"/>
      <w:r w:rsidRPr="00BB320A">
        <w:rPr>
          <w:rFonts w:ascii="Times New Roman" w:hAnsi="Times New Roman" w:cs="Times New Roman"/>
          <w:sz w:val="24"/>
        </w:rPr>
        <w:t xml:space="preserve"> и др.) и приречных долин, удобных </w:t>
      </w:r>
      <w:r w:rsidRPr="00BB320A">
        <w:rPr>
          <w:rFonts w:ascii="Times New Roman" w:hAnsi="Times New Roman" w:cs="Times New Roman"/>
          <w:color w:val="000000"/>
          <w:sz w:val="24"/>
        </w:rPr>
        <w:t>морских заливов, а также обилие памятников культурно-исторического наследия, как основа для развития рекреационно-туристических функций (возможность организации в перспективе историко-культурного заповедника регионального значения «</w:t>
      </w:r>
      <w:proofErr w:type="spellStart"/>
      <w:r w:rsidRPr="00BB320A">
        <w:rPr>
          <w:rFonts w:ascii="Times New Roman" w:hAnsi="Times New Roman" w:cs="Times New Roman"/>
          <w:color w:val="000000"/>
          <w:sz w:val="24"/>
        </w:rPr>
        <w:t>Кижма</w:t>
      </w:r>
      <w:proofErr w:type="spellEnd"/>
      <w:r w:rsidRPr="00BB320A">
        <w:rPr>
          <w:rFonts w:ascii="Times New Roman" w:hAnsi="Times New Roman" w:cs="Times New Roman"/>
          <w:color w:val="000000"/>
          <w:sz w:val="24"/>
        </w:rPr>
        <w:t>»).  Местообитания подлежащих охране редких видов флоры и фауны, что не исключает возможности регламентированного познавательного туризма;</w:t>
      </w:r>
    </w:p>
    <w:p w:rsidR="00BB320A" w:rsidRPr="00BB320A" w:rsidRDefault="00BB320A" w:rsidP="00D4180E">
      <w:pPr>
        <w:pStyle w:val="a6"/>
        <w:numPr>
          <w:ilvl w:val="0"/>
          <w:numId w:val="71"/>
        </w:numPr>
        <w:spacing w:after="0" w:line="276" w:lineRule="auto"/>
        <w:ind w:left="170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 xml:space="preserve">учет в развитии сельскохозяйственного потенциала </w:t>
      </w:r>
      <w:r w:rsidRPr="00BB320A">
        <w:rPr>
          <w:rFonts w:ascii="Times New Roman" w:hAnsi="Times New Roman" w:cs="Times New Roman"/>
          <w:sz w:val="24"/>
        </w:rPr>
        <w:t>района наличие на его территории (единственный район в Архангельской области) значительного поголовья оленей (около 1 600 голов) и лошадей Мезенской породы (около 650 голов);</w:t>
      </w:r>
    </w:p>
    <w:p w:rsidR="00BB320A" w:rsidRPr="00BB320A" w:rsidRDefault="00BB320A" w:rsidP="00D4180E">
      <w:pPr>
        <w:pStyle w:val="a6"/>
        <w:numPr>
          <w:ilvl w:val="0"/>
          <w:numId w:val="71"/>
        </w:numPr>
        <w:spacing w:after="0" w:line="276" w:lineRule="auto"/>
        <w:ind w:left="170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 xml:space="preserve">обеспечение населения и хозяйственных объектов района природным (сетевым) газом </w:t>
      </w:r>
      <w:r w:rsidRPr="00BB320A">
        <w:rPr>
          <w:rFonts w:ascii="Times New Roman" w:hAnsi="Times New Roman" w:cs="Times New Roman"/>
          <w:sz w:val="24"/>
        </w:rPr>
        <w:t xml:space="preserve">по мере освоения месторождений газа на территории Мезенской </w:t>
      </w:r>
      <w:proofErr w:type="spellStart"/>
      <w:r w:rsidRPr="00BB320A">
        <w:rPr>
          <w:rFonts w:ascii="Times New Roman" w:hAnsi="Times New Roman" w:cs="Times New Roman"/>
          <w:sz w:val="24"/>
        </w:rPr>
        <w:t>синеклизы</w:t>
      </w:r>
      <w:proofErr w:type="spellEnd"/>
      <w:r w:rsidRPr="00BB320A">
        <w:rPr>
          <w:rFonts w:ascii="Times New Roman" w:hAnsi="Times New Roman" w:cs="Times New Roman"/>
          <w:sz w:val="24"/>
        </w:rPr>
        <w:t>;</w:t>
      </w:r>
    </w:p>
    <w:p w:rsidR="00BB320A" w:rsidRPr="00BB320A" w:rsidRDefault="00BB320A" w:rsidP="00D4180E">
      <w:pPr>
        <w:pStyle w:val="a6"/>
        <w:numPr>
          <w:ilvl w:val="0"/>
          <w:numId w:val="71"/>
        </w:numPr>
        <w:spacing w:after="0" w:line="276" w:lineRule="auto"/>
        <w:ind w:left="1701" w:firstLine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BB320A">
        <w:rPr>
          <w:rFonts w:ascii="Times New Roman" w:hAnsi="Times New Roman" w:cs="Times New Roman"/>
          <w:color w:val="000000"/>
          <w:sz w:val="24"/>
        </w:rPr>
        <w:t xml:space="preserve">богатые </w:t>
      </w:r>
      <w:r w:rsidRPr="00BB320A">
        <w:rPr>
          <w:rFonts w:ascii="Times New Roman" w:hAnsi="Times New Roman" w:cs="Times New Roman"/>
          <w:b/>
          <w:color w:val="000000"/>
          <w:sz w:val="24"/>
        </w:rPr>
        <w:t>рыбные запасы</w:t>
      </w:r>
      <w:r w:rsidRPr="00BB320A">
        <w:rPr>
          <w:rFonts w:ascii="Times New Roman" w:hAnsi="Times New Roman" w:cs="Times New Roman"/>
          <w:color w:val="000000"/>
          <w:sz w:val="24"/>
        </w:rPr>
        <w:t xml:space="preserve"> рек и озер области с ценными промысловыми видами (семга, сиговые), благоприятные условия для развития товарного рыбоводства как на внутренних пресноводных водоемах, так и на участках Белого моря (наиболее рентабельными объектами на Севере России являются лососевые виды);</w:t>
      </w:r>
    </w:p>
    <w:p w:rsidR="00BB320A" w:rsidRPr="00BB320A" w:rsidRDefault="00BB320A" w:rsidP="00D4180E">
      <w:pPr>
        <w:numPr>
          <w:ilvl w:val="0"/>
          <w:numId w:val="71"/>
        </w:numPr>
        <w:shd w:val="clear" w:color="auto" w:fill="FFFFFF"/>
        <w:tabs>
          <w:tab w:val="left" w:pos="840"/>
        </w:tabs>
        <w:spacing w:after="0" w:line="276" w:lineRule="auto"/>
        <w:ind w:left="1701"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BB320A">
        <w:rPr>
          <w:rFonts w:ascii="Times New Roman" w:hAnsi="Times New Roman" w:cs="Times New Roman"/>
          <w:color w:val="000000"/>
          <w:sz w:val="24"/>
        </w:rPr>
        <w:t xml:space="preserve">Значительные территориальные ресурсы, пригодные для размещения новых промышленных и иных объектов капитального строительства. </w:t>
      </w:r>
    </w:p>
    <w:p w:rsidR="00BB320A" w:rsidRPr="00BB320A" w:rsidRDefault="00BB320A" w:rsidP="00D418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B320A">
        <w:rPr>
          <w:rFonts w:ascii="Times New Roman" w:hAnsi="Times New Roman" w:cs="Times New Roman"/>
          <w:b/>
          <w:sz w:val="24"/>
        </w:rPr>
        <w:t xml:space="preserve">Ограничения </w:t>
      </w:r>
      <w:r w:rsidRPr="00BB320A">
        <w:rPr>
          <w:rFonts w:ascii="Times New Roman" w:hAnsi="Times New Roman" w:cs="Times New Roman"/>
          <w:sz w:val="24"/>
        </w:rPr>
        <w:t xml:space="preserve">использования потенциальных возможностей развития территории </w:t>
      </w:r>
      <w:r w:rsidR="001C5B3B" w:rsidRPr="001C5B3B">
        <w:rPr>
          <w:rFonts w:ascii="Times New Roman" w:hAnsi="Times New Roman" w:cs="Times New Roman"/>
          <w:sz w:val="24"/>
        </w:rPr>
        <w:t>МО «Мезенский МР»</w:t>
      </w:r>
      <w:r w:rsidRPr="00BB320A">
        <w:rPr>
          <w:rFonts w:ascii="Times New Roman" w:hAnsi="Times New Roman" w:cs="Times New Roman"/>
          <w:sz w:val="24"/>
        </w:rPr>
        <w:t>; городских и сельских поселений связано с рядом причин, главными из которых являются:</w:t>
      </w:r>
    </w:p>
    <w:p w:rsidR="00BB320A" w:rsidRPr="00BB320A" w:rsidRDefault="00BB320A" w:rsidP="00D4180E">
      <w:pPr>
        <w:numPr>
          <w:ilvl w:val="0"/>
          <w:numId w:val="72"/>
        </w:numPr>
        <w:shd w:val="clear" w:color="auto" w:fill="FFFFFF"/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B320A">
        <w:rPr>
          <w:rFonts w:ascii="Times New Roman" w:hAnsi="Times New Roman" w:cs="Times New Roman"/>
          <w:color w:val="000000"/>
          <w:sz w:val="24"/>
        </w:rPr>
        <w:t>дискомфортные климатические и агроклиматические условия: короткий вегетационный период, большая изменчивость погоды, короткое и прохладное лето и длительная зима, высокая влажность воздуха, большое число дождливых дней, частые туманы и метели.</w:t>
      </w:r>
    </w:p>
    <w:p w:rsidR="00BB320A" w:rsidRPr="00BB320A" w:rsidRDefault="00BB320A" w:rsidP="00D4180E">
      <w:pPr>
        <w:numPr>
          <w:ilvl w:val="0"/>
          <w:numId w:val="72"/>
        </w:numPr>
        <w:shd w:val="clear" w:color="auto" w:fill="FFFFFF"/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B320A">
        <w:rPr>
          <w:rFonts w:ascii="Times New Roman" w:hAnsi="Times New Roman" w:cs="Times New Roman"/>
          <w:color w:val="000000"/>
          <w:sz w:val="24"/>
        </w:rPr>
        <w:t xml:space="preserve">замедленный ввод в эксплуатацию разведанных месторождений полезных ископаемых; низкие темпы внедрения в производство новых технологий по переработке ископаемого сырья (глинозем). </w:t>
      </w:r>
    </w:p>
    <w:p w:rsidR="00BB320A" w:rsidRPr="00BB320A" w:rsidRDefault="00BB320A" w:rsidP="00D4180E">
      <w:pPr>
        <w:numPr>
          <w:ilvl w:val="0"/>
          <w:numId w:val="72"/>
        </w:numPr>
        <w:shd w:val="clear" w:color="auto" w:fill="FFFFFF"/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B320A">
        <w:rPr>
          <w:rFonts w:ascii="Times New Roman" w:hAnsi="Times New Roman" w:cs="Times New Roman"/>
          <w:color w:val="000000"/>
          <w:sz w:val="24"/>
        </w:rPr>
        <w:t>неэффективное использование сельскохозяйственных угодий, снижение плодородия земель сельскохозяйственного назначения и их деградация.</w:t>
      </w:r>
    </w:p>
    <w:p w:rsidR="00BB320A" w:rsidRPr="00BB320A" w:rsidRDefault="00BB320A" w:rsidP="00D4180E">
      <w:pPr>
        <w:numPr>
          <w:ilvl w:val="0"/>
          <w:numId w:val="72"/>
        </w:numPr>
        <w:shd w:val="clear" w:color="auto" w:fill="FFFFFF"/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B320A">
        <w:rPr>
          <w:rFonts w:ascii="Times New Roman" w:hAnsi="Times New Roman" w:cs="Times New Roman"/>
          <w:color w:val="000000"/>
          <w:sz w:val="24"/>
        </w:rPr>
        <w:t>неравномерно развитая система расселения, неблагоприятная демографическая ситуация, плохо развитая сеть транспортно-инженерных коммуникаций.</w:t>
      </w:r>
    </w:p>
    <w:p w:rsidR="00BB320A" w:rsidRDefault="00BB320A" w:rsidP="00D4180E">
      <w:pPr>
        <w:numPr>
          <w:ilvl w:val="0"/>
          <w:numId w:val="72"/>
        </w:numPr>
        <w:shd w:val="clear" w:color="auto" w:fill="FFFFFF"/>
        <w:tabs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B320A">
        <w:rPr>
          <w:rFonts w:ascii="Times New Roman" w:hAnsi="Times New Roman" w:cs="Times New Roman"/>
          <w:color w:val="000000"/>
          <w:sz w:val="24"/>
        </w:rPr>
        <w:t xml:space="preserve">слабое использование рекреационно-туристского потенциала. </w:t>
      </w:r>
    </w:p>
    <w:p w:rsidR="004C6BF3" w:rsidRPr="004F66E8" w:rsidRDefault="004C6BF3" w:rsidP="00C03FAC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4C6BF3" w:rsidRPr="00FA278C" w:rsidRDefault="00B5569C" w:rsidP="00FA278C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2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Перечень мероприятий по территориальному планированию</w:t>
      </w:r>
    </w:p>
    <w:p w:rsidR="00B5569C" w:rsidRPr="004F66E8" w:rsidRDefault="00B5569C" w:rsidP="00FA27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5569C" w:rsidRPr="00FA278C" w:rsidRDefault="00B5569C" w:rsidP="00FA278C">
      <w:pPr>
        <w:pStyle w:val="2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2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6.1. Мероприятия по развитию и преобразованию функционально-планировочной структуры</w:t>
      </w:r>
    </w:p>
    <w:p w:rsidR="00B5569C" w:rsidRPr="00B5569C" w:rsidRDefault="00B5569C" w:rsidP="00B5569C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43533B" w:rsidRPr="0043533B" w:rsidRDefault="0043533B" w:rsidP="00B248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Границы и площадь территории МО «Мезенское» (106,1 тыс. га) остаются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без изменения.</w:t>
      </w:r>
    </w:p>
    <w:p w:rsidR="0043533B" w:rsidRPr="0043533B" w:rsidRDefault="0043533B" w:rsidP="00B2480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Также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без изменения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остаются границы и площадь все населенных пунктов (г. Мезень, деревни Бор, </w:t>
      </w:r>
      <w:proofErr w:type="spellStart"/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>Зааакурье</w:t>
      </w:r>
      <w:proofErr w:type="spellEnd"/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Заозерье, </w:t>
      </w:r>
      <w:proofErr w:type="spellStart"/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>Лампожня</w:t>
      </w:r>
      <w:proofErr w:type="spellEnd"/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, </w:t>
      </w:r>
      <w:proofErr w:type="spellStart"/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>Семжа</w:t>
      </w:r>
      <w:proofErr w:type="spellEnd"/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>).</w:t>
      </w:r>
    </w:p>
    <w:p w:rsidR="0043533B" w:rsidRPr="0043533B" w:rsidRDefault="0043533B" w:rsidP="00B2480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Общая площадь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земель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всех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населенных пунктов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составляет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0,62 тыс. га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(0,6 % территории МО «Мезенское»), в том числе г. Мезень –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0,475 тыс. га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(474,56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>га).</w:t>
      </w:r>
    </w:p>
    <w:p w:rsidR="0043533B" w:rsidRPr="0043533B" w:rsidRDefault="0043533B" w:rsidP="00B2480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pacing w:val="5"/>
          <w:sz w:val="24"/>
          <w:szCs w:val="24"/>
        </w:rPr>
      </w:pP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>Это более высокий относительный показатель по землям населенных пунктов, чем в Мезенском МР- 0,1%.</w:t>
      </w:r>
    </w:p>
    <w:p w:rsidR="0043533B" w:rsidRPr="0043533B" w:rsidRDefault="0043533B" w:rsidP="00B248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В целом земли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лесного фонда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в МО «Мезенский МР» составляют 95,52%.  В поселении лесные площади составляют 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91017,2га или 85,8%</w:t>
      </w:r>
      <w:r w:rsidRPr="0043533B">
        <w:rPr>
          <w:rFonts w:ascii="Times New Roman" w:hAnsi="Times New Roman" w:cs="Times New Roman"/>
          <w:bCs/>
          <w:iCs/>
          <w:spacing w:val="5"/>
          <w:sz w:val="24"/>
          <w:szCs w:val="24"/>
        </w:rPr>
        <w:t>, что в целом относительно соответствует районным показателям.</w:t>
      </w:r>
      <w:r w:rsidRPr="0043533B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 xml:space="preserve"> </w:t>
      </w:r>
    </w:p>
    <w:p w:rsidR="004F66E8" w:rsidRPr="00B24808" w:rsidRDefault="004F66E8" w:rsidP="004F66E8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A5509D" w:rsidRDefault="00B24808" w:rsidP="00B24808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4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6.2. Мероприятия по развитию и размещению объектов капитального строительства</w:t>
      </w:r>
    </w:p>
    <w:p w:rsidR="00B24808" w:rsidRPr="00B24808" w:rsidRDefault="00B24808" w:rsidP="00B24808">
      <w:pPr>
        <w:spacing w:after="0" w:line="240" w:lineRule="auto"/>
        <w:rPr>
          <w:sz w:val="20"/>
        </w:rPr>
      </w:pPr>
    </w:p>
    <w:p w:rsidR="00B24808" w:rsidRDefault="00B24808" w:rsidP="00B24808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4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6.2.1. Мероприятия по развитию и размещению основных объектов экономической деятельности</w:t>
      </w:r>
    </w:p>
    <w:p w:rsidR="00B24808" w:rsidRPr="00B24808" w:rsidRDefault="00B24808" w:rsidP="00B24808">
      <w:pPr>
        <w:spacing w:after="0" w:line="240" w:lineRule="auto"/>
        <w:rPr>
          <w:sz w:val="20"/>
        </w:rPr>
      </w:pPr>
    </w:p>
    <w:p w:rsidR="00E7181B" w:rsidRPr="00E92258" w:rsidRDefault="00E7181B" w:rsidP="00E922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b/>
          <w:sz w:val="24"/>
          <w:szCs w:val="24"/>
        </w:rPr>
        <w:t>Основные объекты экономической деятельности</w:t>
      </w:r>
      <w:r w:rsidRPr="00E9225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F55B3" w:rsidRPr="00E92258">
        <w:rPr>
          <w:rFonts w:ascii="Times New Roman" w:hAnsi="Times New Roman" w:cs="Times New Roman"/>
          <w:sz w:val="24"/>
          <w:szCs w:val="24"/>
        </w:rPr>
        <w:t>МО «Мезенское»</w:t>
      </w:r>
      <w:r w:rsidRPr="00E92258">
        <w:rPr>
          <w:rFonts w:ascii="Times New Roman" w:hAnsi="Times New Roman" w:cs="Times New Roman"/>
          <w:sz w:val="24"/>
          <w:szCs w:val="24"/>
        </w:rPr>
        <w:t xml:space="preserve"> составляют предприятия пищевой промышленности, жилищно-коммунального, энергетического и транспортного обслуживания, лесного и сельскохозяйственного производства: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Мезенский филиал ООО «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Архоблэнерго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>»;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Мезенское РАЙПО;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ГУП «Мезенский лесхоз»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 xml:space="preserve">КФК «Никола» (д. 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>);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Мезенская дизельная электростанция;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Мезенский аэропорт;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Мезенское МКП «Механизированная колонна» (услуги автомобильного транспорта);</w:t>
      </w:r>
    </w:p>
    <w:p w:rsidR="00E7181B" w:rsidRPr="00E92258" w:rsidRDefault="00E7181B" w:rsidP="00E9225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Мезенское дорожное ремонтно-строительное управление (ДРСУ).</w:t>
      </w:r>
    </w:p>
    <w:p w:rsidR="00E7181B" w:rsidRPr="00E92258" w:rsidRDefault="00E7181B" w:rsidP="00E922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 xml:space="preserve">Значительное место в экономической деятельности </w:t>
      </w:r>
      <w:r w:rsidR="00DF55B3" w:rsidRPr="00E92258">
        <w:rPr>
          <w:rFonts w:ascii="Times New Roman" w:hAnsi="Times New Roman" w:cs="Times New Roman"/>
          <w:sz w:val="24"/>
          <w:szCs w:val="24"/>
        </w:rPr>
        <w:t>МО «Мезенское»</w:t>
      </w:r>
      <w:r w:rsidRPr="00E92258">
        <w:rPr>
          <w:rFonts w:ascii="Times New Roman" w:hAnsi="Times New Roman" w:cs="Times New Roman"/>
          <w:sz w:val="24"/>
          <w:szCs w:val="24"/>
        </w:rPr>
        <w:t xml:space="preserve"> занимает малое предпринимательство, представляющее собой совокупность малых предприятий и индивидуальных предпринимателей.</w:t>
      </w:r>
    </w:p>
    <w:p w:rsidR="00E7181B" w:rsidRPr="00E92258" w:rsidRDefault="00E7181B" w:rsidP="00E922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В отраслевой структуре малого и среднего бизнеса 54% занимает торговля и общественное питание, сельское хозяйство, рыболовство и рыбоводство –около 14%, промышленность- 11%, остальные сферы деятельности –около 21%.</w:t>
      </w:r>
    </w:p>
    <w:p w:rsidR="00E7181B" w:rsidRPr="00E92258" w:rsidRDefault="00E7181B" w:rsidP="00E922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lastRenderedPageBreak/>
        <w:t>В поселении в сфере малого бизнеса функционирует 32 магазина, аптека и 2 аптечных пункта, 4 предприятия общественного питания, ЗАГС, 16 организаций, оказывающих бытовые и ритуальные услуги.</w:t>
      </w:r>
    </w:p>
    <w:p w:rsidR="00E7181B" w:rsidRPr="00E92258" w:rsidRDefault="00E7181B" w:rsidP="00E922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b/>
          <w:sz w:val="24"/>
          <w:szCs w:val="24"/>
        </w:rPr>
        <w:t>Перспектива развития</w:t>
      </w:r>
      <w:r w:rsidRPr="00E92258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в целом в </w:t>
      </w:r>
      <w:r w:rsidR="00DF55B3" w:rsidRPr="00E92258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E92258">
        <w:rPr>
          <w:rFonts w:ascii="Times New Roman" w:hAnsi="Times New Roman" w:cs="Times New Roman"/>
          <w:sz w:val="24"/>
          <w:szCs w:val="24"/>
        </w:rPr>
        <w:t>и, в частности, в городском поселении Мезенское связаны со следующими объектами, планируемыми к размещению (модернизации):</w:t>
      </w:r>
    </w:p>
    <w:p w:rsidR="00E7181B" w:rsidRPr="00E92258" w:rsidRDefault="00E7181B" w:rsidP="00E9225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 xml:space="preserve">освоение нефтегазоносных месторождений полезных ископаемых на территории Мезенской 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синеклизы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>; строительство линейных сооружений ( нефтепроводов, газопроводов) и объектов инженерного обеспечения (НПС, ГРС и др.);</w:t>
      </w:r>
    </w:p>
    <w:p w:rsidR="00E7181B" w:rsidRPr="00E92258" w:rsidRDefault="00E7181B" w:rsidP="00E9225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 xml:space="preserve">возобновление производства на территории бывшего 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маслосырзавода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 xml:space="preserve"> в г. Мезень (10 рабочих мест);</w:t>
      </w:r>
    </w:p>
    <w:p w:rsidR="00E7181B" w:rsidRPr="00E92258" w:rsidRDefault="00E7181B" w:rsidP="00E9225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модернизация рыбозавода (20 рабочих мест);</w:t>
      </w:r>
    </w:p>
    <w:p w:rsidR="00E7181B" w:rsidRPr="00E92258" w:rsidRDefault="00E7181B" w:rsidP="00E9225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рыбоперерабатывающего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 xml:space="preserve"> завода (56  рабочих мест);</w:t>
      </w:r>
    </w:p>
    <w:p w:rsidR="00E7181B" w:rsidRPr="00E92258" w:rsidRDefault="00E7181B" w:rsidP="00E9225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 xml:space="preserve">сохранение и развитие (модернизация) основных направлений сельскохозяйственного производства ( мясо-молочное животноводство) на основе КФХ Никола (д. 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>);</w:t>
      </w:r>
    </w:p>
    <w:p w:rsidR="00E7181B" w:rsidRPr="00E92258" w:rsidRDefault="00E7181B" w:rsidP="00E9225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 xml:space="preserve">развитие объектов народных промыслов и ремесел в г. Мезень деревнях 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2258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E92258">
        <w:rPr>
          <w:rFonts w:ascii="Times New Roman" w:hAnsi="Times New Roman" w:cs="Times New Roman"/>
          <w:sz w:val="24"/>
          <w:szCs w:val="24"/>
        </w:rPr>
        <w:t>.</w:t>
      </w:r>
    </w:p>
    <w:p w:rsidR="00E7181B" w:rsidRPr="00E92258" w:rsidRDefault="00E7181B" w:rsidP="00E9225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58">
        <w:rPr>
          <w:rFonts w:ascii="Times New Roman" w:hAnsi="Times New Roman" w:cs="Times New Roman"/>
          <w:sz w:val="24"/>
          <w:szCs w:val="24"/>
        </w:rPr>
        <w:t>сохранение и развитие объектов малого  и среднего бизнеса с увеличением количества малых предприятий  на 10% и дальнейшего роста этого сектора экономики.</w:t>
      </w:r>
    </w:p>
    <w:p w:rsidR="002E10BF" w:rsidRPr="00C020C5" w:rsidRDefault="002E10BF" w:rsidP="00C020C5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C36EF4" w:rsidRPr="00C020C5" w:rsidRDefault="00C020C5" w:rsidP="00C020C5">
      <w:pPr>
        <w:pStyle w:val="3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020C5">
        <w:rPr>
          <w:rFonts w:ascii="Times New Roman" w:eastAsia="Times New Roman" w:hAnsi="Times New Roman" w:cs="Times New Roman"/>
          <w:b/>
          <w:color w:val="000000" w:themeColor="text1"/>
          <w:sz w:val="28"/>
        </w:rPr>
        <w:t>6.2.2. Мероприятия по развитию жилого фонда и размещению объектов культурно-бытового обслуживания населения</w:t>
      </w:r>
    </w:p>
    <w:p w:rsidR="00C36EF4" w:rsidRPr="00021A7C" w:rsidRDefault="00C36EF4" w:rsidP="00D067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7C">
        <w:rPr>
          <w:rFonts w:ascii="Times New Roman" w:hAnsi="Times New Roman" w:cs="Times New Roman"/>
          <w:b/>
          <w:sz w:val="24"/>
          <w:szCs w:val="24"/>
        </w:rPr>
        <w:t>Жилой фонд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 xml:space="preserve">С учетом прогноза численности населения в </w:t>
      </w:r>
      <w:r w:rsidR="00D0676C" w:rsidRPr="001960AB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1960AB">
        <w:rPr>
          <w:rFonts w:ascii="Times New Roman" w:hAnsi="Times New Roman" w:cs="Times New Roman"/>
          <w:sz w:val="24"/>
          <w:szCs w:val="24"/>
        </w:rPr>
        <w:t xml:space="preserve">на 1 очередь (2020 г.) и расчетный срок (2035г.) соответственно, в 3,7 тыс. чел. и 3,5 тыс. чел. (существующее население -3,8 тыс. чел.), прогнозируется, соответственно, следующие показатели </w:t>
      </w:r>
      <w:r w:rsidRPr="001960AB">
        <w:rPr>
          <w:rFonts w:ascii="Times New Roman" w:hAnsi="Times New Roman" w:cs="Times New Roman"/>
          <w:b/>
          <w:sz w:val="24"/>
          <w:szCs w:val="24"/>
        </w:rPr>
        <w:t>жилищного фонда и жилищной обеспеченности</w:t>
      </w:r>
      <w:r w:rsidRPr="001960AB">
        <w:rPr>
          <w:rFonts w:ascii="Times New Roman" w:hAnsi="Times New Roman" w:cs="Times New Roman"/>
          <w:sz w:val="24"/>
          <w:szCs w:val="24"/>
        </w:rPr>
        <w:t xml:space="preserve"> на 1 очередь и расчетный срок:</w:t>
      </w:r>
    </w:p>
    <w:p w:rsidR="00C36EF4" w:rsidRPr="001960AB" w:rsidRDefault="00C36EF4" w:rsidP="001960AB">
      <w:pPr>
        <w:pStyle w:val="a6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жилищный фонд- 102,1 тыс. м</w:t>
      </w:r>
      <w:r w:rsidRPr="00196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0AB">
        <w:rPr>
          <w:rFonts w:ascii="Times New Roman" w:hAnsi="Times New Roman" w:cs="Times New Roman"/>
          <w:sz w:val="24"/>
          <w:szCs w:val="24"/>
        </w:rPr>
        <w:t xml:space="preserve"> и 110,1 тыс. м</w:t>
      </w:r>
      <w:r w:rsidRPr="00196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0AB">
        <w:rPr>
          <w:rFonts w:ascii="Times New Roman" w:hAnsi="Times New Roman" w:cs="Times New Roman"/>
          <w:sz w:val="24"/>
          <w:szCs w:val="24"/>
        </w:rPr>
        <w:t>, (существующий жилищный фонд -98,0 тыс. м</w:t>
      </w:r>
      <w:r w:rsidRPr="00196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0AB">
        <w:rPr>
          <w:rFonts w:ascii="Times New Roman" w:hAnsi="Times New Roman" w:cs="Times New Roman"/>
          <w:sz w:val="24"/>
          <w:szCs w:val="24"/>
        </w:rPr>
        <w:t>);</w:t>
      </w:r>
    </w:p>
    <w:p w:rsidR="00C36EF4" w:rsidRPr="001960AB" w:rsidRDefault="00C36EF4" w:rsidP="001960AB">
      <w:pPr>
        <w:pStyle w:val="a6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жилищная обеспеченность – 27,6 м</w:t>
      </w:r>
      <w:r w:rsidRPr="00196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0AB">
        <w:rPr>
          <w:rFonts w:ascii="Times New Roman" w:hAnsi="Times New Roman" w:cs="Times New Roman"/>
          <w:sz w:val="24"/>
          <w:szCs w:val="24"/>
        </w:rPr>
        <w:t>/чел. и 31,5 м</w:t>
      </w:r>
      <w:r w:rsidRPr="00196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0AB">
        <w:rPr>
          <w:rFonts w:ascii="Times New Roman" w:hAnsi="Times New Roman" w:cs="Times New Roman"/>
          <w:sz w:val="24"/>
          <w:szCs w:val="24"/>
        </w:rPr>
        <w:t>/чел, (существующая жилищная обеспеченность -25,8 м</w:t>
      </w:r>
      <w:r w:rsidRPr="001960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60AB">
        <w:rPr>
          <w:rFonts w:ascii="Times New Roman" w:hAnsi="Times New Roman" w:cs="Times New Roman"/>
          <w:sz w:val="24"/>
          <w:szCs w:val="24"/>
        </w:rPr>
        <w:t>/чел.)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AB">
        <w:rPr>
          <w:rFonts w:ascii="Times New Roman" w:hAnsi="Times New Roman" w:cs="Times New Roman"/>
          <w:b/>
          <w:sz w:val="24"/>
          <w:szCs w:val="24"/>
        </w:rPr>
        <w:t>Формирование системы объектов культурно-бытового обслуживания населения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За основу рационального построения системы культурно-бытового обслуживания населения района, следует принимать единую территориальную ступенчатую систему, объединяющую районный и поселенческий уровни.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Основные направления формирования и развития системы культурно-бытового обслуживания населения на перспективу определяется особенностями местоположения района.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 xml:space="preserve">Основными центрами обслуживания остаются на перспективу расчетного срока (2035г.) -  административный центр </w:t>
      </w:r>
      <w:r w:rsidR="00D0676C" w:rsidRPr="001960A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1960AB">
        <w:rPr>
          <w:rFonts w:ascii="Times New Roman" w:hAnsi="Times New Roman" w:cs="Times New Roman"/>
          <w:sz w:val="24"/>
          <w:szCs w:val="24"/>
        </w:rPr>
        <w:t xml:space="preserve">и </w:t>
      </w:r>
      <w:r w:rsidR="00D0676C" w:rsidRPr="001960AB">
        <w:rPr>
          <w:rFonts w:ascii="Times New Roman" w:hAnsi="Times New Roman" w:cs="Times New Roman"/>
          <w:sz w:val="24"/>
          <w:szCs w:val="24"/>
        </w:rPr>
        <w:t>МО «Мезенское» –</w:t>
      </w:r>
      <w:r w:rsidRPr="001960AB">
        <w:rPr>
          <w:rFonts w:ascii="Times New Roman" w:hAnsi="Times New Roman" w:cs="Times New Roman"/>
          <w:sz w:val="24"/>
          <w:szCs w:val="24"/>
        </w:rPr>
        <w:t xml:space="preserve"> г. Мезень.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За основу определения состава учреждений обслуживания положены периодичность спроса услуг различных учреждений, временная доступность до них и ряд других условий.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lastRenderedPageBreak/>
        <w:t>В системе обслуживания выделяются два уровня: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b/>
          <w:sz w:val="24"/>
          <w:szCs w:val="24"/>
        </w:rPr>
        <w:t>1 уровень.</w:t>
      </w:r>
      <w:r w:rsidRPr="001960AB">
        <w:rPr>
          <w:rFonts w:ascii="Times New Roman" w:hAnsi="Times New Roman" w:cs="Times New Roman"/>
          <w:sz w:val="24"/>
          <w:szCs w:val="24"/>
        </w:rPr>
        <w:t xml:space="preserve"> Характеризуется номенклатурой объектов повседневного спроса- школы, детские сады, объекты торговли и бытового обслуживания, амбулатории, поликлиники по месту жительства с дневным стационаром, аптеки, клубы, дома культуры, местные спортивные сооружения, почты, филиалы банков и прочие учреждения. В зависимости от перспективной численности населения сельских населенных пунктов и его демографических особенностей (количество детей дошкольного возраста и школьных возрастов, темпов роста численности), средняя школа может размещаться в наиболее крупном населенном пункте поселения с организацией подвоза учащихся на специальном автобусе. Вместе с тем, при наличии возможности желательно расположение школ с начальными классами ближе к месту проживания. Аналогично торговые, бытовые и медицинские услуги могут оказываться выездными специализированными бригадами из центра поселения, которым для организации работы требуется наличие в населенном пункте одного-двух объектов с помещениями многофункционального назначения. Следует отметить, что расчет емкостей объектов медицинского, торгового, бытового, спортивного назначения должен учитывать нагрузки, связанные с увеличением численности за счет сезонного населения.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b/>
          <w:sz w:val="24"/>
          <w:szCs w:val="24"/>
        </w:rPr>
        <w:t>2 уровень.</w:t>
      </w:r>
      <w:r w:rsidRPr="001960AB">
        <w:rPr>
          <w:rFonts w:ascii="Times New Roman" w:hAnsi="Times New Roman" w:cs="Times New Roman"/>
          <w:sz w:val="24"/>
          <w:szCs w:val="24"/>
        </w:rPr>
        <w:t xml:space="preserve"> Формирует комплексные центры обслуживания периодического и эпизодического спроса из объектов, расположенных преимущественно в районном центре </w:t>
      </w:r>
      <w:r w:rsidR="00D0676C" w:rsidRPr="001960AB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1960AB">
        <w:rPr>
          <w:rFonts w:ascii="Times New Roman" w:hAnsi="Times New Roman" w:cs="Times New Roman"/>
          <w:sz w:val="24"/>
          <w:szCs w:val="24"/>
        </w:rPr>
        <w:t xml:space="preserve"> -  г. Мезень. К таким объектам относятся культурно-досуговые и спортивные объекты, спортивно-оздоровительные и др. 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Номенклатура и емкость объектов культурно-бытового обслуживания населения района муниципального (местного) уровня повседневного (периодического) спроса (существующее положение, 1 очередь и расчетный срок) характеризуется следующими показателями:</w:t>
      </w:r>
    </w:p>
    <w:p w:rsidR="00C36EF4" w:rsidRDefault="00C36EF4" w:rsidP="00602CE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6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количество и емкость школьных образовательных учреждений в поселении соответствует как нормативам, так и демографическими характеристиками населения.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в настоящее время в г. Мезень средняя общеобразовательная школа, которую посещают 457 учащихся и строящаяся средняя школа на 440 мест (ввод в эксплуатации. -2013г.) удовлетворяют потребностям населения в школьных местах.</w:t>
      </w:r>
    </w:p>
    <w:p w:rsidR="00BE57FE" w:rsidRDefault="00BE57FE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Проектируется новый детский сад на 280 мест, планируемый к размещению в г. Мезень на ул. </w:t>
      </w:r>
      <w:proofErr w:type="spellStart"/>
      <w:r>
        <w:rPr>
          <w:rFonts w:ascii="Times New Roman" w:hAnsi="Times New Roman" w:cs="Times New Roman"/>
          <w:bCs/>
          <w:iCs/>
          <w:sz w:val="24"/>
        </w:rPr>
        <w:t>Вараксина</w:t>
      </w:r>
      <w:proofErr w:type="spellEnd"/>
      <w:r>
        <w:rPr>
          <w:rFonts w:ascii="Times New Roman" w:hAnsi="Times New Roman" w:cs="Times New Roman"/>
          <w:bCs/>
          <w:iCs/>
          <w:sz w:val="24"/>
        </w:rPr>
        <w:t>.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 двух детских образовательных учреждений, которые посещают 265 детей, также соответствуют демографическим показателям развития города.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дошкольные группы с использованием потенциала существующей и строящейся в г. Мезень школ могут быть открыты по системе «школа-сад» или «школа полного дня»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восстановление образовательного процесса на основе «класса-комплекта»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«Мезенской средней школе» (закрыт в 2010г.)</w:t>
      </w:r>
    </w:p>
    <w:p w:rsidR="00C36EF4" w:rsidRDefault="00C36EF4" w:rsidP="00602CE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61A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3A1">
        <w:rPr>
          <w:rFonts w:ascii="Times New Roman" w:hAnsi="Times New Roman" w:cs="Times New Roman"/>
          <w:sz w:val="24"/>
          <w:szCs w:val="24"/>
        </w:rPr>
        <w:t>На перспективу реализации</w:t>
      </w:r>
      <w:r>
        <w:rPr>
          <w:rFonts w:ascii="Times New Roman" w:hAnsi="Times New Roman" w:cs="Times New Roman"/>
          <w:sz w:val="24"/>
          <w:szCs w:val="24"/>
        </w:rPr>
        <w:t xml:space="preserve"> Генплана поселения сохраняются существующие объекты здравоохранения: ЦРБ (на 85 коек), поликлиника (190 посещений/смену) при ЦРБ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станция скорой медицинской помощи при ЦРБ, а также существующие ФАП в д. Заозерье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д.Лампожня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выездного комплексного медицинского обслуживания населения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автополиклиники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») поможет решить проблему нехватки кадров и обеспечить полноценную медицинскую помощь в малых периферийных сельских населенных пунктов поселения.</w:t>
      </w:r>
    </w:p>
    <w:p w:rsidR="00C36EF4" w:rsidRDefault="00C36EF4" w:rsidP="00602CE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76">
        <w:rPr>
          <w:rFonts w:ascii="Times New Roman" w:hAnsi="Times New Roman" w:cs="Times New Roman"/>
          <w:b/>
          <w:sz w:val="24"/>
          <w:szCs w:val="24"/>
        </w:rPr>
        <w:t>Социальное обеспечение</w:t>
      </w:r>
    </w:p>
    <w:p w:rsidR="00C36EF4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C76">
        <w:rPr>
          <w:rFonts w:ascii="Times New Roman" w:hAnsi="Times New Roman" w:cs="Times New Roman"/>
          <w:sz w:val="24"/>
          <w:szCs w:val="24"/>
        </w:rPr>
        <w:t>В г. Мезени сохраняется «Мезенский дом пожилых людей и инвалидов» со стационаром на 25 мест.</w:t>
      </w:r>
    </w:p>
    <w:p w:rsidR="00C36EF4" w:rsidRDefault="00C36EF4" w:rsidP="00602CE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76">
        <w:rPr>
          <w:rFonts w:ascii="Times New Roman" w:hAnsi="Times New Roman" w:cs="Times New Roman"/>
          <w:b/>
          <w:sz w:val="24"/>
          <w:szCs w:val="24"/>
        </w:rPr>
        <w:t>Культура, физкультура и спорт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 xml:space="preserve">На территории поселения функционируют два культурно-досуговых учреждения культуры в г. Мезень (районный ДК) и д. </w:t>
      </w:r>
      <w:proofErr w:type="spellStart"/>
      <w:r w:rsidRPr="001960AB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1960AB">
        <w:rPr>
          <w:rFonts w:ascii="Times New Roman" w:hAnsi="Times New Roman" w:cs="Times New Roman"/>
          <w:sz w:val="24"/>
          <w:szCs w:val="24"/>
        </w:rPr>
        <w:t xml:space="preserve"> (КДЦ «</w:t>
      </w:r>
      <w:proofErr w:type="spellStart"/>
      <w:r w:rsidRPr="001960AB">
        <w:rPr>
          <w:rFonts w:ascii="Times New Roman" w:hAnsi="Times New Roman" w:cs="Times New Roman"/>
          <w:sz w:val="24"/>
          <w:szCs w:val="24"/>
        </w:rPr>
        <w:t>Кибас</w:t>
      </w:r>
      <w:proofErr w:type="spellEnd"/>
      <w:r w:rsidRPr="001960AB">
        <w:rPr>
          <w:rFonts w:ascii="Times New Roman" w:hAnsi="Times New Roman" w:cs="Times New Roman"/>
          <w:sz w:val="24"/>
          <w:szCs w:val="24"/>
        </w:rPr>
        <w:t>»), три библиотеки (включая «</w:t>
      </w:r>
      <w:proofErr w:type="spellStart"/>
      <w:r w:rsidRPr="001960AB">
        <w:rPr>
          <w:rFonts w:ascii="Times New Roman" w:hAnsi="Times New Roman" w:cs="Times New Roman"/>
          <w:sz w:val="24"/>
          <w:szCs w:val="24"/>
        </w:rPr>
        <w:t>Межпоселенченскую</w:t>
      </w:r>
      <w:proofErr w:type="spellEnd"/>
      <w:r w:rsidRPr="001960AB">
        <w:rPr>
          <w:rFonts w:ascii="Times New Roman" w:hAnsi="Times New Roman" w:cs="Times New Roman"/>
          <w:sz w:val="24"/>
          <w:szCs w:val="24"/>
        </w:rPr>
        <w:t xml:space="preserve"> библиотеку Мезенского МР с библиотечным фондом – 165,1 тыс. экз.), Мезенский историко-краеведческий музей (филиал АОКМ), а также два народных музея (д. </w:t>
      </w:r>
      <w:proofErr w:type="spellStart"/>
      <w:r w:rsidRPr="001960AB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1960AB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1960AB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1960AB">
        <w:rPr>
          <w:rFonts w:ascii="Times New Roman" w:hAnsi="Times New Roman" w:cs="Times New Roman"/>
          <w:sz w:val="24"/>
          <w:szCs w:val="24"/>
        </w:rPr>
        <w:t>).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В целом, система муниципальных учреждений культуры в поселении отвечает нормативам обслуживания и при соответствующей модернизации деятельности культурно-досуговых учреждений сохраняется на расчетный срок (2035г.).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В г. Мезень сохраняются (модернизируются) существующий стадион и спортивный зал, при завершении строительства новой школы на 440 учащихся планируется открытие нового спортзала и физкультурно-спортивных плоскостных сооружений.</w:t>
      </w:r>
    </w:p>
    <w:p w:rsidR="00BB3A1D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 xml:space="preserve">В поселении проводятся (статус- областные) традиционные лыжные соревнования на приз В. Кузина (д. </w:t>
      </w:r>
      <w:proofErr w:type="spellStart"/>
      <w:r w:rsidRPr="001960AB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1960AB">
        <w:rPr>
          <w:rFonts w:ascii="Times New Roman" w:hAnsi="Times New Roman" w:cs="Times New Roman"/>
          <w:sz w:val="24"/>
          <w:szCs w:val="24"/>
        </w:rPr>
        <w:t xml:space="preserve"> –родина чемпиона мира и олимпийских игр по лыжным гонкам на различные дистанции Владимира Кузина).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 xml:space="preserve">Ежегодно в </w:t>
      </w:r>
      <w:r w:rsidR="00B50340" w:rsidRPr="001960AB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1960AB">
        <w:rPr>
          <w:rFonts w:ascii="Times New Roman" w:hAnsi="Times New Roman" w:cs="Times New Roman"/>
          <w:sz w:val="24"/>
          <w:szCs w:val="24"/>
        </w:rPr>
        <w:t xml:space="preserve">(преимущественно в </w:t>
      </w:r>
      <w:r w:rsidR="00BB3A1D" w:rsidRPr="001960AB">
        <w:rPr>
          <w:rFonts w:ascii="Times New Roman" w:hAnsi="Times New Roman" w:cs="Times New Roman"/>
          <w:sz w:val="24"/>
          <w:szCs w:val="24"/>
        </w:rPr>
        <w:t>МО «Мезенское»</w:t>
      </w:r>
      <w:r w:rsidRPr="001960AB">
        <w:rPr>
          <w:rFonts w:ascii="Times New Roman" w:hAnsi="Times New Roman" w:cs="Times New Roman"/>
          <w:sz w:val="24"/>
          <w:szCs w:val="24"/>
        </w:rPr>
        <w:t>) проводится около 100 спортивно-массовых мероприятия.</w:t>
      </w:r>
    </w:p>
    <w:p w:rsidR="00C36EF4" w:rsidRPr="001960AB" w:rsidRDefault="00C36EF4" w:rsidP="001960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AB">
        <w:rPr>
          <w:rFonts w:ascii="Times New Roman" w:hAnsi="Times New Roman" w:cs="Times New Roman"/>
          <w:sz w:val="24"/>
          <w:szCs w:val="24"/>
        </w:rPr>
        <w:t>В перспективе расчетного срока реализации Генплана поселения рекомендуется, с учетом роста внимания к проблемам молодежи и развития физкультуры и спорта- строительство нового физкультурно-оздоровительного комплекса (ФОК).</w:t>
      </w:r>
    </w:p>
    <w:p w:rsidR="00EF2155" w:rsidRPr="0000147F" w:rsidRDefault="00EF2155" w:rsidP="0000147F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4C6BF3" w:rsidRDefault="00EF2155" w:rsidP="00EF2155">
      <w:pPr>
        <w:pStyle w:val="3"/>
        <w:rPr>
          <w:rFonts w:ascii="Times New Roman" w:hAnsi="Times New Roman" w:cs="Times New Roman"/>
          <w:b/>
          <w:color w:val="000000" w:themeColor="text1"/>
          <w:sz w:val="28"/>
        </w:rPr>
      </w:pPr>
      <w:r w:rsidRPr="00EF2155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6.2.3. </w:t>
      </w:r>
      <w:r w:rsidRPr="00EF2155">
        <w:rPr>
          <w:rFonts w:ascii="Times New Roman" w:hAnsi="Times New Roman" w:cs="Times New Roman"/>
          <w:b/>
          <w:color w:val="000000" w:themeColor="text1"/>
          <w:sz w:val="28"/>
        </w:rPr>
        <w:t>Мероприятия по развитию и размещению объектов инженерно-транспортной</w:t>
      </w:r>
      <w:r w:rsidRPr="00EF2155">
        <w:rPr>
          <w:rFonts w:ascii="Times New Roman" w:hAnsi="Times New Roman" w:cs="Times New Roman"/>
          <w:b/>
          <w:color w:val="000000" w:themeColor="text1"/>
          <w:sz w:val="28"/>
        </w:rPr>
        <w:tab/>
        <w:t xml:space="preserve"> инфраструктуры</w:t>
      </w:r>
    </w:p>
    <w:p w:rsidR="00E7181B" w:rsidRDefault="00E7181B" w:rsidP="00636A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6B">
        <w:rPr>
          <w:rFonts w:ascii="Times New Roman" w:hAnsi="Times New Roman" w:cs="Times New Roman"/>
          <w:b/>
          <w:sz w:val="24"/>
          <w:szCs w:val="24"/>
        </w:rPr>
        <w:t>Водопотребление</w:t>
      </w:r>
    </w:p>
    <w:p w:rsidR="00EE2EA6" w:rsidRPr="00C81A4F" w:rsidRDefault="00EE2EA6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E6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4F">
        <w:rPr>
          <w:rFonts w:ascii="Times New Roman" w:hAnsi="Times New Roman" w:cs="Times New Roman"/>
          <w:b/>
          <w:sz w:val="24"/>
          <w:szCs w:val="24"/>
        </w:rPr>
        <w:t>г. Мезень источником централизованного водоснабжения служат 16 артезианских скважин, расположенных на территории города.</w:t>
      </w:r>
      <w:r w:rsidRPr="00C8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EA6" w:rsidRPr="00C81A4F" w:rsidRDefault="00EE2EA6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4F">
        <w:rPr>
          <w:rFonts w:ascii="Times New Roman" w:hAnsi="Times New Roman" w:cs="Times New Roman"/>
          <w:sz w:val="24"/>
          <w:szCs w:val="24"/>
        </w:rPr>
        <w:t>В 2005 году закончена реконструкция системы водопровода в городе: проложена водопроводная сеть, объединяющая ряд скважин, осуществлен пуск водонапорной башни, что позволило вывести из водоснабжения 2 скважины. Производительность скважин – от 25 до 150 м</w:t>
      </w:r>
      <w:r w:rsidRPr="00C81A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81A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81A4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81A4F">
        <w:rPr>
          <w:rFonts w:ascii="Times New Roman" w:hAnsi="Times New Roman" w:cs="Times New Roman"/>
          <w:sz w:val="24"/>
          <w:szCs w:val="24"/>
        </w:rPr>
        <w:t>.</w:t>
      </w:r>
    </w:p>
    <w:p w:rsidR="00EE2EA6" w:rsidRPr="00C81A4F" w:rsidRDefault="00EE2EA6" w:rsidP="00EE2EA6">
      <w:pPr>
        <w:jc w:val="center"/>
        <w:rPr>
          <w:rFonts w:ascii="Times New Roman" w:hAnsi="Times New Roman" w:cs="Times New Roman"/>
        </w:rPr>
      </w:pPr>
      <w:r w:rsidRPr="00C81A4F">
        <w:rPr>
          <w:rFonts w:ascii="Times New Roman" w:hAnsi="Times New Roman" w:cs="Times New Roman"/>
          <w:b/>
          <w:szCs w:val="24"/>
        </w:rPr>
        <w:t xml:space="preserve">Характеристика существующих водопроводных сетей </w:t>
      </w:r>
      <w:r w:rsidRPr="00C81A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08"/>
        <w:gridCol w:w="1267"/>
        <w:gridCol w:w="1363"/>
        <w:gridCol w:w="1045"/>
        <w:gridCol w:w="992"/>
        <w:gridCol w:w="1301"/>
        <w:gridCol w:w="1235"/>
        <w:gridCol w:w="834"/>
      </w:tblGrid>
      <w:tr w:rsidR="00EE2EA6" w:rsidRPr="00C81A4F" w:rsidTr="00C471E9">
        <w:trPr>
          <w:jc w:val="center"/>
        </w:trPr>
        <w:tc>
          <w:tcPr>
            <w:tcW w:w="700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Наименование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населенного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пункта</w:t>
            </w:r>
            <w:proofErr w:type="spellEnd"/>
          </w:p>
        </w:tc>
        <w:tc>
          <w:tcPr>
            <w:tcW w:w="678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Место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расположения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водопровода</w:t>
            </w:r>
            <w:proofErr w:type="spellEnd"/>
          </w:p>
        </w:tc>
        <w:tc>
          <w:tcPr>
            <w:tcW w:w="729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Протяженность</w:t>
            </w:r>
            <w:proofErr w:type="spellEnd"/>
            <w:r w:rsidRPr="00C81A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spellEnd"/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Материалы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труб</w:t>
            </w:r>
            <w:proofErr w:type="spellEnd"/>
          </w:p>
        </w:tc>
        <w:tc>
          <w:tcPr>
            <w:tcW w:w="531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Тип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696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</w:pPr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>Средняя глубина заложения до оси трубопроводов</w:t>
            </w:r>
          </w:p>
        </w:tc>
        <w:tc>
          <w:tcPr>
            <w:tcW w:w="661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Год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446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Процент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износа</w:t>
            </w:r>
            <w:proofErr w:type="spellEnd"/>
          </w:p>
        </w:tc>
      </w:tr>
      <w:tr w:rsidR="00EE2EA6" w:rsidRPr="00C81A4F" w:rsidTr="00C471E9">
        <w:trPr>
          <w:jc w:val="center"/>
        </w:trPr>
        <w:tc>
          <w:tcPr>
            <w:tcW w:w="700" w:type="pct"/>
            <w:vAlign w:val="center"/>
          </w:tcPr>
          <w:p w:rsidR="00EE2EA6" w:rsidRPr="00C81A4F" w:rsidRDefault="00EE2EA6" w:rsidP="00C471E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lastRenderedPageBreak/>
              <w:t xml:space="preserve">г.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Мезень</w:t>
            </w:r>
            <w:proofErr w:type="spellEnd"/>
          </w:p>
        </w:tc>
        <w:tc>
          <w:tcPr>
            <w:tcW w:w="678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г.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Мезень</w:t>
            </w:r>
            <w:proofErr w:type="spellEnd"/>
          </w:p>
        </w:tc>
        <w:tc>
          <w:tcPr>
            <w:tcW w:w="729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6,259</w:t>
            </w:r>
          </w:p>
        </w:tc>
        <w:tc>
          <w:tcPr>
            <w:tcW w:w="559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чугун</w:t>
            </w:r>
            <w:proofErr w:type="spellEnd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, </w:t>
            </w: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сталь</w:t>
            </w:r>
            <w:proofErr w:type="spellEnd"/>
          </w:p>
        </w:tc>
        <w:tc>
          <w:tcPr>
            <w:tcW w:w="531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C81A4F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траншея</w:t>
            </w:r>
            <w:proofErr w:type="spellEnd"/>
          </w:p>
        </w:tc>
        <w:tc>
          <w:tcPr>
            <w:tcW w:w="696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2 м</w:t>
            </w:r>
          </w:p>
        </w:tc>
        <w:tc>
          <w:tcPr>
            <w:tcW w:w="661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46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E2EA6" w:rsidRPr="00C81A4F" w:rsidTr="00C471E9">
        <w:trPr>
          <w:jc w:val="center"/>
        </w:trPr>
        <w:tc>
          <w:tcPr>
            <w:tcW w:w="700" w:type="pct"/>
            <w:vAlign w:val="center"/>
          </w:tcPr>
          <w:p w:rsidR="00EE2EA6" w:rsidRPr="00C81A4F" w:rsidRDefault="00EE2EA6" w:rsidP="00C471E9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4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59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E2EA6" w:rsidRPr="00C81A4F" w:rsidRDefault="00EE2EA6" w:rsidP="00C4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43C" w:rsidRDefault="00C4543C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EA6" w:rsidRPr="00093E91" w:rsidRDefault="00EE2EA6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91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по реализации схем водоснабжения с разбивкой по годам</w:t>
      </w:r>
    </w:p>
    <w:p w:rsidR="00EE2EA6" w:rsidRPr="00C4543C" w:rsidRDefault="00EE2EA6" w:rsidP="00C4543C">
      <w:pPr>
        <w:pStyle w:val="a6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C">
        <w:rPr>
          <w:rFonts w:ascii="Times New Roman" w:hAnsi="Times New Roman" w:cs="Times New Roman"/>
          <w:sz w:val="24"/>
          <w:szCs w:val="24"/>
        </w:rPr>
        <w:t xml:space="preserve">Разработка инвестиционной программы водоснабжения г. Мезень </w:t>
      </w:r>
      <w:proofErr w:type="spellStart"/>
      <w:r w:rsidRPr="00C4543C">
        <w:rPr>
          <w:rFonts w:ascii="Times New Roman" w:hAnsi="Times New Roman" w:cs="Times New Roman"/>
          <w:sz w:val="24"/>
          <w:szCs w:val="24"/>
        </w:rPr>
        <w:t>водоснабжающей</w:t>
      </w:r>
      <w:proofErr w:type="spellEnd"/>
      <w:r w:rsidRPr="00C4543C">
        <w:rPr>
          <w:rFonts w:ascii="Times New Roman" w:hAnsi="Times New Roman" w:cs="Times New Roman"/>
          <w:sz w:val="24"/>
          <w:szCs w:val="24"/>
        </w:rPr>
        <w:t xml:space="preserve"> организацией. Сроки реализации программы: 2016-2018гг.</w:t>
      </w:r>
    </w:p>
    <w:p w:rsidR="00EE2EA6" w:rsidRPr="006C3A71" w:rsidRDefault="00EE2EA6" w:rsidP="00EE2EA6">
      <w:pPr>
        <w:pStyle w:val="a6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3A71">
        <w:rPr>
          <w:rFonts w:ascii="Times New Roman" w:hAnsi="Times New Roman" w:cs="Times New Roman"/>
          <w:b/>
          <w:sz w:val="24"/>
          <w:szCs w:val="24"/>
        </w:rPr>
        <w:t xml:space="preserve">Описание вариантов маршрутов прохождения трубопроводов (трасс) по территории </w:t>
      </w:r>
      <w:r>
        <w:rPr>
          <w:rFonts w:ascii="Times New Roman" w:hAnsi="Times New Roman" w:cs="Times New Roman"/>
          <w:b/>
          <w:sz w:val="24"/>
          <w:szCs w:val="24"/>
        </w:rPr>
        <w:t>МО «Мезенское»:</w:t>
      </w:r>
    </w:p>
    <w:p w:rsidR="00EE2EA6" w:rsidRPr="00093E91" w:rsidRDefault="00EE2EA6" w:rsidP="00EE2EA6">
      <w:pPr>
        <w:pStyle w:val="a6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C3A71">
        <w:rPr>
          <w:rFonts w:ascii="Times New Roman" w:hAnsi="Times New Roman" w:cs="Times New Roman"/>
          <w:sz w:val="24"/>
          <w:szCs w:val="24"/>
        </w:rPr>
        <w:t>В МО</w:t>
      </w:r>
      <w:r>
        <w:rPr>
          <w:rFonts w:ascii="Times New Roman" w:hAnsi="Times New Roman" w:cs="Times New Roman"/>
          <w:sz w:val="24"/>
          <w:szCs w:val="24"/>
        </w:rPr>
        <w:t xml:space="preserve"> «Мезенское» генеральным планом</w:t>
      </w:r>
      <w:r w:rsidRPr="006C3A71">
        <w:rPr>
          <w:rFonts w:ascii="Times New Roman" w:hAnsi="Times New Roman" w:cs="Times New Roman"/>
          <w:sz w:val="24"/>
          <w:szCs w:val="24"/>
        </w:rPr>
        <w:t>, планируется застройка новых участков, выделенных под ИЖС. Внутриплощадочные сети водоснабжения на площадках под ИЖС будут прокладываться согласно согласованным проектам на застройку.</w:t>
      </w:r>
    </w:p>
    <w:p w:rsidR="00EE2EA6" w:rsidRDefault="00EE2EA6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Для обеспечения населения города Мезень водой необходимо начать эксплуатацию разведанного Мезенского месторождения подземных питьевых вод, расположенного на правом берегу реки Мезень, в 5 км к югу от города. </w:t>
      </w:r>
    </w:p>
    <w:p w:rsidR="00EE2EA6" w:rsidRDefault="00EE2EA6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A9">
        <w:rPr>
          <w:rFonts w:ascii="Times New Roman" w:hAnsi="Times New Roman" w:cs="Times New Roman"/>
          <w:b/>
          <w:sz w:val="24"/>
          <w:szCs w:val="24"/>
        </w:rPr>
        <w:t xml:space="preserve">В настоящее время разрабатывается проект водовода от данного месторождения к г. Мезени по р. </w:t>
      </w:r>
      <w:proofErr w:type="spellStart"/>
      <w:r w:rsidRPr="003733A9">
        <w:rPr>
          <w:rFonts w:ascii="Times New Roman" w:hAnsi="Times New Roman" w:cs="Times New Roman"/>
          <w:b/>
          <w:sz w:val="24"/>
          <w:szCs w:val="24"/>
        </w:rPr>
        <w:t>Това</w:t>
      </w:r>
      <w:proofErr w:type="spellEnd"/>
      <w:r w:rsidRPr="003733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EA6" w:rsidRDefault="00EE2EA6" w:rsidP="00EE2EA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3A9">
        <w:rPr>
          <w:rFonts w:ascii="Times New Roman" w:hAnsi="Times New Roman" w:cs="Times New Roman"/>
          <w:b/>
          <w:sz w:val="24"/>
          <w:szCs w:val="24"/>
        </w:rPr>
        <w:t xml:space="preserve">Объемы водопотребления в настоящее время на территории МО «Мезенское» составляют 0,24 </w:t>
      </w:r>
      <w:proofErr w:type="gramStart"/>
      <w:r w:rsidRPr="003733A9">
        <w:rPr>
          <w:rFonts w:ascii="Times New Roman" w:hAnsi="Times New Roman" w:cs="Times New Roman"/>
          <w:b/>
          <w:sz w:val="24"/>
          <w:szCs w:val="24"/>
        </w:rPr>
        <w:t>тыс.м</w:t>
      </w:r>
      <w:proofErr w:type="gramEnd"/>
      <w:r w:rsidRPr="003733A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733A9">
        <w:rPr>
          <w:rFonts w:ascii="Times New Roman" w:hAnsi="Times New Roman" w:cs="Times New Roman"/>
          <w:b/>
          <w:sz w:val="24"/>
          <w:szCs w:val="24"/>
        </w:rPr>
        <w:t>/сутки, на расчетный срок (2035г.) планируются 0,98 тыс.м3/сутки.</w:t>
      </w:r>
    </w:p>
    <w:p w:rsidR="00E7181B" w:rsidRDefault="00E7181B" w:rsidP="002441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500E">
        <w:rPr>
          <w:rFonts w:ascii="Times New Roman" w:hAnsi="Times New Roman" w:cs="Times New Roman"/>
          <w:b/>
          <w:sz w:val="24"/>
        </w:rPr>
        <w:t>Водоотведение</w:t>
      </w:r>
    </w:p>
    <w:p w:rsidR="00E7181B" w:rsidRPr="004C500E" w:rsidRDefault="00E7181B" w:rsidP="004E1B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C500E">
        <w:rPr>
          <w:rFonts w:ascii="Times New Roman" w:hAnsi="Times New Roman" w:cs="Times New Roman"/>
          <w:sz w:val="24"/>
        </w:rPr>
        <w:t xml:space="preserve">На территории г. Мезень </w:t>
      </w:r>
      <w:r w:rsidRPr="004C500E">
        <w:rPr>
          <w:rFonts w:ascii="Times New Roman" w:hAnsi="Times New Roman" w:cs="Times New Roman"/>
          <w:b/>
          <w:sz w:val="24"/>
        </w:rPr>
        <w:t>централизованной системы канализации нет</w:t>
      </w:r>
      <w:r w:rsidRPr="004C500E">
        <w:rPr>
          <w:rFonts w:ascii="Times New Roman" w:hAnsi="Times New Roman" w:cs="Times New Roman"/>
          <w:sz w:val="24"/>
        </w:rPr>
        <w:t xml:space="preserve">. Выпуски сточных вод после септиков и отстойников производится в ручьи </w:t>
      </w:r>
      <w:proofErr w:type="spellStart"/>
      <w:r w:rsidRPr="004C500E">
        <w:rPr>
          <w:rFonts w:ascii="Times New Roman" w:hAnsi="Times New Roman" w:cs="Times New Roman"/>
          <w:sz w:val="24"/>
        </w:rPr>
        <w:t>Иньков</w:t>
      </w:r>
      <w:proofErr w:type="spellEnd"/>
      <w:r w:rsidRPr="004C500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C500E">
        <w:rPr>
          <w:rFonts w:ascii="Times New Roman" w:hAnsi="Times New Roman" w:cs="Times New Roman"/>
          <w:sz w:val="24"/>
        </w:rPr>
        <w:t>Покойничный</w:t>
      </w:r>
      <w:proofErr w:type="spellEnd"/>
      <w:r w:rsidRPr="004C500E">
        <w:rPr>
          <w:rFonts w:ascii="Times New Roman" w:hAnsi="Times New Roman" w:cs="Times New Roman"/>
          <w:sz w:val="24"/>
        </w:rPr>
        <w:t>.</w:t>
      </w:r>
    </w:p>
    <w:p w:rsidR="00E41548" w:rsidRDefault="00E7181B" w:rsidP="004E1B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C500E">
        <w:rPr>
          <w:rFonts w:ascii="Times New Roman" w:hAnsi="Times New Roman" w:cs="Times New Roman"/>
          <w:b/>
          <w:sz w:val="24"/>
        </w:rPr>
        <w:t>Перспективные</w:t>
      </w:r>
      <w:r w:rsidRPr="004C500E">
        <w:rPr>
          <w:rFonts w:ascii="Times New Roman" w:hAnsi="Times New Roman" w:cs="Times New Roman"/>
          <w:sz w:val="24"/>
        </w:rPr>
        <w:t xml:space="preserve"> объемы водоотведения по г. Мезень составляет на расчетный срок 0,68-0,69 тыс.м</w:t>
      </w:r>
      <w:r w:rsidRPr="004C500E">
        <w:rPr>
          <w:rFonts w:ascii="Times New Roman" w:hAnsi="Times New Roman" w:cs="Times New Roman"/>
          <w:sz w:val="24"/>
          <w:vertAlign w:val="superscript"/>
        </w:rPr>
        <w:t>3</w:t>
      </w:r>
      <w:r w:rsidRPr="004C500E">
        <w:rPr>
          <w:rFonts w:ascii="Times New Roman" w:hAnsi="Times New Roman" w:cs="Times New Roman"/>
          <w:sz w:val="24"/>
        </w:rPr>
        <w:t xml:space="preserve">/ сутки. </w:t>
      </w:r>
    </w:p>
    <w:p w:rsidR="00E7181B" w:rsidRPr="00E41548" w:rsidRDefault="00E7181B" w:rsidP="004E1B3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41548">
        <w:rPr>
          <w:rFonts w:ascii="Times New Roman" w:hAnsi="Times New Roman" w:cs="Times New Roman"/>
          <w:b/>
          <w:sz w:val="24"/>
        </w:rPr>
        <w:t>На расчетный срок в г. Мезень планируется строительство очистных сооружений производительностью 0,7 тыс. м</w:t>
      </w:r>
      <w:r w:rsidRPr="00E41548">
        <w:rPr>
          <w:rFonts w:ascii="Times New Roman" w:hAnsi="Times New Roman" w:cs="Times New Roman"/>
          <w:b/>
          <w:sz w:val="24"/>
          <w:vertAlign w:val="superscript"/>
        </w:rPr>
        <w:t>3</w:t>
      </w:r>
      <w:r w:rsidRPr="00E41548">
        <w:rPr>
          <w:rFonts w:ascii="Times New Roman" w:hAnsi="Times New Roman" w:cs="Times New Roman"/>
          <w:b/>
          <w:sz w:val="24"/>
        </w:rPr>
        <w:t>/сутки.</w:t>
      </w:r>
    </w:p>
    <w:p w:rsidR="00E7181B" w:rsidRPr="005E79C2" w:rsidRDefault="00E7181B" w:rsidP="00966EC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E79C2">
        <w:rPr>
          <w:rFonts w:ascii="Times New Roman" w:hAnsi="Times New Roman" w:cs="Times New Roman"/>
          <w:b/>
          <w:sz w:val="24"/>
        </w:rPr>
        <w:t xml:space="preserve">Теплоснабжение </w:t>
      </w:r>
    </w:p>
    <w:p w:rsidR="00A136AF" w:rsidRDefault="00A136AF" w:rsidP="00A136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В настоящее время теплоснабжение объектов в МО «Мезенское» </w:t>
      </w:r>
      <w:r w:rsidRPr="006966C3">
        <w:rPr>
          <w:rFonts w:ascii="Times New Roman" w:hAnsi="Times New Roman" w:cs="Times New Roman"/>
          <w:b/>
          <w:sz w:val="24"/>
          <w:szCs w:val="24"/>
        </w:rPr>
        <w:t xml:space="preserve">осуществляется от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966C3">
        <w:rPr>
          <w:rFonts w:ascii="Times New Roman" w:hAnsi="Times New Roman" w:cs="Times New Roman"/>
          <w:b/>
          <w:sz w:val="24"/>
          <w:szCs w:val="24"/>
        </w:rPr>
        <w:t xml:space="preserve"> котельных (на угле)</w:t>
      </w:r>
      <w:r>
        <w:rPr>
          <w:rFonts w:ascii="Times New Roman" w:hAnsi="Times New Roman" w:cs="Times New Roman"/>
          <w:b/>
          <w:sz w:val="24"/>
          <w:szCs w:val="24"/>
        </w:rPr>
        <w:t>, расположенных в г. Мезень,</w:t>
      </w:r>
      <w:r w:rsidRPr="00A6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(11 </w:t>
      </w:r>
      <w:r w:rsidRPr="00755697">
        <w:rPr>
          <w:rFonts w:ascii="Times New Roman" w:hAnsi="Times New Roman" w:cs="Times New Roman"/>
          <w:sz w:val="24"/>
          <w:szCs w:val="24"/>
        </w:rPr>
        <w:t>малой (до 3 Гкал/час) и 1 котельная средней (от 3 до 20 Гкал/час) установленной тепловой мощности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1B8B">
        <w:rPr>
          <w:rFonts w:ascii="Times New Roman" w:hAnsi="Times New Roman" w:cs="Times New Roman"/>
          <w:sz w:val="24"/>
          <w:szCs w:val="24"/>
        </w:rPr>
        <w:t xml:space="preserve">. Общая протяженность тепловых сетей (в двухтрубном исчислении) составляет по г. Мезень – 4,2 км. </w:t>
      </w:r>
    </w:p>
    <w:p w:rsidR="005A6C08" w:rsidRPr="009F344F" w:rsidRDefault="005A6C08" w:rsidP="005A6C08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344F">
        <w:rPr>
          <w:rFonts w:ascii="Times New Roman" w:hAnsi="Times New Roman" w:cs="Times New Roman"/>
          <w:b/>
          <w:sz w:val="24"/>
          <w:szCs w:val="24"/>
        </w:rPr>
        <w:t>В настоящее время модернизация системы теплоснабжения муниципального образования «Мезенское» предусматривает реконструкцию и модернизацию котельной «МСЗ» на 10мВт и теплосетей.</w:t>
      </w:r>
    </w:p>
    <w:p w:rsidR="005A6C08" w:rsidRPr="00411F2E" w:rsidRDefault="005A6C08" w:rsidP="005A6C0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1F2E">
        <w:rPr>
          <w:rFonts w:ascii="Times New Roman" w:hAnsi="Times New Roman" w:cs="Times New Roman"/>
          <w:sz w:val="24"/>
          <w:szCs w:val="24"/>
        </w:rPr>
        <w:t>Ожидается увеличение тепловых нагрузок в течение 2015-2023 гг.</w:t>
      </w:r>
    </w:p>
    <w:p w:rsidR="005A6C08" w:rsidRPr="00880010" w:rsidRDefault="005A6C08" w:rsidP="005A6C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880010">
        <w:rPr>
          <w:rFonts w:ascii="Times New Roman" w:hAnsi="Times New Roman" w:cs="Times New Roman"/>
          <w:b/>
          <w:sz w:val="24"/>
          <w:szCs w:val="24"/>
        </w:rPr>
        <w:t>Прогноз расхода тепла по г. Мезень составит на расчетный срок (2035г.) 14,3 МВт.</w:t>
      </w:r>
    </w:p>
    <w:p w:rsidR="005A6C08" w:rsidRPr="00A61B8B" w:rsidRDefault="005A6C08" w:rsidP="005A6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B8B">
        <w:rPr>
          <w:rFonts w:ascii="Times New Roman" w:hAnsi="Times New Roman" w:cs="Times New Roman"/>
          <w:sz w:val="24"/>
          <w:szCs w:val="24"/>
        </w:rPr>
        <w:t xml:space="preserve">При разработке нефтегазоносных месторождений в МО «Мезенский МР» (Мезенская </w:t>
      </w:r>
      <w:proofErr w:type="spellStart"/>
      <w:r w:rsidRPr="00A61B8B">
        <w:rPr>
          <w:rFonts w:ascii="Times New Roman" w:hAnsi="Times New Roman" w:cs="Times New Roman"/>
          <w:sz w:val="24"/>
          <w:szCs w:val="24"/>
        </w:rPr>
        <w:t>синеклиза</w:t>
      </w:r>
      <w:proofErr w:type="spellEnd"/>
      <w:r w:rsidRPr="00A61B8B">
        <w:rPr>
          <w:rFonts w:ascii="Times New Roman" w:hAnsi="Times New Roman" w:cs="Times New Roman"/>
          <w:sz w:val="24"/>
          <w:szCs w:val="24"/>
        </w:rPr>
        <w:t>) целесообразен перевод котельных на использование природного газа.</w:t>
      </w:r>
    </w:p>
    <w:p w:rsidR="00DB3325" w:rsidRPr="004E1B33" w:rsidRDefault="00E41548" w:rsidP="00DB332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</w:t>
      </w:r>
      <w:r w:rsidR="00DB3325" w:rsidRPr="00A61B8B">
        <w:rPr>
          <w:rFonts w:ascii="Times New Roman" w:hAnsi="Times New Roman" w:cs="Times New Roman"/>
          <w:b/>
          <w:sz w:val="24"/>
          <w:szCs w:val="24"/>
        </w:rPr>
        <w:t>оснабжение</w:t>
      </w:r>
    </w:p>
    <w:p w:rsidR="00E7181B" w:rsidRPr="004E1B33" w:rsidRDefault="00E7181B" w:rsidP="004E1B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E1B33">
        <w:rPr>
          <w:rFonts w:ascii="Times New Roman" w:hAnsi="Times New Roman" w:cs="Times New Roman"/>
          <w:sz w:val="24"/>
        </w:rPr>
        <w:t xml:space="preserve">В настоящее время электроснабжение населенных пунктов </w:t>
      </w:r>
      <w:r w:rsidR="00966ECA" w:rsidRPr="004E1B33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4E1B33">
        <w:rPr>
          <w:rFonts w:ascii="Times New Roman" w:hAnsi="Times New Roman" w:cs="Times New Roman"/>
          <w:sz w:val="24"/>
        </w:rPr>
        <w:t xml:space="preserve"> осуществляется от дизельных электростанций через систему ВЛ-35/10/0,6 </w:t>
      </w:r>
      <w:proofErr w:type="spellStart"/>
      <w:r w:rsidRPr="004E1B33">
        <w:rPr>
          <w:rFonts w:ascii="Times New Roman" w:hAnsi="Times New Roman" w:cs="Times New Roman"/>
          <w:sz w:val="24"/>
        </w:rPr>
        <w:t>кВ</w:t>
      </w:r>
      <w:proofErr w:type="spellEnd"/>
      <w:r w:rsidRPr="004E1B33">
        <w:rPr>
          <w:rFonts w:ascii="Times New Roman" w:hAnsi="Times New Roman" w:cs="Times New Roman"/>
          <w:sz w:val="24"/>
        </w:rPr>
        <w:t xml:space="preserve"> и соответствующих распределительных электростанций.</w:t>
      </w:r>
    </w:p>
    <w:p w:rsidR="00E7181B" w:rsidRPr="004E1B33" w:rsidRDefault="00E7181B" w:rsidP="004E1B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E1B33">
        <w:rPr>
          <w:rFonts w:ascii="Times New Roman" w:hAnsi="Times New Roman" w:cs="Times New Roman"/>
          <w:b/>
          <w:sz w:val="24"/>
        </w:rPr>
        <w:lastRenderedPageBreak/>
        <w:t xml:space="preserve">Перспективный </w:t>
      </w:r>
      <w:r w:rsidRPr="004E1B33">
        <w:rPr>
          <w:rFonts w:ascii="Times New Roman" w:hAnsi="Times New Roman" w:cs="Times New Roman"/>
          <w:sz w:val="24"/>
        </w:rPr>
        <w:t xml:space="preserve">(до 2020г.) перевод на централизованное энергоснабжение </w:t>
      </w:r>
      <w:r w:rsidR="00966ECA" w:rsidRPr="004E1B33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4E1B33">
        <w:rPr>
          <w:rFonts w:ascii="Times New Roman" w:hAnsi="Times New Roman" w:cs="Times New Roman"/>
          <w:sz w:val="24"/>
        </w:rPr>
        <w:t xml:space="preserve"> планируется посредством строительства ВЛ-110 </w:t>
      </w:r>
      <w:proofErr w:type="spellStart"/>
      <w:r w:rsidRPr="004E1B33">
        <w:rPr>
          <w:rFonts w:ascii="Times New Roman" w:hAnsi="Times New Roman" w:cs="Times New Roman"/>
          <w:sz w:val="24"/>
        </w:rPr>
        <w:t>кВ</w:t>
      </w:r>
      <w:proofErr w:type="spellEnd"/>
      <w:r w:rsidRPr="004E1B33">
        <w:rPr>
          <w:rFonts w:ascii="Times New Roman" w:hAnsi="Times New Roman" w:cs="Times New Roman"/>
          <w:sz w:val="24"/>
        </w:rPr>
        <w:t xml:space="preserve"> «Труфанова гора-Леш</w:t>
      </w:r>
      <w:r w:rsidR="007064C3" w:rsidRPr="004E1B33">
        <w:rPr>
          <w:rFonts w:ascii="Times New Roman" w:hAnsi="Times New Roman" w:cs="Times New Roman"/>
          <w:sz w:val="24"/>
        </w:rPr>
        <w:t xml:space="preserve">уконское – </w:t>
      </w:r>
      <w:proofErr w:type="spellStart"/>
      <w:r w:rsidR="007064C3" w:rsidRPr="004E1B33">
        <w:rPr>
          <w:rFonts w:ascii="Times New Roman" w:hAnsi="Times New Roman" w:cs="Times New Roman"/>
          <w:sz w:val="24"/>
        </w:rPr>
        <w:t>Юроша</w:t>
      </w:r>
      <w:proofErr w:type="spellEnd"/>
      <w:r w:rsidR="007064C3" w:rsidRPr="004E1B33">
        <w:rPr>
          <w:rFonts w:ascii="Times New Roman" w:hAnsi="Times New Roman" w:cs="Times New Roman"/>
          <w:sz w:val="24"/>
        </w:rPr>
        <w:t>- Жердь-Мезень» с размещением новой ТП в г. Мезень.</w:t>
      </w:r>
    </w:p>
    <w:p w:rsidR="00E7181B" w:rsidRPr="00B11FD6" w:rsidRDefault="00E7181B" w:rsidP="004E1B3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11FD6">
        <w:rPr>
          <w:rFonts w:ascii="Times New Roman" w:hAnsi="Times New Roman" w:cs="Times New Roman"/>
          <w:b/>
          <w:sz w:val="24"/>
        </w:rPr>
        <w:t xml:space="preserve">При существующем энергопотреблении на территории </w:t>
      </w:r>
      <w:r w:rsidR="00966ECA" w:rsidRPr="00B11FD6">
        <w:rPr>
          <w:rFonts w:ascii="Times New Roman" w:hAnsi="Times New Roman" w:cs="Times New Roman"/>
          <w:b/>
          <w:sz w:val="24"/>
          <w:szCs w:val="24"/>
        </w:rPr>
        <w:t xml:space="preserve">МО «Мезенское» </w:t>
      </w:r>
      <w:r w:rsidRPr="00B11FD6">
        <w:rPr>
          <w:rFonts w:ascii="Times New Roman" w:hAnsi="Times New Roman" w:cs="Times New Roman"/>
          <w:b/>
          <w:sz w:val="24"/>
        </w:rPr>
        <w:t>на уровне 14,7 млн. кВт*ч/год, энергопотребление на 1 очередь (2020г.) планируется на уровне 21,0 млн. кВт*ч/год.</w:t>
      </w:r>
    </w:p>
    <w:p w:rsidR="00E7181B" w:rsidRPr="005A1FFD" w:rsidRDefault="00E7181B" w:rsidP="00966EC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A1FFD">
        <w:rPr>
          <w:rFonts w:ascii="Times New Roman" w:hAnsi="Times New Roman" w:cs="Times New Roman"/>
          <w:b/>
          <w:sz w:val="24"/>
        </w:rPr>
        <w:t>Газоснабжение</w:t>
      </w:r>
    </w:p>
    <w:p w:rsidR="00E7181B" w:rsidRPr="001832C0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832C0">
        <w:rPr>
          <w:rFonts w:ascii="Times New Roman" w:hAnsi="Times New Roman" w:cs="Times New Roman"/>
          <w:sz w:val="24"/>
        </w:rPr>
        <w:t xml:space="preserve">В настоящее время объекты и население на территории </w:t>
      </w:r>
      <w:r w:rsidR="00966ECA" w:rsidRPr="001832C0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1832C0">
        <w:rPr>
          <w:rFonts w:ascii="Times New Roman" w:hAnsi="Times New Roman" w:cs="Times New Roman"/>
          <w:sz w:val="24"/>
        </w:rPr>
        <w:t xml:space="preserve"> природным (сетевым) газон </w:t>
      </w:r>
      <w:r w:rsidRPr="001832C0">
        <w:rPr>
          <w:rFonts w:ascii="Times New Roman" w:hAnsi="Times New Roman" w:cs="Times New Roman"/>
          <w:b/>
          <w:sz w:val="24"/>
        </w:rPr>
        <w:t>не обеспечены.</w:t>
      </w:r>
    </w:p>
    <w:p w:rsidR="00E7181B" w:rsidRPr="001832C0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832C0">
        <w:rPr>
          <w:rFonts w:ascii="Times New Roman" w:hAnsi="Times New Roman" w:cs="Times New Roman"/>
          <w:sz w:val="24"/>
        </w:rPr>
        <w:t xml:space="preserve">В случае освоения нефтегазоносной Мезенской </w:t>
      </w:r>
      <w:proofErr w:type="spellStart"/>
      <w:r w:rsidRPr="001832C0">
        <w:rPr>
          <w:rFonts w:ascii="Times New Roman" w:hAnsi="Times New Roman" w:cs="Times New Roman"/>
          <w:sz w:val="24"/>
        </w:rPr>
        <w:t>синеклизы</w:t>
      </w:r>
      <w:proofErr w:type="spellEnd"/>
      <w:r w:rsidRPr="001832C0">
        <w:rPr>
          <w:rFonts w:ascii="Times New Roman" w:hAnsi="Times New Roman" w:cs="Times New Roman"/>
          <w:sz w:val="24"/>
        </w:rPr>
        <w:t xml:space="preserve">, сформируется сеть газопроводов ориентировочно Ø 219 мм для подключения к коридору магистрального газопровода в районе г. Котлас. Компрессорные станции намечены в пунктах Мезень, Жердь, </w:t>
      </w:r>
      <w:proofErr w:type="spellStart"/>
      <w:r w:rsidRPr="001832C0">
        <w:rPr>
          <w:rFonts w:ascii="Times New Roman" w:hAnsi="Times New Roman" w:cs="Times New Roman"/>
          <w:sz w:val="24"/>
        </w:rPr>
        <w:t>Пылема</w:t>
      </w:r>
      <w:proofErr w:type="spellEnd"/>
      <w:r w:rsidRPr="001832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32C0">
        <w:rPr>
          <w:rFonts w:ascii="Times New Roman" w:hAnsi="Times New Roman" w:cs="Times New Roman"/>
          <w:sz w:val="24"/>
        </w:rPr>
        <w:t>Койнас</w:t>
      </w:r>
      <w:proofErr w:type="spellEnd"/>
      <w:r w:rsidRPr="001832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32C0">
        <w:rPr>
          <w:rFonts w:ascii="Times New Roman" w:hAnsi="Times New Roman" w:cs="Times New Roman"/>
          <w:sz w:val="24"/>
        </w:rPr>
        <w:t>Веегора</w:t>
      </w:r>
      <w:proofErr w:type="spellEnd"/>
      <w:r w:rsidRPr="001832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832C0">
        <w:rPr>
          <w:rFonts w:ascii="Times New Roman" w:hAnsi="Times New Roman" w:cs="Times New Roman"/>
          <w:sz w:val="24"/>
        </w:rPr>
        <w:t>Городецк</w:t>
      </w:r>
      <w:proofErr w:type="spellEnd"/>
      <w:r w:rsidRPr="001832C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832C0">
        <w:rPr>
          <w:rFonts w:ascii="Times New Roman" w:hAnsi="Times New Roman" w:cs="Times New Roman"/>
          <w:sz w:val="24"/>
        </w:rPr>
        <w:t>Согра</w:t>
      </w:r>
      <w:proofErr w:type="spellEnd"/>
      <w:r w:rsidRPr="001832C0">
        <w:rPr>
          <w:rFonts w:ascii="Times New Roman" w:hAnsi="Times New Roman" w:cs="Times New Roman"/>
          <w:sz w:val="24"/>
        </w:rPr>
        <w:t xml:space="preserve">, при условии, что в </w:t>
      </w:r>
      <w:r w:rsidR="00966ECA" w:rsidRPr="001832C0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1832C0">
        <w:rPr>
          <w:rFonts w:ascii="Times New Roman" w:hAnsi="Times New Roman" w:cs="Times New Roman"/>
          <w:sz w:val="24"/>
        </w:rPr>
        <w:t xml:space="preserve"> будет налажена рентабельная нефтедобыча.</w:t>
      </w:r>
    </w:p>
    <w:p w:rsidR="00E7181B" w:rsidRDefault="00E7181B" w:rsidP="00E15C1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35115">
        <w:rPr>
          <w:rFonts w:ascii="Times New Roman" w:hAnsi="Times New Roman" w:cs="Times New Roman"/>
          <w:b/>
          <w:color w:val="000000" w:themeColor="text1"/>
          <w:sz w:val="24"/>
        </w:rPr>
        <w:t>Транспортная инфраструктура</w:t>
      </w:r>
    </w:p>
    <w:p w:rsidR="00E7181B" w:rsidRPr="00B35115" w:rsidRDefault="00E7181B" w:rsidP="00E15C1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B35115">
        <w:rPr>
          <w:rFonts w:ascii="Times New Roman" w:hAnsi="Times New Roman" w:cs="Times New Roman"/>
          <w:b/>
          <w:sz w:val="24"/>
          <w:szCs w:val="24"/>
        </w:rPr>
        <w:t>Автомобильный транспорт</w:t>
      </w:r>
    </w:p>
    <w:p w:rsidR="00E7181B" w:rsidRPr="001832C0" w:rsidRDefault="00E7181B" w:rsidP="001832C0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r w:rsidR="00E15C11" w:rsidRPr="001832C0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1832C0">
        <w:rPr>
          <w:rFonts w:ascii="Times New Roman" w:hAnsi="Times New Roman" w:cs="Times New Roman"/>
          <w:sz w:val="24"/>
          <w:szCs w:val="24"/>
        </w:rPr>
        <w:t>проходят автодороги общего пользования регионального значения общей протяженностью 23,45 км:</w:t>
      </w:r>
    </w:p>
    <w:p w:rsidR="00E7181B" w:rsidRPr="001832C0" w:rsidRDefault="00E7181B" w:rsidP="001832C0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>А-004 «Архангельск-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 xml:space="preserve">-Пинега-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>-Мезень» протяженность 22,5 км;</w:t>
      </w:r>
    </w:p>
    <w:p w:rsidR="00E7181B" w:rsidRPr="001832C0" w:rsidRDefault="00E7181B" w:rsidP="001832C0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К-503 подъезд к д.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Заакакурье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 xml:space="preserve"> от автодороги «Архангельск-Мезень» протяженность 0,45 км;</w:t>
      </w:r>
    </w:p>
    <w:p w:rsidR="00E7181B" w:rsidRPr="001832C0" w:rsidRDefault="00E7181B" w:rsidP="001832C0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>К-505 подъезд к д. Заозерье от автодороги «Архангельск-Мезень» протяженность 0,5 км.</w:t>
      </w:r>
    </w:p>
    <w:p w:rsidR="00E7181B" w:rsidRPr="001832C0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Между г. Мезень и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 xml:space="preserve">. Каменка на границе </w:t>
      </w:r>
      <w:r w:rsidR="00E15C11" w:rsidRPr="001832C0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1832C0">
        <w:rPr>
          <w:rFonts w:ascii="Times New Roman" w:hAnsi="Times New Roman" w:cs="Times New Roman"/>
          <w:sz w:val="24"/>
          <w:szCs w:val="24"/>
        </w:rPr>
        <w:t xml:space="preserve">и </w:t>
      </w:r>
      <w:r w:rsidR="00E15C11" w:rsidRPr="001832C0">
        <w:rPr>
          <w:rFonts w:ascii="Times New Roman" w:hAnsi="Times New Roman" w:cs="Times New Roman"/>
          <w:sz w:val="24"/>
          <w:szCs w:val="24"/>
        </w:rPr>
        <w:t>МО «</w:t>
      </w:r>
      <w:r w:rsidRPr="001832C0">
        <w:rPr>
          <w:rFonts w:ascii="Times New Roman" w:hAnsi="Times New Roman" w:cs="Times New Roman"/>
          <w:sz w:val="24"/>
          <w:szCs w:val="24"/>
        </w:rPr>
        <w:t>Каменское</w:t>
      </w:r>
      <w:r w:rsidR="00E15C11" w:rsidRPr="001832C0">
        <w:rPr>
          <w:rFonts w:ascii="Times New Roman" w:hAnsi="Times New Roman" w:cs="Times New Roman"/>
          <w:sz w:val="24"/>
          <w:szCs w:val="24"/>
        </w:rPr>
        <w:t>»</w:t>
      </w:r>
      <w:r w:rsidRPr="001832C0">
        <w:rPr>
          <w:rFonts w:ascii="Times New Roman" w:hAnsi="Times New Roman" w:cs="Times New Roman"/>
          <w:sz w:val="24"/>
          <w:szCs w:val="24"/>
        </w:rPr>
        <w:t xml:space="preserve"> осуществляется автомобильная связь через р. Мезень посредством паромной переправы.</w:t>
      </w:r>
    </w:p>
    <w:p w:rsidR="00E7181B" w:rsidRPr="001832C0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15C11" w:rsidRPr="001832C0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 w:rsidRPr="001832C0">
        <w:rPr>
          <w:rFonts w:ascii="Times New Roman" w:hAnsi="Times New Roman" w:cs="Times New Roman"/>
          <w:sz w:val="24"/>
          <w:szCs w:val="24"/>
        </w:rPr>
        <w:t>функционируют три (</w:t>
      </w:r>
      <w:r w:rsidR="008C41C0" w:rsidRPr="001832C0">
        <w:rPr>
          <w:rFonts w:ascii="Times New Roman" w:hAnsi="Times New Roman" w:cs="Times New Roman"/>
          <w:sz w:val="24"/>
          <w:szCs w:val="24"/>
        </w:rPr>
        <w:t>4</w:t>
      </w:r>
      <w:r w:rsidRPr="001832C0">
        <w:rPr>
          <w:rFonts w:ascii="Times New Roman" w:hAnsi="Times New Roman" w:cs="Times New Roman"/>
          <w:sz w:val="24"/>
          <w:szCs w:val="24"/>
        </w:rPr>
        <w:t>) АЗС.</w:t>
      </w:r>
    </w:p>
    <w:p w:rsidR="00E7181B" w:rsidRPr="001832C0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b/>
          <w:sz w:val="24"/>
          <w:szCs w:val="24"/>
        </w:rPr>
        <w:t>Общая протяженность</w:t>
      </w:r>
      <w:r w:rsidRPr="001832C0">
        <w:rPr>
          <w:rFonts w:ascii="Times New Roman" w:hAnsi="Times New Roman" w:cs="Times New Roman"/>
          <w:sz w:val="24"/>
          <w:szCs w:val="24"/>
        </w:rPr>
        <w:t xml:space="preserve"> автодорог общего пользования на расчетный срок (2035г.) планируются в 53,75 км.</w:t>
      </w:r>
    </w:p>
    <w:p w:rsidR="00E7181B" w:rsidRPr="001832C0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В г. Мезень </w:t>
      </w:r>
      <w:r w:rsidRPr="001832C0">
        <w:rPr>
          <w:rFonts w:ascii="Times New Roman" w:hAnsi="Times New Roman" w:cs="Times New Roman"/>
          <w:b/>
          <w:sz w:val="24"/>
          <w:szCs w:val="24"/>
        </w:rPr>
        <w:t>планируется</w:t>
      </w:r>
      <w:r w:rsidRPr="001832C0">
        <w:rPr>
          <w:rFonts w:ascii="Times New Roman" w:hAnsi="Times New Roman" w:cs="Times New Roman"/>
          <w:sz w:val="24"/>
          <w:szCs w:val="24"/>
        </w:rPr>
        <w:t xml:space="preserve"> открытие станции технического обслуживания (СТО) автомобилей.</w:t>
      </w:r>
    </w:p>
    <w:p w:rsidR="00E7181B" w:rsidRPr="00B35115" w:rsidRDefault="00E7181B" w:rsidP="00D8142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15">
        <w:rPr>
          <w:rFonts w:ascii="Times New Roman" w:hAnsi="Times New Roman" w:cs="Times New Roman"/>
          <w:b/>
          <w:sz w:val="24"/>
          <w:szCs w:val="24"/>
        </w:rPr>
        <w:t>Воздушный транспорт</w:t>
      </w:r>
    </w:p>
    <w:p w:rsidR="00E7181B" w:rsidRPr="001832C0" w:rsidRDefault="00E7181B" w:rsidP="001832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В </w:t>
      </w:r>
      <w:r w:rsidR="005903FF" w:rsidRPr="001832C0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1832C0">
        <w:rPr>
          <w:rFonts w:ascii="Times New Roman" w:hAnsi="Times New Roman" w:cs="Times New Roman"/>
          <w:sz w:val="24"/>
          <w:szCs w:val="24"/>
        </w:rPr>
        <w:t xml:space="preserve"> функционируют восемь (</w:t>
      </w:r>
      <w:r w:rsidR="00F40A8B" w:rsidRPr="001832C0">
        <w:rPr>
          <w:rFonts w:ascii="Times New Roman" w:hAnsi="Times New Roman" w:cs="Times New Roman"/>
          <w:sz w:val="24"/>
          <w:szCs w:val="24"/>
        </w:rPr>
        <w:t>9</w:t>
      </w:r>
      <w:r w:rsidRPr="001832C0">
        <w:rPr>
          <w:rFonts w:ascii="Times New Roman" w:hAnsi="Times New Roman" w:cs="Times New Roman"/>
          <w:sz w:val="24"/>
          <w:szCs w:val="24"/>
        </w:rPr>
        <w:t xml:space="preserve">) аэропортов (аэродромов) в населенных пунктах: г. Мезень, с. Долгощелье,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 xml:space="preserve">. Каменка,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с.Койда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д.Мосеево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>,</w:t>
      </w:r>
      <w:r w:rsidR="00F40A8B" w:rsidRPr="001832C0">
        <w:rPr>
          <w:rFonts w:ascii="Times New Roman" w:hAnsi="Times New Roman" w:cs="Times New Roman"/>
          <w:sz w:val="24"/>
          <w:szCs w:val="24"/>
        </w:rPr>
        <w:t xml:space="preserve"> с. Ручьи,</w:t>
      </w:r>
      <w:r w:rsidR="00CF60B4" w:rsidRPr="001832C0">
        <w:rPr>
          <w:rFonts w:ascii="Times New Roman" w:hAnsi="Times New Roman" w:cs="Times New Roman"/>
          <w:sz w:val="24"/>
          <w:szCs w:val="24"/>
        </w:rPr>
        <w:t xml:space="preserve"> </w:t>
      </w:r>
      <w:r w:rsidR="00F40A8B" w:rsidRPr="001832C0">
        <w:rPr>
          <w:rFonts w:ascii="Times New Roman" w:hAnsi="Times New Roman" w:cs="Times New Roman"/>
          <w:sz w:val="24"/>
          <w:szCs w:val="24"/>
        </w:rPr>
        <w:t xml:space="preserve">д. Сафоново, д. Сояна, д. </w:t>
      </w:r>
      <w:proofErr w:type="spellStart"/>
      <w:r w:rsidR="00F40A8B" w:rsidRPr="001832C0">
        <w:rPr>
          <w:rFonts w:ascii="Times New Roman" w:hAnsi="Times New Roman" w:cs="Times New Roman"/>
          <w:sz w:val="24"/>
          <w:szCs w:val="24"/>
        </w:rPr>
        <w:t>Чижгора</w:t>
      </w:r>
      <w:proofErr w:type="spellEnd"/>
      <w:r w:rsidR="00F40A8B" w:rsidRPr="001832C0">
        <w:rPr>
          <w:rFonts w:ascii="Times New Roman" w:hAnsi="Times New Roman" w:cs="Times New Roman"/>
          <w:sz w:val="24"/>
          <w:szCs w:val="24"/>
        </w:rPr>
        <w:t>.</w:t>
      </w:r>
    </w:p>
    <w:p w:rsidR="00E7181B" w:rsidRPr="001832C0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Pr="001832C0">
        <w:rPr>
          <w:rFonts w:ascii="Times New Roman" w:hAnsi="Times New Roman" w:cs="Times New Roman"/>
          <w:b/>
          <w:sz w:val="24"/>
          <w:szCs w:val="24"/>
        </w:rPr>
        <w:t>аэропорта Мезень</w:t>
      </w:r>
      <w:r w:rsidRPr="001832C0">
        <w:rPr>
          <w:rFonts w:ascii="Times New Roman" w:hAnsi="Times New Roman" w:cs="Times New Roman"/>
          <w:sz w:val="24"/>
          <w:szCs w:val="24"/>
        </w:rPr>
        <w:t>- регулярные пассажирские и грузовые перевозки на внутренних воздушных линиях, объём перевозок – 13,086 тысяч пассажиров и 54,7 тыс. тонн груза в год, пропускная способность – 70 пас/час, требуется капитальный ремонт. ИВПП 1450х33 м, покрытие – аэродромные металлические плиты АСП-4, МК 314°-134°;</w:t>
      </w:r>
    </w:p>
    <w:p w:rsidR="00E7181B" w:rsidRPr="00B35115" w:rsidRDefault="0015574B" w:rsidP="00017E2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Внутренний водный</w:t>
      </w:r>
      <w:r w:rsidR="00E7181B" w:rsidRPr="00B35115">
        <w:rPr>
          <w:rFonts w:ascii="Times New Roman" w:hAnsi="Times New Roman" w:cs="Times New Roman"/>
          <w:b/>
          <w:sz w:val="24"/>
          <w:szCs w:val="24"/>
        </w:rPr>
        <w:t xml:space="preserve"> транспорт</w:t>
      </w:r>
    </w:p>
    <w:p w:rsidR="00E7181B" w:rsidRPr="001832C0" w:rsidRDefault="0015574B" w:rsidP="001832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832C0">
        <w:rPr>
          <w:rFonts w:ascii="Times New Roman" w:hAnsi="Times New Roman" w:cs="Times New Roman"/>
          <w:sz w:val="24"/>
          <w:szCs w:val="24"/>
        </w:rPr>
        <w:t>Внутренний водный</w:t>
      </w:r>
      <w:r w:rsidR="00E7181B" w:rsidRPr="001832C0">
        <w:rPr>
          <w:rFonts w:ascii="Times New Roman" w:hAnsi="Times New Roman" w:cs="Times New Roman"/>
          <w:sz w:val="24"/>
          <w:szCs w:val="24"/>
        </w:rPr>
        <w:t xml:space="preserve"> транспорт на территории </w:t>
      </w:r>
      <w:r w:rsidR="00D81428" w:rsidRPr="001832C0">
        <w:rPr>
          <w:rFonts w:ascii="Times New Roman" w:hAnsi="Times New Roman" w:cs="Times New Roman"/>
          <w:sz w:val="24"/>
          <w:szCs w:val="24"/>
        </w:rPr>
        <w:t>МО «Мезенский МР»</w:t>
      </w:r>
      <w:r w:rsidR="00E7181B" w:rsidRPr="001832C0">
        <w:rPr>
          <w:rFonts w:ascii="Times New Roman" w:hAnsi="Times New Roman" w:cs="Times New Roman"/>
          <w:sz w:val="24"/>
          <w:szCs w:val="24"/>
        </w:rPr>
        <w:t xml:space="preserve"> связан с судоходством по р. Мезень и осуществлением паромных автомобильных переправ через реки Мезень, </w:t>
      </w:r>
      <w:proofErr w:type="spellStart"/>
      <w:r w:rsidR="00E7181B" w:rsidRPr="001832C0">
        <w:rPr>
          <w:rFonts w:ascii="Times New Roman" w:hAnsi="Times New Roman" w:cs="Times New Roman"/>
          <w:sz w:val="24"/>
          <w:szCs w:val="24"/>
        </w:rPr>
        <w:t>Кимжу</w:t>
      </w:r>
      <w:proofErr w:type="spellEnd"/>
      <w:r w:rsidR="00E7181B" w:rsidRPr="00183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81B" w:rsidRPr="001832C0">
        <w:rPr>
          <w:rFonts w:ascii="Times New Roman" w:hAnsi="Times New Roman" w:cs="Times New Roman"/>
          <w:sz w:val="24"/>
          <w:szCs w:val="24"/>
        </w:rPr>
        <w:t>Пезу</w:t>
      </w:r>
      <w:proofErr w:type="spellEnd"/>
      <w:r w:rsidR="00E7181B" w:rsidRPr="001832C0">
        <w:rPr>
          <w:rFonts w:ascii="Times New Roman" w:hAnsi="Times New Roman" w:cs="Times New Roman"/>
          <w:sz w:val="24"/>
          <w:szCs w:val="24"/>
        </w:rPr>
        <w:t>, Кулой и др.</w:t>
      </w:r>
    </w:p>
    <w:p w:rsidR="00E7181B" w:rsidRPr="00B35115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C0">
        <w:rPr>
          <w:rFonts w:ascii="Times New Roman" w:hAnsi="Times New Roman" w:cs="Times New Roman"/>
          <w:sz w:val="24"/>
          <w:szCs w:val="24"/>
        </w:rPr>
        <w:lastRenderedPageBreak/>
        <w:t xml:space="preserve">Река Мезень </w:t>
      </w:r>
      <w:r w:rsidRPr="001832C0">
        <w:rPr>
          <w:rFonts w:ascii="Times New Roman" w:hAnsi="Times New Roman" w:cs="Times New Roman"/>
          <w:b/>
          <w:sz w:val="24"/>
          <w:szCs w:val="24"/>
        </w:rPr>
        <w:t>требует значительных затратных мероприятий</w:t>
      </w:r>
      <w:r w:rsidRPr="001832C0">
        <w:rPr>
          <w:rFonts w:ascii="Times New Roman" w:hAnsi="Times New Roman" w:cs="Times New Roman"/>
          <w:sz w:val="24"/>
          <w:szCs w:val="24"/>
        </w:rPr>
        <w:t xml:space="preserve"> на поддержание судоходства при небольших объемах перевозок, таким образом, их целесообразно ориентировать на перевозку леса в плотах</w:t>
      </w:r>
      <w:r w:rsidRPr="00B35115">
        <w:rPr>
          <w:rFonts w:ascii="Times New Roman" w:hAnsi="Times New Roman" w:cs="Times New Roman"/>
          <w:sz w:val="24"/>
          <w:szCs w:val="24"/>
        </w:rPr>
        <w:t>.</w:t>
      </w:r>
    </w:p>
    <w:p w:rsidR="00E7181B" w:rsidRPr="00B35115" w:rsidRDefault="00E7181B" w:rsidP="003323B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15">
        <w:rPr>
          <w:rFonts w:ascii="Times New Roman" w:hAnsi="Times New Roman" w:cs="Times New Roman"/>
          <w:b/>
          <w:sz w:val="24"/>
          <w:szCs w:val="24"/>
        </w:rPr>
        <w:t>Морской транспорт</w:t>
      </w:r>
    </w:p>
    <w:p w:rsidR="00E7181B" w:rsidRPr="001832C0" w:rsidRDefault="00E7181B" w:rsidP="001832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832C0">
        <w:rPr>
          <w:rFonts w:ascii="Times New Roman" w:hAnsi="Times New Roman" w:cs="Times New Roman"/>
          <w:sz w:val="24"/>
          <w:szCs w:val="24"/>
        </w:rPr>
        <w:t xml:space="preserve">В </w:t>
      </w:r>
      <w:r w:rsidR="00017E21" w:rsidRPr="001832C0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1832C0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Pr="001832C0">
        <w:rPr>
          <w:rFonts w:ascii="Times New Roman" w:hAnsi="Times New Roman" w:cs="Times New Roman"/>
          <w:b/>
          <w:sz w:val="24"/>
          <w:szCs w:val="24"/>
        </w:rPr>
        <w:t>морской порт Мезень (</w:t>
      </w:r>
      <w:proofErr w:type="spellStart"/>
      <w:r w:rsidRPr="001832C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1832C0">
        <w:rPr>
          <w:rFonts w:ascii="Times New Roman" w:hAnsi="Times New Roman" w:cs="Times New Roman"/>
          <w:b/>
          <w:sz w:val="24"/>
          <w:szCs w:val="24"/>
        </w:rPr>
        <w:t>. Каменка).</w:t>
      </w:r>
      <w:r w:rsidRPr="001832C0">
        <w:rPr>
          <w:rFonts w:ascii="Times New Roman" w:hAnsi="Times New Roman" w:cs="Times New Roman"/>
        </w:rPr>
        <w:t xml:space="preserve"> </w:t>
      </w:r>
      <w:r w:rsidRPr="001832C0">
        <w:rPr>
          <w:rFonts w:ascii="Times New Roman" w:hAnsi="Times New Roman" w:cs="Times New Roman"/>
          <w:sz w:val="24"/>
          <w:szCs w:val="24"/>
        </w:rPr>
        <w:t xml:space="preserve">Специализированных причалов для погрузки-выгрузки морских судов порт не имеет. Грузовые операции выполняются силами и средствами порта на внутреннем рейде посёлка Каменка. Обеспечение швартовых операций выполняется силами и средствами лесозавода. В совокупном судообороте всех трёх портов около 60% составляют суда каботажного плавания (в том числе, рыболовные суда) и по 20% российские суда в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загранплавании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 xml:space="preserve"> и иностранные суда. При этом почти 100% иностранных судов и 80% российских судов </w:t>
      </w:r>
      <w:proofErr w:type="spellStart"/>
      <w:r w:rsidRPr="001832C0">
        <w:rPr>
          <w:rFonts w:ascii="Times New Roman" w:hAnsi="Times New Roman" w:cs="Times New Roman"/>
          <w:sz w:val="24"/>
          <w:szCs w:val="24"/>
        </w:rPr>
        <w:t>загранплавания</w:t>
      </w:r>
      <w:proofErr w:type="spellEnd"/>
      <w:r w:rsidRPr="001832C0">
        <w:rPr>
          <w:rFonts w:ascii="Times New Roman" w:hAnsi="Times New Roman" w:cs="Times New Roman"/>
          <w:sz w:val="24"/>
          <w:szCs w:val="24"/>
        </w:rPr>
        <w:t xml:space="preserve"> обслуживаются в порту Архангельск, а ещё 20% российских судов – в порту Онега. Судооборот порта Мезень составляют исключительно суда каботажного плавания.</w:t>
      </w:r>
    </w:p>
    <w:p w:rsidR="00E7181B" w:rsidRPr="00B35115" w:rsidRDefault="00E7181B" w:rsidP="003323B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15">
        <w:rPr>
          <w:rFonts w:ascii="Times New Roman" w:hAnsi="Times New Roman" w:cs="Times New Roman"/>
          <w:b/>
          <w:sz w:val="24"/>
          <w:szCs w:val="24"/>
        </w:rPr>
        <w:t>Трубопроводный транспорт</w:t>
      </w:r>
    </w:p>
    <w:p w:rsidR="00E7181B" w:rsidRDefault="00E7181B" w:rsidP="001832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1B">
        <w:rPr>
          <w:rFonts w:ascii="Times New Roman" w:hAnsi="Times New Roman" w:cs="Times New Roman"/>
          <w:b/>
          <w:sz w:val="24"/>
          <w:szCs w:val="24"/>
        </w:rPr>
        <w:t>На перспективу</w:t>
      </w:r>
      <w:r w:rsidRPr="00B35115">
        <w:rPr>
          <w:rFonts w:ascii="Times New Roman" w:hAnsi="Times New Roman" w:cs="Times New Roman"/>
          <w:sz w:val="24"/>
          <w:szCs w:val="24"/>
        </w:rPr>
        <w:t xml:space="preserve"> расчетного срока (2035 г.), в случае освоения нефтегазоносной Мезенской </w:t>
      </w:r>
      <w:proofErr w:type="spellStart"/>
      <w:r w:rsidRPr="00B35115">
        <w:rPr>
          <w:rFonts w:ascii="Times New Roman" w:hAnsi="Times New Roman" w:cs="Times New Roman"/>
          <w:sz w:val="24"/>
          <w:szCs w:val="24"/>
        </w:rPr>
        <w:t>синеклизы</w:t>
      </w:r>
      <w:proofErr w:type="spellEnd"/>
      <w:r w:rsidRPr="00B35115">
        <w:rPr>
          <w:rFonts w:ascii="Times New Roman" w:hAnsi="Times New Roman" w:cs="Times New Roman"/>
          <w:sz w:val="24"/>
          <w:szCs w:val="24"/>
        </w:rPr>
        <w:t xml:space="preserve">, сформируется сеть газопроводов ориентировочно Ø 219 мм для подключения к коридору магистрального газопровода в районе г. Котлас. Компрессорные станции намечены в пунктах Мезень, Жердь, </w:t>
      </w:r>
      <w:proofErr w:type="spellStart"/>
      <w:r w:rsidRPr="00B35115">
        <w:rPr>
          <w:rFonts w:ascii="Times New Roman" w:hAnsi="Times New Roman" w:cs="Times New Roman"/>
          <w:sz w:val="24"/>
          <w:szCs w:val="24"/>
        </w:rPr>
        <w:t>Пылема</w:t>
      </w:r>
      <w:proofErr w:type="spellEnd"/>
      <w:r w:rsidRPr="00B3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115">
        <w:rPr>
          <w:rFonts w:ascii="Times New Roman" w:hAnsi="Times New Roman" w:cs="Times New Roman"/>
          <w:sz w:val="24"/>
          <w:szCs w:val="24"/>
        </w:rPr>
        <w:t>Койнас</w:t>
      </w:r>
      <w:proofErr w:type="spellEnd"/>
      <w:r w:rsidRPr="00B3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115">
        <w:rPr>
          <w:rFonts w:ascii="Times New Roman" w:hAnsi="Times New Roman" w:cs="Times New Roman"/>
          <w:sz w:val="24"/>
          <w:szCs w:val="24"/>
        </w:rPr>
        <w:t>Веегора</w:t>
      </w:r>
      <w:proofErr w:type="spellEnd"/>
      <w:r w:rsidRPr="00B3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115">
        <w:rPr>
          <w:rFonts w:ascii="Times New Roman" w:hAnsi="Times New Roman" w:cs="Times New Roman"/>
          <w:sz w:val="24"/>
          <w:szCs w:val="24"/>
        </w:rPr>
        <w:t>Городецк</w:t>
      </w:r>
      <w:proofErr w:type="spellEnd"/>
      <w:r w:rsidRPr="00B351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115">
        <w:rPr>
          <w:rFonts w:ascii="Times New Roman" w:hAnsi="Times New Roman" w:cs="Times New Roman"/>
          <w:sz w:val="24"/>
          <w:szCs w:val="24"/>
        </w:rPr>
        <w:t>Согра</w:t>
      </w:r>
      <w:proofErr w:type="spellEnd"/>
      <w:r w:rsidRPr="00B35115">
        <w:rPr>
          <w:rFonts w:ascii="Times New Roman" w:hAnsi="Times New Roman" w:cs="Times New Roman"/>
          <w:sz w:val="24"/>
          <w:szCs w:val="24"/>
        </w:rPr>
        <w:t>, при условии, что в районе этих пунктов будет налажена рентабельная нефтедобыча.</w:t>
      </w:r>
    </w:p>
    <w:p w:rsidR="0000147F" w:rsidRDefault="0000147F" w:rsidP="006A7C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47F" w:rsidRDefault="0000147F" w:rsidP="006A7C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784" w:rsidRPr="007E03B6" w:rsidRDefault="00B50784" w:rsidP="007E03B6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7E03B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6. 3. </w:t>
      </w:r>
      <w:r w:rsidRPr="007E03B6">
        <w:rPr>
          <w:rFonts w:ascii="Times New Roman" w:hAnsi="Times New Roman" w:cs="Times New Roman"/>
          <w:b/>
          <w:color w:val="000000" w:themeColor="text1"/>
          <w:sz w:val="28"/>
        </w:rPr>
        <w:t>Мероприятия по сохранению объектов культурного наследия и особо охраняемых природных территорий</w:t>
      </w:r>
    </w:p>
    <w:p w:rsidR="00B50784" w:rsidRPr="00B50784" w:rsidRDefault="00B50784" w:rsidP="00B507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04542" w:rsidRDefault="00304542" w:rsidP="00B47B9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23B5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30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государственной охраной находятся в настоящее время 22 объекта культурного наследия (все в г. Мезень).</w:t>
      </w:r>
    </w:p>
    <w:p w:rsidR="00304542" w:rsidRPr="00304542" w:rsidRDefault="00304542" w:rsidP="00B47B9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см. том 1 «Материалы по обоснованию проекта» п.3.</w:t>
      </w:r>
      <w:r w:rsidR="00E426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2" w:rsidRPr="00304542" w:rsidRDefault="00304542" w:rsidP="00B47B99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к </w:t>
      </w:r>
      <w:r w:rsidRPr="00304542">
        <w:rPr>
          <w:rFonts w:ascii="Times New Roman" w:eastAsia="Times New Roman" w:hAnsi="Times New Roman" w:cs="Times New Roman"/>
          <w:b/>
          <w:sz w:val="24"/>
          <w:szCs w:val="24"/>
        </w:rPr>
        <w:t>поставке под государственную охрану</w:t>
      </w:r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 четыре (4) выявленных объекта:</w:t>
      </w:r>
    </w:p>
    <w:p w:rsidR="00304542" w:rsidRPr="00304542" w:rsidRDefault="00304542" w:rsidP="00FB077B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>Здание больницы, в которой работал С.В. Макаров, врач и организатор здравоохранения (г. Мезень, пр. Советский);</w:t>
      </w:r>
    </w:p>
    <w:p w:rsidR="00304542" w:rsidRPr="00304542" w:rsidRDefault="00304542" w:rsidP="00FB077B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>Могила С.В. Макарова, врача и организатора здравоохранения (г. Мезень, городское кладбище);</w:t>
      </w:r>
    </w:p>
    <w:p w:rsidR="00304542" w:rsidRPr="00304542" w:rsidRDefault="00304542" w:rsidP="00FB077B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Место расположения </w:t>
      </w:r>
      <w:proofErr w:type="spellStart"/>
      <w:r w:rsidRPr="00304542">
        <w:rPr>
          <w:rFonts w:ascii="Times New Roman" w:eastAsia="Times New Roman" w:hAnsi="Times New Roman" w:cs="Times New Roman"/>
          <w:sz w:val="24"/>
          <w:szCs w:val="24"/>
        </w:rPr>
        <w:t>обетных</w:t>
      </w:r>
      <w:proofErr w:type="spellEnd"/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 крестов в память о поморах, погибших на морском промысле – почитаемое место (д. </w:t>
      </w:r>
      <w:proofErr w:type="spellStart"/>
      <w:r w:rsidRPr="00304542">
        <w:rPr>
          <w:rFonts w:ascii="Times New Roman" w:eastAsia="Times New Roman" w:hAnsi="Times New Roman" w:cs="Times New Roman"/>
          <w:sz w:val="24"/>
          <w:szCs w:val="24"/>
        </w:rPr>
        <w:t>Семжа</w:t>
      </w:r>
      <w:proofErr w:type="spellEnd"/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 – центр развития старообрядчества, родина и место упокоения известного российского писателя В.С. Маслова, основоположника российского праздника «День славянской письменности»);</w:t>
      </w:r>
    </w:p>
    <w:p w:rsidR="00304542" w:rsidRPr="00304542" w:rsidRDefault="00304542" w:rsidP="00FB077B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04542">
        <w:rPr>
          <w:rFonts w:ascii="Times New Roman" w:eastAsia="Times New Roman" w:hAnsi="Times New Roman" w:cs="Times New Roman"/>
          <w:sz w:val="24"/>
          <w:szCs w:val="24"/>
        </w:rPr>
        <w:t>Аввакумова</w:t>
      </w:r>
      <w:proofErr w:type="spellEnd"/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 тоня» и </w:t>
      </w:r>
      <w:proofErr w:type="spellStart"/>
      <w:r w:rsidRPr="00304542">
        <w:rPr>
          <w:rFonts w:ascii="Times New Roman" w:eastAsia="Times New Roman" w:hAnsi="Times New Roman" w:cs="Times New Roman"/>
          <w:sz w:val="24"/>
          <w:szCs w:val="24"/>
        </w:rPr>
        <w:t>обетный</w:t>
      </w:r>
      <w:proofErr w:type="spellEnd"/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 крест протопопа Аввакума – сакральное почитаемое место (окрестности г. Мезень, место рыболовного промысла протопопа Аввакума, идеолога и одного из вождей старообрядчества, писателя)</w:t>
      </w:r>
    </w:p>
    <w:p w:rsidR="007E10CF" w:rsidRDefault="00304542" w:rsidP="007E10C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3323B5">
        <w:rPr>
          <w:rFonts w:ascii="Times New Roman CYR" w:hAnsi="Times New Roman CYR" w:cs="Times New Roman CYR"/>
          <w:sz w:val="24"/>
          <w:szCs w:val="24"/>
        </w:rPr>
        <w:t xml:space="preserve">МО «Мезенское» </w:t>
      </w:r>
      <w:r w:rsidRPr="002307BD">
        <w:rPr>
          <w:rFonts w:ascii="Times New Roman" w:eastAsia="Times New Roman" w:hAnsi="Times New Roman" w:cs="Times New Roman"/>
          <w:b/>
          <w:sz w:val="24"/>
          <w:szCs w:val="24"/>
        </w:rPr>
        <w:t>ООПТ отсутствуют.</w:t>
      </w:r>
    </w:p>
    <w:p w:rsidR="007E10CF" w:rsidRDefault="00304542" w:rsidP="007E10C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Зоны охраны всех объектов культурного наследия на территории </w:t>
      </w:r>
      <w:r w:rsidR="003323B5">
        <w:rPr>
          <w:rFonts w:ascii="Times New Roman CYR" w:hAnsi="Times New Roman CYR" w:cs="Times New Roman CYR"/>
          <w:sz w:val="24"/>
          <w:szCs w:val="24"/>
        </w:rPr>
        <w:t>МО «</w:t>
      </w:r>
      <w:r w:rsidR="00B10D71">
        <w:rPr>
          <w:rFonts w:ascii="Times New Roman CYR" w:hAnsi="Times New Roman CYR" w:cs="Times New Roman CYR"/>
          <w:sz w:val="24"/>
          <w:szCs w:val="24"/>
        </w:rPr>
        <w:t>Мезенское</w:t>
      </w:r>
      <w:r w:rsidR="003323B5">
        <w:rPr>
          <w:rFonts w:ascii="Times New Roman CYR" w:hAnsi="Times New Roman CYR" w:cs="Times New Roman CYR"/>
          <w:sz w:val="24"/>
          <w:szCs w:val="24"/>
        </w:rPr>
        <w:t>»</w:t>
      </w:r>
      <w:r w:rsidRPr="00304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542">
        <w:rPr>
          <w:rFonts w:ascii="Times New Roman" w:eastAsia="Times New Roman" w:hAnsi="Times New Roman" w:cs="Times New Roman"/>
          <w:b/>
          <w:sz w:val="24"/>
          <w:szCs w:val="24"/>
        </w:rPr>
        <w:t>не установлены.</w:t>
      </w:r>
    </w:p>
    <w:p w:rsidR="00304542" w:rsidRPr="007E10CF" w:rsidRDefault="00304542" w:rsidP="007E10C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Государственная охрана объектов культурного наследия регулируется Федеральным законом от 25.06.2002 г. № 73-ФЗ «Об объектах культурного наследия (памятниках истории и культуры) народов Российской Федерации»</w:t>
      </w:r>
    </w:p>
    <w:p w:rsidR="00304542" w:rsidRPr="00304542" w:rsidRDefault="00304542" w:rsidP="00B47B9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542">
        <w:rPr>
          <w:rFonts w:ascii="Times New Roman" w:eastAsia="Times New Roman" w:hAnsi="Times New Roman" w:cs="Times New Roman"/>
          <w:sz w:val="24"/>
          <w:szCs w:val="24"/>
        </w:rPr>
        <w:t>Режим использования ООПТ регулируется Федеральным законом от 14.03.1995 г. № 33-ФЗ «Об особо охраняемых природных территориях» и Земельным кодексом РФ.</w:t>
      </w:r>
    </w:p>
    <w:p w:rsidR="00304542" w:rsidRPr="000A40E4" w:rsidRDefault="00304542" w:rsidP="000A40E4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C15487" w:rsidRPr="000A40E4" w:rsidRDefault="000A40E4" w:rsidP="000A40E4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0A40E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6. 4. </w:t>
      </w:r>
      <w:r w:rsidRPr="000A40E4">
        <w:rPr>
          <w:rFonts w:ascii="Times New Roman" w:hAnsi="Times New Roman" w:cs="Times New Roman"/>
          <w:b/>
          <w:color w:val="000000" w:themeColor="text1"/>
          <w:sz w:val="28"/>
        </w:rPr>
        <w:t>Мероприятия по развитию рекреационных зон, размещению объектов по обслуживанию туристов</w:t>
      </w:r>
    </w:p>
    <w:p w:rsidR="000A40E4" w:rsidRPr="000A40E4" w:rsidRDefault="000A40E4" w:rsidP="000A40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307BD" w:rsidRPr="00FA6CA5" w:rsidRDefault="002307BD" w:rsidP="00FA6C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Перспективное развитие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– рекреационной деятельности осуществляется в Архангельской области и </w:t>
      </w:r>
      <w:r w:rsidR="00BE1D30" w:rsidRPr="00FA6CA5">
        <w:rPr>
          <w:rFonts w:ascii="Times New Roman" w:hAnsi="Times New Roman" w:cs="Times New Roman"/>
          <w:sz w:val="24"/>
          <w:szCs w:val="24"/>
        </w:rPr>
        <w:t xml:space="preserve">МО «Мезенский МР» </w:t>
      </w:r>
      <w:r w:rsidRPr="00FA6CA5">
        <w:rPr>
          <w:rFonts w:ascii="Times New Roman" w:hAnsi="Times New Roman" w:cs="Times New Roman"/>
          <w:sz w:val="24"/>
          <w:szCs w:val="24"/>
        </w:rPr>
        <w:t>в соответствии с концепцией развития туризма, определенный соответствующими ДЦП «развитие внутреннего и водного туризма» в области и в районе.</w:t>
      </w:r>
    </w:p>
    <w:p w:rsidR="002307BD" w:rsidRPr="00FA6CA5" w:rsidRDefault="002307BD" w:rsidP="00FA6C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>В связи с этими программами одной и</w:t>
      </w:r>
      <w:r w:rsidR="003876CA" w:rsidRPr="00FA6CA5">
        <w:rPr>
          <w:rFonts w:ascii="Times New Roman" w:hAnsi="Times New Roman" w:cs="Times New Roman"/>
          <w:sz w:val="24"/>
          <w:szCs w:val="24"/>
        </w:rPr>
        <w:t>з семи (7) основных туристско-</w:t>
      </w:r>
      <w:r w:rsidRPr="00FA6CA5">
        <w:rPr>
          <w:rFonts w:ascii="Times New Roman" w:hAnsi="Times New Roman" w:cs="Times New Roman"/>
          <w:sz w:val="24"/>
          <w:szCs w:val="24"/>
        </w:rPr>
        <w:t>рекреационных территорий в Архангельской области определена муниципальная тер</w:t>
      </w:r>
      <w:r w:rsidR="003876CA" w:rsidRPr="00FA6CA5">
        <w:rPr>
          <w:rFonts w:ascii="Times New Roman" w:hAnsi="Times New Roman" w:cs="Times New Roman"/>
          <w:sz w:val="24"/>
          <w:szCs w:val="24"/>
        </w:rPr>
        <w:t>ритория по развитию туристско-</w:t>
      </w:r>
      <w:r w:rsidRPr="00FA6CA5">
        <w:rPr>
          <w:rFonts w:ascii="Times New Roman" w:hAnsi="Times New Roman" w:cs="Times New Roman"/>
          <w:sz w:val="24"/>
          <w:szCs w:val="24"/>
        </w:rPr>
        <w:t xml:space="preserve">рекреационной деятельности в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, </w:t>
      </w:r>
      <w:r w:rsidRPr="00FA6CA5">
        <w:rPr>
          <w:rFonts w:ascii="Times New Roman" w:hAnsi="Times New Roman" w:cs="Times New Roman"/>
          <w:b/>
          <w:sz w:val="24"/>
          <w:szCs w:val="24"/>
        </w:rPr>
        <w:t>Мезенском</w:t>
      </w:r>
      <w:r w:rsidRPr="00FA6CA5">
        <w:rPr>
          <w:rFonts w:ascii="Times New Roman" w:hAnsi="Times New Roman" w:cs="Times New Roman"/>
          <w:sz w:val="24"/>
          <w:szCs w:val="24"/>
        </w:rPr>
        <w:t xml:space="preserve"> и Лешуконском районах с созданием на их территориях комплексных маршрутов сельского, культурно – познавательного и активного туризма.</w:t>
      </w:r>
    </w:p>
    <w:p w:rsidR="002307BD" w:rsidRPr="00FA6CA5" w:rsidRDefault="00E96DE4" w:rsidP="00FA6CA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CA5">
        <w:rPr>
          <w:rFonts w:ascii="Times New Roman" w:hAnsi="Times New Roman" w:cs="Times New Roman"/>
          <w:b/>
          <w:sz w:val="24"/>
          <w:szCs w:val="24"/>
        </w:rPr>
        <w:t>Мезенская туристско-</w:t>
      </w:r>
      <w:r w:rsidR="002307BD" w:rsidRPr="00FA6CA5">
        <w:rPr>
          <w:rFonts w:ascii="Times New Roman" w:hAnsi="Times New Roman" w:cs="Times New Roman"/>
          <w:b/>
          <w:sz w:val="24"/>
          <w:szCs w:val="24"/>
        </w:rPr>
        <w:t xml:space="preserve">рекреационная зона расположена в </w:t>
      </w:r>
      <w:r w:rsidRPr="00FA6CA5">
        <w:rPr>
          <w:rFonts w:ascii="Times New Roman" w:hAnsi="Times New Roman" w:cs="Times New Roman"/>
          <w:b/>
          <w:sz w:val="24"/>
          <w:szCs w:val="24"/>
        </w:rPr>
        <w:t>МО «Мезенский МР»</w:t>
      </w:r>
      <w:r w:rsidR="002307BD" w:rsidRPr="00FA6CA5">
        <w:rPr>
          <w:rFonts w:ascii="Times New Roman" w:hAnsi="Times New Roman" w:cs="Times New Roman"/>
          <w:b/>
          <w:sz w:val="24"/>
          <w:szCs w:val="24"/>
        </w:rPr>
        <w:t xml:space="preserve">, формируется вдоль р. Мезень от устья и на протяжении 80 – 85 </w:t>
      </w:r>
      <w:r w:rsidRPr="00FA6CA5">
        <w:rPr>
          <w:rFonts w:ascii="Times New Roman" w:hAnsi="Times New Roman" w:cs="Times New Roman"/>
          <w:b/>
          <w:sz w:val="24"/>
          <w:szCs w:val="24"/>
        </w:rPr>
        <w:t>км вверх</w:t>
      </w:r>
      <w:r w:rsidR="002307BD" w:rsidRPr="00FA6CA5">
        <w:rPr>
          <w:rFonts w:ascii="Times New Roman" w:hAnsi="Times New Roman" w:cs="Times New Roman"/>
          <w:b/>
          <w:sz w:val="24"/>
          <w:szCs w:val="24"/>
        </w:rPr>
        <w:t xml:space="preserve"> по течению. По территории зоны проходят автодороги регионального значения Архангельск – Мезень и Мезень – Лешуконское </w:t>
      </w:r>
      <w:r w:rsidR="00AD7473" w:rsidRPr="00FA6CA5">
        <w:rPr>
          <w:rFonts w:ascii="Times New Roman" w:hAnsi="Times New Roman" w:cs="Times New Roman"/>
          <w:b/>
          <w:sz w:val="24"/>
          <w:szCs w:val="24"/>
        </w:rPr>
        <w:t>-</w:t>
      </w:r>
      <w:r w:rsidR="002307BD" w:rsidRPr="00FA6CA5">
        <w:rPr>
          <w:rFonts w:ascii="Times New Roman" w:hAnsi="Times New Roman" w:cs="Times New Roman"/>
          <w:b/>
          <w:sz w:val="24"/>
          <w:szCs w:val="24"/>
        </w:rPr>
        <w:t>Карпогоры.</w:t>
      </w:r>
    </w:p>
    <w:p w:rsidR="002307BD" w:rsidRPr="00FA6CA5" w:rsidRDefault="002307BD" w:rsidP="00FA6C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По природным условиям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– рекреационная зона пригодна для определенных видов туризма и рекреации, представляет собой заболоченную равнину с пологим рельефом. Исходя из анализа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– ландшафтных комплексов по степени пригодности для рекреационного использования и наличия объектов историко- культурного наследия, в границах зоны предлагаются для развития:</w:t>
      </w:r>
    </w:p>
    <w:p w:rsidR="002307BD" w:rsidRPr="00FA6CA5" w:rsidRDefault="002307BD" w:rsidP="00FA6CA5">
      <w:pPr>
        <w:numPr>
          <w:ilvl w:val="0"/>
          <w:numId w:val="20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Культурно – познавательный туризм – Памятники архитектуры представлены сохранившимися в деревнях деревянными домами и хозяйственными постройками 19 – нач. 20 вв. Самые значимые в д.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Кильца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Мелогора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. В населенных пунктах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Козьмогорское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>. Проектом предлагается организация новых туристических маршрутов с развитием туристской инфраструктуры, развитие системы гостевых домов и мини – гостиниц, туристских деревень.</w:t>
      </w:r>
    </w:p>
    <w:p w:rsidR="002307BD" w:rsidRPr="00FA6CA5" w:rsidRDefault="002307BD" w:rsidP="00FA6CA5">
      <w:pPr>
        <w:numPr>
          <w:ilvl w:val="0"/>
          <w:numId w:val="20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>Охотничье – рыболовный туризм – территория обладает большими ресурсами для организации этих видов туризма.</w:t>
      </w:r>
    </w:p>
    <w:p w:rsidR="002307BD" w:rsidRPr="00FA6CA5" w:rsidRDefault="002307BD" w:rsidP="00FA6CA5">
      <w:pPr>
        <w:numPr>
          <w:ilvl w:val="0"/>
          <w:numId w:val="20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>Активный туризм – организация сплавов на плотах в байдарках по р. Мезени.</w:t>
      </w:r>
    </w:p>
    <w:p w:rsidR="002307BD" w:rsidRPr="00FA6CA5" w:rsidRDefault="002307BD" w:rsidP="00FA6C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>Таким</w:t>
      </w:r>
      <w:r w:rsidR="00BA5AC6" w:rsidRPr="00FA6CA5">
        <w:rPr>
          <w:rFonts w:ascii="Times New Roman" w:hAnsi="Times New Roman" w:cs="Times New Roman"/>
          <w:sz w:val="24"/>
          <w:szCs w:val="24"/>
        </w:rPr>
        <w:t xml:space="preserve"> образом, Мезенская туристско-</w:t>
      </w:r>
      <w:r w:rsidRPr="00FA6CA5">
        <w:rPr>
          <w:rFonts w:ascii="Times New Roman" w:hAnsi="Times New Roman" w:cs="Times New Roman"/>
          <w:sz w:val="24"/>
          <w:szCs w:val="24"/>
        </w:rPr>
        <w:t xml:space="preserve">рекреационная зона определен зоной </w:t>
      </w:r>
      <w:r w:rsidRPr="00FA6CA5">
        <w:rPr>
          <w:rFonts w:ascii="Times New Roman" w:hAnsi="Times New Roman" w:cs="Times New Roman"/>
          <w:b/>
          <w:sz w:val="24"/>
          <w:szCs w:val="24"/>
        </w:rPr>
        <w:t>приоритетного развития</w:t>
      </w:r>
      <w:r w:rsidRPr="00FA6CA5">
        <w:rPr>
          <w:rFonts w:ascii="Times New Roman" w:hAnsi="Times New Roman" w:cs="Times New Roman"/>
          <w:sz w:val="24"/>
          <w:szCs w:val="24"/>
        </w:rPr>
        <w:t>. Для преобразования этой зоны в акти</w:t>
      </w:r>
      <w:r w:rsidR="00BA5AC6" w:rsidRPr="00FA6CA5">
        <w:rPr>
          <w:rFonts w:ascii="Times New Roman" w:hAnsi="Times New Roman" w:cs="Times New Roman"/>
          <w:sz w:val="24"/>
          <w:szCs w:val="24"/>
        </w:rPr>
        <w:t>вно функционирующую туристско-</w:t>
      </w:r>
      <w:r w:rsidRPr="00FA6CA5">
        <w:rPr>
          <w:rFonts w:ascii="Times New Roman" w:hAnsi="Times New Roman" w:cs="Times New Roman"/>
          <w:sz w:val="24"/>
          <w:szCs w:val="24"/>
        </w:rPr>
        <w:t xml:space="preserve">рекреационную зону необходимы мероприятия по развитию дорожной и сервисной инфраструктуры, реставрации памятников истории и культуры, формированию рынка услуг в сфере туризма и отдыха, ориентированных на потенциал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внутрирегионального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и въездного туризма.</w:t>
      </w:r>
    </w:p>
    <w:p w:rsidR="002307BD" w:rsidRPr="00FA6CA5" w:rsidRDefault="002307BD" w:rsidP="00FA6C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b/>
          <w:sz w:val="24"/>
          <w:szCs w:val="24"/>
        </w:rPr>
        <w:t>К основным мероприятиям</w:t>
      </w:r>
      <w:r w:rsidRPr="00FA6CA5">
        <w:rPr>
          <w:rFonts w:ascii="Times New Roman" w:hAnsi="Times New Roman" w:cs="Times New Roman"/>
          <w:sz w:val="24"/>
          <w:szCs w:val="24"/>
        </w:rPr>
        <w:t xml:space="preserve"> по развитию рекреационных зон и размещению объектов по обслуживанию туристов относится:</w:t>
      </w:r>
    </w:p>
    <w:p w:rsidR="002307BD" w:rsidRPr="00FA6CA5" w:rsidRDefault="002307BD" w:rsidP="00FA6CA5">
      <w:pPr>
        <w:numPr>
          <w:ilvl w:val="0"/>
          <w:numId w:val="21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в г. Мезени опорного центра мезенской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– рекреационной зоны по приему (аэропорт Мезень), размещению и информации туристов, по организации соответствующих туристических маршрутов;</w:t>
      </w:r>
    </w:p>
    <w:p w:rsidR="002307BD" w:rsidRPr="00FA6CA5" w:rsidRDefault="002307BD" w:rsidP="00FA6CA5">
      <w:pPr>
        <w:numPr>
          <w:ilvl w:val="0"/>
          <w:numId w:val="21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Создание в г.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(старинное село в бассейне Нижней Мезени) на территории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Дорогорского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сельского поселения достопримечательного места рационального значения «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» с последующей организацией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– культурный заповедник «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» ( памятники архитектуры и бытового строительства ,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– мемориальные памятники, памятники археологии, памятники природы;</w:t>
      </w:r>
    </w:p>
    <w:p w:rsidR="002307BD" w:rsidRPr="00FA6CA5" w:rsidRDefault="002307BD" w:rsidP="00FA6CA5">
      <w:pPr>
        <w:numPr>
          <w:ilvl w:val="0"/>
          <w:numId w:val="21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Создание в д.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(</w:t>
      </w:r>
      <w:r w:rsidR="00A33F7E" w:rsidRPr="00FA6CA5">
        <w:rPr>
          <w:rFonts w:ascii="Times New Roman" w:hAnsi="Times New Roman" w:cs="Times New Roman"/>
          <w:sz w:val="24"/>
          <w:szCs w:val="24"/>
        </w:rPr>
        <w:t>МО «Дорогорское»</w:t>
      </w:r>
      <w:r w:rsidRPr="00FA6CA5">
        <w:rPr>
          <w:rFonts w:ascii="Times New Roman" w:hAnsi="Times New Roman" w:cs="Times New Roman"/>
          <w:sz w:val="24"/>
          <w:szCs w:val="24"/>
        </w:rPr>
        <w:t>) туристического центра «Северная деревенька» (от 30 до 50 мест единовременного пребывания туристов);</w:t>
      </w:r>
    </w:p>
    <w:p w:rsidR="002307BD" w:rsidRPr="00FA6CA5" w:rsidRDefault="002307BD" w:rsidP="00FA6CA5">
      <w:pPr>
        <w:numPr>
          <w:ilvl w:val="0"/>
          <w:numId w:val="21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Развитие музейного дела (включая народные музеи) в г. Мезень, с. Дорогорское, деревнях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Семжа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>;</w:t>
      </w:r>
    </w:p>
    <w:p w:rsidR="002307BD" w:rsidRPr="00FA6CA5" w:rsidRDefault="002307BD" w:rsidP="00FA6CA5">
      <w:pPr>
        <w:numPr>
          <w:ilvl w:val="0"/>
          <w:numId w:val="21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Развитие народных промыслов и ремесел в г. Мезень (изготовление игрушек из дерева и их роспись, гончарное производство и др.), д.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Лампожня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(гончарное производство), д.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Кимжа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(литейный и кузнечный промыслы);</w:t>
      </w:r>
    </w:p>
    <w:p w:rsidR="002307BD" w:rsidRPr="00FA6CA5" w:rsidRDefault="002307BD" w:rsidP="00FA6CA5">
      <w:pPr>
        <w:numPr>
          <w:ilvl w:val="0"/>
          <w:numId w:val="21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>Развитие ярмарочного дела – ежегодное проведение традиционной мезенской сельскохозяйственной ярмарки.</w:t>
      </w:r>
    </w:p>
    <w:p w:rsidR="002307BD" w:rsidRPr="00FA6CA5" w:rsidRDefault="002307BD" w:rsidP="00FA6CA5">
      <w:pPr>
        <w:numPr>
          <w:ilvl w:val="0"/>
          <w:numId w:val="21"/>
        </w:numPr>
        <w:spacing w:before="8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CA5">
        <w:rPr>
          <w:rFonts w:ascii="Times New Roman" w:hAnsi="Times New Roman" w:cs="Times New Roman"/>
          <w:sz w:val="24"/>
          <w:szCs w:val="24"/>
        </w:rPr>
        <w:t xml:space="preserve">Развитие охотничьего и рыболовного туризма с созданием сети «Домов охотников» и «Домов рыбака» на побережье реки Мезени,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Пезы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CA5">
        <w:rPr>
          <w:rFonts w:ascii="Times New Roman" w:hAnsi="Times New Roman" w:cs="Times New Roman"/>
          <w:sz w:val="24"/>
          <w:szCs w:val="24"/>
        </w:rPr>
        <w:t>Кимжи</w:t>
      </w:r>
      <w:proofErr w:type="spellEnd"/>
      <w:r w:rsidRPr="00FA6CA5">
        <w:rPr>
          <w:rFonts w:ascii="Times New Roman" w:hAnsi="Times New Roman" w:cs="Times New Roman"/>
          <w:sz w:val="24"/>
          <w:szCs w:val="24"/>
        </w:rPr>
        <w:t xml:space="preserve"> т др.</w:t>
      </w:r>
    </w:p>
    <w:p w:rsidR="00304542" w:rsidRPr="00524FEF" w:rsidRDefault="00304542" w:rsidP="00524FEF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256297" w:rsidRPr="00A467DF" w:rsidRDefault="00524FEF" w:rsidP="00A467DF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A467D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6. 5. </w:t>
      </w:r>
      <w:r w:rsidRPr="00A467DF">
        <w:rPr>
          <w:rFonts w:ascii="Times New Roman" w:hAnsi="Times New Roman" w:cs="Times New Roman"/>
          <w:b/>
          <w:color w:val="000000" w:themeColor="text1"/>
          <w:sz w:val="28"/>
        </w:rPr>
        <w:t>Мероприятия по улучшению экологической обстановки и охране окружающей среды</w:t>
      </w:r>
    </w:p>
    <w:p w:rsidR="00524FEF" w:rsidRPr="00524FEF" w:rsidRDefault="00524FEF" w:rsidP="00524FE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81A09" w:rsidRPr="00714663" w:rsidRDefault="00281A09" w:rsidP="007146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663">
        <w:rPr>
          <w:rFonts w:ascii="Times New Roman" w:hAnsi="Times New Roman" w:cs="Times New Roman"/>
          <w:sz w:val="24"/>
          <w:szCs w:val="24"/>
        </w:rPr>
        <w:t xml:space="preserve">Проектные предложения Генплана направлены на обеспечение устойчивого и </w:t>
      </w:r>
      <w:r w:rsidRPr="00714663">
        <w:rPr>
          <w:rFonts w:ascii="Times New Roman" w:hAnsi="Times New Roman" w:cs="Times New Roman"/>
          <w:b/>
          <w:sz w:val="24"/>
          <w:szCs w:val="24"/>
        </w:rPr>
        <w:t>экологически безопасного развития</w:t>
      </w:r>
      <w:r w:rsidRPr="00714663">
        <w:rPr>
          <w:rFonts w:ascii="Times New Roman" w:hAnsi="Times New Roman" w:cs="Times New Roman"/>
          <w:sz w:val="24"/>
          <w:szCs w:val="24"/>
        </w:rPr>
        <w:t xml:space="preserve"> территории поселения, рационального природопользования, формирования благоприятных условий жизнедеятельности населения. </w:t>
      </w:r>
    </w:p>
    <w:p w:rsidR="00281A09" w:rsidRPr="00714663" w:rsidRDefault="00281A09" w:rsidP="007146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663">
        <w:rPr>
          <w:rFonts w:ascii="Times New Roman" w:hAnsi="Times New Roman" w:cs="Times New Roman"/>
          <w:sz w:val="24"/>
          <w:szCs w:val="24"/>
        </w:rPr>
        <w:t>Мероприятия направлены на ограничение негативного воздействия и ликвидации источников сверхнормативного загрязнения, очистки и реабилитации наиболее загрязненных участков территории, поврежденных водоемов, лесных массивов, организации санитарной очистки территории и обращения с отходами.</w:t>
      </w:r>
    </w:p>
    <w:p w:rsidR="00281A09" w:rsidRPr="00714663" w:rsidRDefault="00281A09" w:rsidP="007146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663">
        <w:rPr>
          <w:rFonts w:ascii="Times New Roman" w:hAnsi="Times New Roman" w:cs="Times New Roman"/>
          <w:sz w:val="24"/>
          <w:szCs w:val="24"/>
        </w:rPr>
        <w:t xml:space="preserve">Рассматривая современное экологическое состояние территории </w:t>
      </w:r>
      <w:r w:rsidR="0012031B" w:rsidRPr="00714663">
        <w:rPr>
          <w:rFonts w:ascii="Times New Roman" w:hAnsi="Times New Roman" w:cs="Times New Roman"/>
          <w:sz w:val="24"/>
          <w:szCs w:val="24"/>
        </w:rPr>
        <w:t>МО «Мезенский МР»</w:t>
      </w:r>
      <w:r w:rsidRPr="00714663">
        <w:rPr>
          <w:rFonts w:ascii="Times New Roman" w:hAnsi="Times New Roman" w:cs="Times New Roman"/>
          <w:sz w:val="24"/>
          <w:szCs w:val="24"/>
        </w:rPr>
        <w:t xml:space="preserve"> в целом, необходимо отметить, что его территория </w:t>
      </w:r>
      <w:r w:rsidRPr="00714663">
        <w:rPr>
          <w:rFonts w:ascii="Times New Roman" w:hAnsi="Times New Roman" w:cs="Times New Roman"/>
          <w:b/>
          <w:sz w:val="24"/>
          <w:szCs w:val="24"/>
        </w:rPr>
        <w:t>не относится к наиболее загрязненным ареалам загрязнения</w:t>
      </w:r>
      <w:r w:rsidRPr="00714663">
        <w:rPr>
          <w:rFonts w:ascii="Times New Roman" w:hAnsi="Times New Roman" w:cs="Times New Roman"/>
          <w:sz w:val="24"/>
          <w:szCs w:val="24"/>
        </w:rPr>
        <w:t xml:space="preserve">. На территории поселения, в частности, отсутствуют основные предприятия-загрязнители и, таким образом, территория не испытывает постоянной антропогенной нагрузки. </w:t>
      </w:r>
    </w:p>
    <w:p w:rsidR="00281A09" w:rsidRPr="00403195" w:rsidRDefault="00281A09" w:rsidP="0012031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воздушного бассейна</w:t>
      </w:r>
    </w:p>
    <w:p w:rsidR="00281A09" w:rsidRPr="00403195" w:rsidRDefault="00281A09" w:rsidP="007146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03195">
        <w:rPr>
          <w:rFonts w:ascii="Times New Roman" w:hAnsi="Times New Roman" w:cs="Times New Roman"/>
          <w:b/>
          <w:sz w:val="24"/>
          <w:szCs w:val="24"/>
        </w:rPr>
        <w:t>общепланировочным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 xml:space="preserve"> мероприятиям относятся мероприятия по снижению загрязнения от стационарных источников (ООО «Мезенский деревообрабатывающий завод», предприятия пищевой промышленности, объекты сельскохозяйственного производства (фермы КРС), АЗС, склады ГСМ, аэродромы, ДЭС и котельные) </w:t>
      </w:r>
      <w:r w:rsidRPr="00403195">
        <w:rPr>
          <w:rFonts w:ascii="Times New Roman" w:hAnsi="Times New Roman" w:cs="Times New Roman"/>
          <w:b/>
          <w:sz w:val="24"/>
          <w:szCs w:val="24"/>
        </w:rPr>
        <w:t>путем организации и озеленения санитарно-защитных зон</w:t>
      </w:r>
      <w:r w:rsidRPr="00403195">
        <w:rPr>
          <w:rFonts w:ascii="Times New Roman" w:hAnsi="Times New Roman" w:cs="Times New Roman"/>
          <w:sz w:val="24"/>
          <w:szCs w:val="24"/>
        </w:rPr>
        <w:t xml:space="preserve"> в соответствии с классом санитарной вредности объектов (СанПиН 2.2.1/2.1.1.1200-03 «Санитарно-защитные зоны и санитарная классификация предприятий, сооружений и иных объектов»). </w:t>
      </w:r>
    </w:p>
    <w:p w:rsidR="00281A09" w:rsidRPr="00403195" w:rsidRDefault="00281A09" w:rsidP="007146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снижению загрязнения от автотранспорта</w:t>
      </w:r>
      <w:r w:rsidRPr="00403195">
        <w:rPr>
          <w:rFonts w:ascii="Times New Roman" w:hAnsi="Times New Roman" w:cs="Times New Roman"/>
          <w:sz w:val="24"/>
          <w:szCs w:val="24"/>
        </w:rPr>
        <w:t xml:space="preserve"> связаны с соблюдением санитарно-защитных коридоров вдоль магистральных автодорог, созданием и восстановлением придорожных лесных полос. </w:t>
      </w:r>
    </w:p>
    <w:p w:rsidR="00281A09" w:rsidRPr="00403195" w:rsidRDefault="00281A09" w:rsidP="0071466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Технологические мероприятия: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модернизация и реконструкция основных предприятий-загрязнителей с соответствующим снижением класса опасности;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внедрение новых технологий очистки выбросов в атмосферу на промышленных предприятиях;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внедрение технологий замкнутых технологических циклов;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перевод ТЭЦ Архангельска и Северодвинска на газоснабжение, что позволит свести практически к нулю поступление в воздух окиси углерода и ликвидирует выбросы золы и сернистого газа;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перевод систем теплоснабжения на преимущественно снабжение газом в городах Вельск, Няндома, Мирный, Онега;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403195">
        <w:rPr>
          <w:rFonts w:ascii="Times New Roman" w:hAnsi="Times New Roman" w:cs="Times New Roman"/>
          <w:sz w:val="24"/>
          <w:szCs w:val="24"/>
        </w:rPr>
        <w:t>газопылеулавливающего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 xml:space="preserve"> оборудования для котельных;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оснащение автобусных парков и парков легковых автомобилей нейтрализаторами отработанных газов, установка сажевых фильтров на автобусах с дизельными двигателями;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повышение экологических характеристик моторных топлив;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повышение технического уровня эксплуатируемых транспортных средств;</w:t>
      </w:r>
    </w:p>
    <w:p w:rsidR="00281A09" w:rsidRPr="00403195" w:rsidRDefault="00281A09" w:rsidP="00714663">
      <w:pPr>
        <w:pStyle w:val="a6"/>
        <w:numPr>
          <w:ilvl w:val="0"/>
          <w:numId w:val="53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улучшение качества дорожного покрытия.</w:t>
      </w:r>
    </w:p>
    <w:p w:rsidR="00281A09" w:rsidRPr="00403195" w:rsidRDefault="00281A09" w:rsidP="001203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Организационно-технические мероприятия: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проведение инвентаризации всех стационарных и передвижных источников загрязнения воздушного бассейна и создание единой базы данных источников-загрязнителей на геоинформационной основе;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разработка проектов нормативов предельно допустимых выбросов (ПДВ) для всех промышленных предприятий, воинских частей и космодрома «Плесецк»;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разработка для каждого предприятия «Проекта СЗЗ», с определением размера санитарно-защитной зоны (СЗЗ) в соответствие с классом опасности предприятия;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организация и проведение исследований и специальных изысканий при строительстве автомобильных и железных дорог ввиду развития карстовых и эрозионных процессов на территории Архангельской области;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создание и внедрение единой системы контроля качества топлива, реализуемого на АЗС области;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организация контроля атмосферного воздуха на территории СЗЗ;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оснащение приборами контроля выбросов загрязняющих веществ в атмосферу всех предприятий-загрязнителей и обеспечение производственного контроля соблюдения нормативов предельно допустимых выбросов загрязняющих веществ в атмосферу;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>организация государственного мониторинга атмосферного воздуха во всех административных районах области;</w:t>
      </w:r>
    </w:p>
    <w:p w:rsidR="00281A09" w:rsidRPr="00403195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lastRenderedPageBreak/>
        <w:t>организация государственного контроля источников выброса загрязняющих веществ и состояния атмосферного воздуха, введение жёсткой системы штрафов и ответственности за нарушение установленных нормативов.</w:t>
      </w:r>
    </w:p>
    <w:p w:rsidR="00281A09" w:rsidRDefault="00281A09" w:rsidP="00714663">
      <w:pPr>
        <w:pStyle w:val="a6"/>
        <w:numPr>
          <w:ilvl w:val="0"/>
          <w:numId w:val="54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в случае освоения нефтегазоносного бассейна (потенциально </w:t>
      </w:r>
      <w:proofErr w:type="spellStart"/>
      <w:r w:rsidRPr="00403195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>-газоносная Мезенская провинция) осуществление строительства новых нефтепроводов с обязательным проведением оценки воздействия на окружающую среду (ОВОС) и выполнением мероприятий по снижению и предотвращению негативного воздействия на окружающую среду.</w:t>
      </w:r>
    </w:p>
    <w:p w:rsidR="00281A09" w:rsidRPr="00403195" w:rsidRDefault="00281A09" w:rsidP="0012031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поверхностных и подземных вод</w:t>
      </w:r>
    </w:p>
    <w:p w:rsidR="00281A09" w:rsidRPr="006B04BD" w:rsidRDefault="00281A09" w:rsidP="00714663">
      <w:pPr>
        <w:pStyle w:val="a6"/>
        <w:numPr>
          <w:ilvl w:val="0"/>
          <w:numId w:val="58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размещение новой жилой застройки и промышленных предприятий вне зон затопления паводка 1% обеспеченности;</w:t>
      </w:r>
    </w:p>
    <w:p w:rsidR="00281A09" w:rsidRPr="006B04BD" w:rsidRDefault="00281A09" w:rsidP="00714663">
      <w:pPr>
        <w:pStyle w:val="a6"/>
        <w:numPr>
          <w:ilvl w:val="0"/>
          <w:numId w:val="58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 xml:space="preserve">проведение мероприятий по инженерной подготовке территории для ликвидации последствий паводка 1% обеспеченности - подсыпка территории, устройство дамб обвалования, устройство набережных в населенных пунктах Архангельск, 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>, Котлас, Каргополь, Приводино, Онега;</w:t>
      </w:r>
    </w:p>
    <w:p w:rsidR="00281A09" w:rsidRPr="006B04BD" w:rsidRDefault="00281A09" w:rsidP="00714663">
      <w:pPr>
        <w:pStyle w:val="a6"/>
        <w:numPr>
          <w:ilvl w:val="0"/>
          <w:numId w:val="58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благоустройство и озеленение рек и водоёмов;</w:t>
      </w:r>
    </w:p>
    <w:p w:rsidR="00281A09" w:rsidRPr="006B04BD" w:rsidRDefault="00281A09" w:rsidP="00714663">
      <w:pPr>
        <w:pStyle w:val="a6"/>
        <w:numPr>
          <w:ilvl w:val="0"/>
          <w:numId w:val="58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формирование природно-экологического каркаса, главной осью которого являются реки Северная Двина, Онега, Вага, Пинега, Мезень;</w:t>
      </w:r>
    </w:p>
    <w:p w:rsidR="00281A09" w:rsidRPr="006B04BD" w:rsidRDefault="00281A09" w:rsidP="00714663">
      <w:pPr>
        <w:pStyle w:val="a6"/>
        <w:numPr>
          <w:ilvl w:val="0"/>
          <w:numId w:val="58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организация и озеленение зон санитарной охраны источников подземных и поверхностных вод;</w:t>
      </w:r>
    </w:p>
    <w:p w:rsidR="00281A09" w:rsidRPr="006B04BD" w:rsidRDefault="00281A09" w:rsidP="00714663">
      <w:pPr>
        <w:pStyle w:val="a6"/>
        <w:numPr>
          <w:ilvl w:val="0"/>
          <w:numId w:val="58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 xml:space="preserve">ликвидация свалок и скотомогильников, расположенных в границах 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 xml:space="preserve"> зон и зон санитарной охраны.</w:t>
      </w:r>
    </w:p>
    <w:p w:rsidR="00281A09" w:rsidRPr="00403195" w:rsidRDefault="00281A09" w:rsidP="001203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Технологические мероприятия:</w:t>
      </w:r>
    </w:p>
    <w:p w:rsidR="00281A09" w:rsidRPr="006B04BD" w:rsidRDefault="00281A09" w:rsidP="00714663">
      <w:pPr>
        <w:pStyle w:val="a6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строительство современных канализационных очистных сооружений и новых канализационных сетей;</w:t>
      </w:r>
    </w:p>
    <w:p w:rsidR="00281A09" w:rsidRPr="006B04BD" w:rsidRDefault="00281A09" w:rsidP="00714663">
      <w:pPr>
        <w:pStyle w:val="a6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строительство новых водоочистных сооружений;</w:t>
      </w:r>
    </w:p>
    <w:p w:rsidR="00281A09" w:rsidRPr="006B04BD" w:rsidRDefault="00281A09" w:rsidP="00714663">
      <w:pPr>
        <w:pStyle w:val="a6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поэтапная замена изношенных водопроводных и канализационных инженерных сетей;</w:t>
      </w:r>
    </w:p>
    <w:p w:rsidR="00281A09" w:rsidRPr="006B04BD" w:rsidRDefault="00281A09" w:rsidP="00714663">
      <w:pPr>
        <w:pStyle w:val="a6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 xml:space="preserve">внедрение высокоэффективных методов очистки воды (озонирование, 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сорбация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281A09" w:rsidRPr="006B04BD" w:rsidRDefault="00281A09" w:rsidP="00714663">
      <w:pPr>
        <w:pStyle w:val="a6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совершенствование методов очистки сточных вод и доведение фактического сбора загрязняющих веществ до установленных нормативов ПДС;</w:t>
      </w:r>
    </w:p>
    <w:p w:rsidR="00281A09" w:rsidRPr="006B04BD" w:rsidRDefault="00281A09" w:rsidP="00714663">
      <w:pPr>
        <w:pStyle w:val="a6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 xml:space="preserve">эксплуатация и обустройство разведанных подземных источников воды (Мезенское месторождение пресных подземных вод), тампонаж неиспользуемых скважин, ремонт и обустройство 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артскважин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>;</w:t>
      </w:r>
    </w:p>
    <w:p w:rsidR="00281A09" w:rsidRPr="006B04BD" w:rsidRDefault="00281A09" w:rsidP="00714663">
      <w:pPr>
        <w:pStyle w:val="a6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оборудование всех судов специальными установками по обезвреживанию отходов; сооружение в Мезенском морском порту (</w:t>
      </w:r>
      <w:proofErr w:type="spellStart"/>
      <w:r w:rsidRPr="006B04B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B04BD">
        <w:rPr>
          <w:rFonts w:ascii="Times New Roman" w:hAnsi="Times New Roman" w:cs="Times New Roman"/>
          <w:sz w:val="24"/>
          <w:szCs w:val="24"/>
        </w:rPr>
        <w:t>. Каменка) причала для приема с судов фекальных и нефтесодержащих сточных вод;</w:t>
      </w:r>
    </w:p>
    <w:p w:rsidR="00281A09" w:rsidRPr="00403195" w:rsidRDefault="00281A09" w:rsidP="001203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Организационно-технические мероприятия:</w:t>
      </w:r>
    </w:p>
    <w:p w:rsidR="00281A09" w:rsidRPr="006B04BD" w:rsidRDefault="00281A09" w:rsidP="001166A7">
      <w:pPr>
        <w:pStyle w:val="a6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t>обеспечение производственного контроля на предприятиях-загрязнителях за предельно-допустимыми сбросами (ПДС) и качеством воды в водоемах;</w:t>
      </w:r>
    </w:p>
    <w:p w:rsidR="00281A09" w:rsidRDefault="00281A09" w:rsidP="001166A7">
      <w:pPr>
        <w:pStyle w:val="a6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BD">
        <w:rPr>
          <w:rFonts w:ascii="Times New Roman" w:hAnsi="Times New Roman" w:cs="Times New Roman"/>
          <w:sz w:val="24"/>
          <w:szCs w:val="24"/>
        </w:rPr>
        <w:lastRenderedPageBreak/>
        <w:t>соблюдение охранного режима использования запретных полос, лесов по берегам рек, озер и других водных объектов, в том числе у нерестилищ ценных промысловых рыб.</w:t>
      </w:r>
    </w:p>
    <w:p w:rsidR="00281A09" w:rsidRPr="00403195" w:rsidRDefault="00281A09" w:rsidP="005D0ED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объектов животного и растительного мира</w:t>
      </w:r>
    </w:p>
    <w:p w:rsidR="00281A09" w:rsidRDefault="00281A09" w:rsidP="001166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8A">
        <w:rPr>
          <w:rFonts w:ascii="Times New Roman" w:hAnsi="Times New Roman" w:cs="Times New Roman"/>
          <w:sz w:val="24"/>
          <w:szCs w:val="24"/>
        </w:rPr>
        <w:t xml:space="preserve">В соответствии со статьёй 19 ФЗ от 24 апреля </w:t>
      </w:r>
      <w:smartTag w:uri="urn:schemas-microsoft-com:office:smarttags" w:element="metricconverter">
        <w:smartTagPr>
          <w:attr w:name="ProductID" w:val="1995 г"/>
        </w:smartTagPr>
        <w:r w:rsidRPr="0041488A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41488A">
        <w:rPr>
          <w:rFonts w:ascii="Times New Roman" w:hAnsi="Times New Roman" w:cs="Times New Roman"/>
          <w:sz w:val="24"/>
          <w:szCs w:val="24"/>
        </w:rPr>
        <w:t>. N 52-ФЗ «О животном мире», организация охраны животного мира осуществляется органами государственной власти Российской Федерации, субъектов Российской Федерации и органами местного самоуправления в рамках их компетенции, установленной актами, определяющими статус этих органов. Полномочия по государственному контролю и надзору за соблюдением законодательства в области охраны и использования объектов животного мира специально уполномоченных государственных органов Российской Федерации определяются Правительством Российской Федерации, а специально уполномоченных государственных органов субъекта Российской Федерации – высшим исполнительным органом государственной власти субъекта Российской Федерации в соответствии со статьями 5 и 6 ФЗ от 24 апреля 1995 г. N 52-ФЗ «О животном мире».</w:t>
      </w:r>
    </w:p>
    <w:p w:rsidR="00281A09" w:rsidRPr="00BD7751" w:rsidRDefault="00281A09" w:rsidP="001166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На сегодняшний день к основным проблемам, оказывающим негативное воздействие на объекты животного мира, относятся:</w:t>
      </w:r>
    </w:p>
    <w:p w:rsidR="00281A09" w:rsidRPr="00BD7751" w:rsidRDefault="00281A09" w:rsidP="001166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1. Уничтожение и нарушение среды обитания объектов животного мира (уничтожение «кормового ландшафта» за счёт роста урбанизированных зон и развития лесохозяйственных зон, нарушение среды обитания животных инженерными коммуникациями).</w:t>
      </w:r>
    </w:p>
    <w:p w:rsidR="00281A09" w:rsidRPr="00BD7751" w:rsidRDefault="00281A09" w:rsidP="001166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2. Браконьерство, превышение лимита добычи охотничьих ресурсов.</w:t>
      </w:r>
    </w:p>
    <w:p w:rsidR="00281A09" w:rsidRPr="00BD7751" w:rsidRDefault="00281A09" w:rsidP="001166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К организационно-планировочным мероприятиям по охране объектов животного мира, способствующим сохранению среды обитания относятся:</w:t>
      </w:r>
    </w:p>
    <w:p w:rsidR="00281A09" w:rsidRPr="00BD7751" w:rsidRDefault="00281A09" w:rsidP="001166A7">
      <w:pPr>
        <w:pStyle w:val="a6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учёт коридоров миграции животных при строительстве новых и реконструкции существующих объектов транспортной и инженерной инфраструктуры;</w:t>
      </w:r>
    </w:p>
    <w:p w:rsidR="00281A09" w:rsidRPr="00BD7751" w:rsidRDefault="00281A09" w:rsidP="001166A7">
      <w:pPr>
        <w:pStyle w:val="a6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 xml:space="preserve">мероприятие, являющееся следствием учёта коридоров миграции животных – устройство </w:t>
      </w:r>
      <w:proofErr w:type="spellStart"/>
      <w:r w:rsidRPr="00BD7751">
        <w:rPr>
          <w:rFonts w:ascii="Times New Roman" w:hAnsi="Times New Roman" w:cs="Times New Roman"/>
          <w:sz w:val="24"/>
          <w:szCs w:val="24"/>
        </w:rPr>
        <w:t>зверопроходов</w:t>
      </w:r>
      <w:proofErr w:type="spellEnd"/>
      <w:r w:rsidRPr="00BD7751">
        <w:rPr>
          <w:rFonts w:ascii="Times New Roman" w:hAnsi="Times New Roman" w:cs="Times New Roman"/>
          <w:sz w:val="24"/>
          <w:szCs w:val="24"/>
        </w:rPr>
        <w:t xml:space="preserve"> в транспортно-инженерной инфраструктуре, находящейся на пути миграции животных;</w:t>
      </w:r>
    </w:p>
    <w:p w:rsidR="00281A09" w:rsidRDefault="00281A09" w:rsidP="001166A7">
      <w:pPr>
        <w:pStyle w:val="a6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51">
        <w:rPr>
          <w:rFonts w:ascii="Times New Roman" w:hAnsi="Times New Roman" w:cs="Times New Roman"/>
          <w:sz w:val="24"/>
          <w:szCs w:val="24"/>
        </w:rPr>
        <w:t>для новых, проектируемых объектов необходима разработка проектов ОВОС (оценка воздействия на окружающую</w:t>
      </w:r>
      <w:r>
        <w:rPr>
          <w:rFonts w:ascii="Times New Roman" w:hAnsi="Times New Roman" w:cs="Times New Roman"/>
          <w:sz w:val="24"/>
          <w:szCs w:val="24"/>
        </w:rPr>
        <w:t xml:space="preserve"> среду),к 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объектам могут относится перспективное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газопроводы при освоении месторождения нефти и газа на территории «Мезенской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синеклизы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81A09" w:rsidRPr="00403195" w:rsidRDefault="00281A09" w:rsidP="005D0ED0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рыбных ресурсов</w:t>
      </w:r>
    </w:p>
    <w:p w:rsidR="00281A09" w:rsidRPr="008C4228" w:rsidRDefault="00281A09" w:rsidP="00545C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Охрана рыбных ресурсов РФ ведется в соответствии с Законом о рыболовстве и сохранении биоресурсов №166-ФЗ от 20.12.04.</w:t>
      </w:r>
    </w:p>
    <w:p w:rsidR="00281A09" w:rsidRPr="008C4228" w:rsidRDefault="00281A09" w:rsidP="00545C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 xml:space="preserve">Архангельская область входит в состав Северного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бассейна. </w:t>
      </w:r>
    </w:p>
    <w:p w:rsidR="00281A09" w:rsidRPr="008C4228" w:rsidRDefault="00281A09" w:rsidP="00545C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В целях сохранения запасов водных биоресурсов и рационального их использования, в водоёмах Архангельской области применяются как долгосрочные меры регулирования промысла, установленные Правилами Рыболовства, так и действующие в течение одного-двух лет.</w:t>
      </w:r>
    </w:p>
    <w:p w:rsidR="00281A09" w:rsidRPr="008C4228" w:rsidRDefault="00281A09" w:rsidP="00545C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 xml:space="preserve">В соответствии со статьями Федерального закона от 20.12.2004г №166-ФЗ «О рыболовстве и сохранении водных биологических ресурсов» приказом руководителя </w:t>
      </w:r>
      <w:r w:rsidRPr="008C422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по рыболовству от 13 ноября </w:t>
      </w:r>
      <w:smartTag w:uri="urn:schemas-microsoft-com:office:smarttags" w:element="metricconverter">
        <w:smartTagPr>
          <w:attr w:name="ProductID" w:val="2008 г"/>
        </w:smartTagPr>
        <w:r w:rsidRPr="008C422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C4228">
        <w:rPr>
          <w:rFonts w:ascii="Times New Roman" w:hAnsi="Times New Roman" w:cs="Times New Roman"/>
          <w:sz w:val="24"/>
          <w:szCs w:val="24"/>
        </w:rPr>
        <w:t xml:space="preserve">. N 319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утверждёны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правила рыболовства для Северного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бассейна, включающие:</w:t>
      </w:r>
    </w:p>
    <w:p w:rsidR="00281A09" w:rsidRPr="008C4228" w:rsidRDefault="00281A09" w:rsidP="00545CBD">
      <w:pPr>
        <w:pStyle w:val="a6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виды разрешенного рыболовства;</w:t>
      </w:r>
    </w:p>
    <w:p w:rsidR="00281A09" w:rsidRPr="008C4228" w:rsidRDefault="00281A09" w:rsidP="00545CBD">
      <w:pPr>
        <w:pStyle w:val="a6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нормативы, параметры и сроки</w:t>
      </w:r>
      <w:r w:rsidRPr="008C4228">
        <w:rPr>
          <w:rFonts w:ascii="Times New Roman" w:hAnsi="Times New Roman" w:cs="Times New Roman"/>
          <w:bCs/>
          <w:sz w:val="24"/>
          <w:szCs w:val="24"/>
        </w:rPr>
        <w:t xml:space="preserve"> разрешенного</w:t>
      </w:r>
      <w:r w:rsidRPr="008C4228">
        <w:rPr>
          <w:rFonts w:ascii="Times New Roman" w:hAnsi="Times New Roman" w:cs="Times New Roman"/>
          <w:sz w:val="24"/>
          <w:szCs w:val="24"/>
        </w:rPr>
        <w:t xml:space="preserve"> рыболовства;</w:t>
      </w:r>
    </w:p>
    <w:p w:rsidR="00281A09" w:rsidRDefault="00281A09" w:rsidP="00545CBD">
      <w:pPr>
        <w:pStyle w:val="a6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ограничения рыболовства и иной деятельности, связанной с использованием водных биоресурсов;</w:t>
      </w:r>
    </w:p>
    <w:p w:rsidR="00281A09" w:rsidRPr="008C4228" w:rsidRDefault="00281A09" w:rsidP="00545CBD">
      <w:pPr>
        <w:pStyle w:val="a6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>требования к сохранению водных биоресурсов.</w:t>
      </w:r>
    </w:p>
    <w:p w:rsidR="00281A09" w:rsidRPr="008C4228" w:rsidRDefault="00281A09" w:rsidP="00545CB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228">
        <w:rPr>
          <w:rFonts w:ascii="Times New Roman" w:hAnsi="Times New Roman" w:cs="Times New Roman"/>
          <w:sz w:val="24"/>
          <w:szCs w:val="24"/>
        </w:rPr>
        <w:t xml:space="preserve">«Правилами рыболовства для Северного </w:t>
      </w:r>
      <w:proofErr w:type="spellStart"/>
      <w:r w:rsidRPr="008C4228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8C4228">
        <w:rPr>
          <w:rFonts w:ascii="Times New Roman" w:hAnsi="Times New Roman" w:cs="Times New Roman"/>
          <w:sz w:val="24"/>
          <w:szCs w:val="24"/>
        </w:rPr>
        <w:t xml:space="preserve"> бассейна» также установлены нормы </w:t>
      </w:r>
      <w:r w:rsidRPr="008C4228">
        <w:rPr>
          <w:rFonts w:ascii="Times New Roman" w:hAnsi="Times New Roman" w:cs="Times New Roman"/>
          <w:bCs/>
          <w:sz w:val="24"/>
          <w:szCs w:val="24"/>
        </w:rPr>
        <w:t>промышленного рыболовства, рыболовства в культурно-просветительных целях, а именно:</w:t>
      </w:r>
    </w:p>
    <w:p w:rsidR="00281A09" w:rsidRPr="00EB3851" w:rsidRDefault="00281A09" w:rsidP="00545CBD">
      <w:pPr>
        <w:pStyle w:val="a6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bCs/>
          <w:sz w:val="24"/>
          <w:szCs w:val="24"/>
        </w:rPr>
        <w:t>в</w:t>
      </w:r>
      <w:r w:rsidRPr="00EB3851">
        <w:rPr>
          <w:rFonts w:ascii="Times New Roman" w:hAnsi="Times New Roman" w:cs="Times New Roman"/>
          <w:sz w:val="24"/>
          <w:szCs w:val="24"/>
        </w:rPr>
        <w:t>иды запретных орудий и способов добычи водных биоресурсов;</w:t>
      </w:r>
    </w:p>
    <w:p w:rsidR="00281A09" w:rsidRPr="00EB3851" w:rsidRDefault="00281A09" w:rsidP="00545CBD">
      <w:pPr>
        <w:pStyle w:val="a6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sz w:val="24"/>
          <w:szCs w:val="24"/>
        </w:rPr>
        <w:t>минимальный размер добываемых (вылавливаемых) водных биоресурсов (промысловый размер);</w:t>
      </w:r>
    </w:p>
    <w:p w:rsidR="00281A09" w:rsidRPr="00EB3851" w:rsidRDefault="00281A09" w:rsidP="00545CBD">
      <w:pPr>
        <w:pStyle w:val="a6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851">
        <w:rPr>
          <w:rFonts w:ascii="Times New Roman" w:hAnsi="Times New Roman" w:cs="Times New Roman"/>
          <w:sz w:val="24"/>
          <w:szCs w:val="24"/>
        </w:rPr>
        <w:t>прилов одних видов при осуществлении добычи (вылова) других видов водных биоресурсов;</w:t>
      </w:r>
    </w:p>
    <w:p w:rsidR="00281A09" w:rsidRPr="00EB3851" w:rsidRDefault="00281A09" w:rsidP="00545CBD">
      <w:pPr>
        <w:pStyle w:val="a6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sz w:val="24"/>
          <w:szCs w:val="24"/>
        </w:rPr>
        <w:t>запретные для добычи водных биоресурсов районы;</w:t>
      </w:r>
    </w:p>
    <w:p w:rsidR="00281A09" w:rsidRDefault="00281A09" w:rsidP="00545CBD">
      <w:pPr>
        <w:pStyle w:val="a6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51">
        <w:rPr>
          <w:rFonts w:ascii="Times New Roman" w:hAnsi="Times New Roman" w:cs="Times New Roman"/>
          <w:bCs/>
          <w:sz w:val="24"/>
          <w:szCs w:val="24"/>
        </w:rPr>
        <w:t>з</w:t>
      </w:r>
      <w:r w:rsidRPr="00EB3851">
        <w:rPr>
          <w:rFonts w:ascii="Times New Roman" w:hAnsi="Times New Roman" w:cs="Times New Roman"/>
          <w:sz w:val="24"/>
          <w:szCs w:val="24"/>
        </w:rPr>
        <w:t>апретные сроки (периоды) добычи (вылова) водных биоресурсов.</w:t>
      </w:r>
    </w:p>
    <w:p w:rsidR="00281A09" w:rsidRDefault="00281A09" w:rsidP="00545C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2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№ 743 от 06.10.2008г. утверждены Правила установления рыбоохранных зон. В соответствии с Федеральным законом Российской Федерации от 20 декабря </w:t>
      </w:r>
      <w:smartTag w:uri="urn:schemas-microsoft-com:office:smarttags" w:element="metricconverter">
        <w:smartTagPr>
          <w:attr w:name="ProductID" w:val="2004 г"/>
        </w:smartTagPr>
        <w:r w:rsidRPr="00A832CC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A832CC">
        <w:rPr>
          <w:rFonts w:ascii="Times New Roman" w:hAnsi="Times New Roman" w:cs="Times New Roman"/>
          <w:sz w:val="24"/>
          <w:szCs w:val="24"/>
        </w:rPr>
        <w:t xml:space="preserve">. N 166-ФЗ «О рыболовстве и сохранении водных биологических ресурсов» рыбоохранной зоной является территория, которая прилегает к акватории водного объекта </w:t>
      </w:r>
      <w:proofErr w:type="spellStart"/>
      <w:r w:rsidRPr="00A832CC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A832CC">
        <w:rPr>
          <w:rFonts w:ascii="Times New Roman" w:hAnsi="Times New Roman" w:cs="Times New Roman"/>
          <w:sz w:val="24"/>
          <w:szCs w:val="24"/>
        </w:rPr>
        <w:t xml:space="preserve"> значения и на которой устанавливается особый режим осуществления хозяйственной и иной деятельности. Рыбоохранные зоны устанавливаются в целях сохранения условий для воспроизводства водных биоресурсов. На территориях рыбоохранных зон вводятся ограничения хозяйственной и иной деятельности.</w:t>
      </w:r>
    </w:p>
    <w:p w:rsidR="00281A09" w:rsidRDefault="00281A09" w:rsidP="00545C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2CC">
        <w:rPr>
          <w:rFonts w:ascii="Times New Roman" w:hAnsi="Times New Roman" w:cs="Times New Roman"/>
          <w:sz w:val="24"/>
          <w:szCs w:val="24"/>
        </w:rPr>
        <w:t xml:space="preserve">Важнейшим мероприятием, направленным на увеличение и охрану биоресурсов является сохранение существующих </w:t>
      </w:r>
      <w:proofErr w:type="spellStart"/>
      <w:r w:rsidRPr="00A832CC">
        <w:rPr>
          <w:rFonts w:ascii="Times New Roman" w:hAnsi="Times New Roman" w:cs="Times New Roman"/>
          <w:sz w:val="24"/>
          <w:szCs w:val="24"/>
        </w:rPr>
        <w:t>нерестоохранных</w:t>
      </w:r>
      <w:proofErr w:type="spellEnd"/>
      <w:r w:rsidRPr="00A832CC">
        <w:rPr>
          <w:rFonts w:ascii="Times New Roman" w:hAnsi="Times New Roman" w:cs="Times New Roman"/>
          <w:sz w:val="24"/>
          <w:szCs w:val="24"/>
        </w:rPr>
        <w:t xml:space="preserve"> полос лесов (ценные леса), и соблюдение охранного режима их использования. В соответствии с лесным кодексом РФ в ценных лесах запрещается размещение объектов капитального строительства, за исключением линейных объектов и гидротехнических сооружений. </w:t>
      </w:r>
    </w:p>
    <w:p w:rsidR="00281A09" w:rsidRPr="00403195" w:rsidRDefault="00281A09" w:rsidP="00253B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Охрана почв и ландшафтов</w:t>
      </w:r>
    </w:p>
    <w:p w:rsidR="00281A09" w:rsidRPr="006D7D54" w:rsidRDefault="00281A09" w:rsidP="00253B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7D54">
        <w:rPr>
          <w:rFonts w:ascii="Times New Roman" w:hAnsi="Times New Roman" w:cs="Times New Roman"/>
          <w:b/>
          <w:sz w:val="24"/>
          <w:szCs w:val="24"/>
        </w:rPr>
        <w:t>Общепланировочные</w:t>
      </w:r>
      <w:proofErr w:type="spellEnd"/>
      <w:r w:rsidRPr="006D7D54">
        <w:rPr>
          <w:rFonts w:ascii="Times New Roman" w:hAnsi="Times New Roman" w:cs="Times New Roman"/>
          <w:b/>
          <w:sz w:val="24"/>
          <w:szCs w:val="24"/>
        </w:rPr>
        <w:t xml:space="preserve"> мероприятия:</w:t>
      </w:r>
    </w:p>
    <w:p w:rsidR="00281A09" w:rsidRPr="006D7D54" w:rsidRDefault="00281A09" w:rsidP="009302A0">
      <w:pPr>
        <w:pStyle w:val="a6"/>
        <w:numPr>
          <w:ilvl w:val="0"/>
          <w:numId w:val="61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>вынос существующих производственных предприятий из зоны прибрежных защитных полос, кроме портов, пристаней и причалов;</w:t>
      </w:r>
    </w:p>
    <w:p w:rsidR="00281A09" w:rsidRDefault="00281A09" w:rsidP="009302A0">
      <w:pPr>
        <w:pStyle w:val="a6"/>
        <w:numPr>
          <w:ilvl w:val="0"/>
          <w:numId w:val="61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>запрет строительства производственных предприятий в границах прибрежных защитных полос, кроме портов, пристаней и причалов;</w:t>
      </w:r>
    </w:p>
    <w:p w:rsidR="00281A09" w:rsidRPr="00C872CD" w:rsidRDefault="00281A09" w:rsidP="009302A0">
      <w:pPr>
        <w:numPr>
          <w:ilvl w:val="0"/>
          <w:numId w:val="61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872CD">
        <w:rPr>
          <w:rFonts w:ascii="Times New Roman" w:hAnsi="Times New Roman" w:cs="Times New Roman"/>
          <w:sz w:val="24"/>
        </w:rPr>
        <w:t>ликвидация несанкционированных свалок;</w:t>
      </w:r>
    </w:p>
    <w:p w:rsidR="00281A09" w:rsidRPr="006D7D54" w:rsidRDefault="00281A09" w:rsidP="009302A0">
      <w:pPr>
        <w:pStyle w:val="a6"/>
        <w:numPr>
          <w:ilvl w:val="0"/>
          <w:numId w:val="61"/>
        </w:numPr>
        <w:tabs>
          <w:tab w:val="num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 полигона ТБО с территории г. Мезень и размещение нового полигона ТБО на территории </w:t>
      </w:r>
      <w:r w:rsidR="00451E8D">
        <w:rPr>
          <w:rFonts w:ascii="Times New Roman" w:hAnsi="Times New Roman" w:cs="Times New Roman"/>
          <w:sz w:val="24"/>
          <w:szCs w:val="24"/>
        </w:rPr>
        <w:t xml:space="preserve">МО «Мезенское» </w:t>
      </w:r>
      <w:r>
        <w:rPr>
          <w:rFonts w:ascii="Times New Roman" w:hAnsi="Times New Roman" w:cs="Times New Roman"/>
          <w:sz w:val="24"/>
          <w:szCs w:val="24"/>
        </w:rPr>
        <w:t xml:space="preserve"> из расчета от 1,5 до 2,3 тыс. т/год объема бытовых отходов.</w:t>
      </w:r>
    </w:p>
    <w:p w:rsidR="00281A09" w:rsidRPr="00AD2CE2" w:rsidRDefault="00281A09" w:rsidP="00253B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2CE2">
        <w:rPr>
          <w:rFonts w:ascii="Times New Roman" w:hAnsi="Times New Roman" w:cs="Times New Roman"/>
          <w:b/>
          <w:sz w:val="24"/>
          <w:szCs w:val="24"/>
        </w:rPr>
        <w:t>Технологические мероприятия:</w:t>
      </w:r>
    </w:p>
    <w:p w:rsidR="00281A09" w:rsidRPr="00AD2CE2" w:rsidRDefault="00281A09" w:rsidP="009302A0">
      <w:pPr>
        <w:numPr>
          <w:ilvl w:val="0"/>
          <w:numId w:val="6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рекультивация карьеров отработанных месторождений полезных ископаемых;</w:t>
      </w:r>
    </w:p>
    <w:p w:rsidR="00281A09" w:rsidRPr="00AD2CE2" w:rsidRDefault="00281A09" w:rsidP="009302A0">
      <w:pPr>
        <w:numPr>
          <w:ilvl w:val="0"/>
          <w:numId w:val="6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lastRenderedPageBreak/>
        <w:t>проведение комплекса лесомелиоративных, гидротехнических и агротехнических работ в районах, подверженных водной эрозии;</w:t>
      </w:r>
    </w:p>
    <w:p w:rsidR="00281A09" w:rsidRPr="00AD2CE2" w:rsidRDefault="00281A09" w:rsidP="009302A0">
      <w:pPr>
        <w:numPr>
          <w:ilvl w:val="0"/>
          <w:numId w:val="6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организация и проведение мелиоративных мероприятий в местах образования болот вследствие вырубки еловых лесов;</w:t>
      </w:r>
    </w:p>
    <w:p w:rsidR="00281A09" w:rsidRPr="00AD2CE2" w:rsidRDefault="00281A09" w:rsidP="009302A0">
      <w:pPr>
        <w:numPr>
          <w:ilvl w:val="0"/>
          <w:numId w:val="6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AD2CE2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Pr="00AD2CE2">
        <w:rPr>
          <w:rFonts w:ascii="Times New Roman" w:hAnsi="Times New Roman" w:cs="Times New Roman"/>
          <w:sz w:val="24"/>
          <w:szCs w:val="24"/>
        </w:rPr>
        <w:t xml:space="preserve"> и восстановительных работ сельскохозяйственных земель;</w:t>
      </w:r>
    </w:p>
    <w:p w:rsidR="00281A09" w:rsidRPr="00AD2CE2" w:rsidRDefault="00281A09" w:rsidP="009302A0">
      <w:pPr>
        <w:numPr>
          <w:ilvl w:val="0"/>
          <w:numId w:val="6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 xml:space="preserve">реконструкция котельных для перевода их с угля на </w:t>
      </w:r>
      <w:proofErr w:type="spellStart"/>
      <w:r w:rsidRPr="00AD2CE2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Pr="00AD2CE2">
        <w:rPr>
          <w:rFonts w:ascii="Times New Roman" w:hAnsi="Times New Roman" w:cs="Times New Roman"/>
          <w:sz w:val="24"/>
          <w:szCs w:val="24"/>
        </w:rPr>
        <w:t xml:space="preserve"> (отходы деревообработки) в целях решения вопроса утилизации древесных отходов и очистки территории в малых городах и сельской местности;</w:t>
      </w:r>
    </w:p>
    <w:p w:rsidR="00281A09" w:rsidRPr="00AD2CE2" w:rsidRDefault="00281A09" w:rsidP="009302A0">
      <w:pPr>
        <w:numPr>
          <w:ilvl w:val="0"/>
          <w:numId w:val="6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благоустройство санкционированных свалок и полигонов ТБО (</w:t>
      </w:r>
      <w:proofErr w:type="spellStart"/>
      <w:r w:rsidRPr="00AD2CE2"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 w:rsidRPr="00AD2CE2">
        <w:rPr>
          <w:rFonts w:ascii="Times New Roman" w:hAnsi="Times New Roman" w:cs="Times New Roman"/>
          <w:sz w:val="24"/>
          <w:szCs w:val="24"/>
        </w:rPr>
        <w:t>, укрепление грунтов);</w:t>
      </w:r>
    </w:p>
    <w:p w:rsidR="00281A09" w:rsidRPr="00AD2CE2" w:rsidRDefault="00281A09" w:rsidP="009302A0">
      <w:pPr>
        <w:pStyle w:val="a6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E2">
        <w:rPr>
          <w:rFonts w:ascii="Times New Roman" w:hAnsi="Times New Roman" w:cs="Times New Roman"/>
          <w:sz w:val="24"/>
          <w:szCs w:val="24"/>
        </w:rPr>
        <w:t>соблюдение и организация планово-регулярной очистки всех населённых пунктов области от жидких и твердых отходов;</w:t>
      </w:r>
    </w:p>
    <w:p w:rsidR="00281A09" w:rsidRPr="00403195" w:rsidRDefault="00281A09" w:rsidP="009302A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Обеспечение радиационной безопасности</w:t>
      </w:r>
    </w:p>
    <w:p w:rsidR="00281A09" w:rsidRPr="00403195" w:rsidRDefault="00281A09" w:rsidP="009302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Уровень радиационной безопасности на территории поселения оценивается как </w:t>
      </w:r>
      <w:r w:rsidRPr="00403195">
        <w:rPr>
          <w:rFonts w:ascii="Times New Roman" w:hAnsi="Times New Roman" w:cs="Times New Roman"/>
          <w:b/>
          <w:sz w:val="24"/>
          <w:szCs w:val="24"/>
        </w:rPr>
        <w:t>нормальный</w:t>
      </w:r>
      <w:r w:rsidRPr="00403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A09" w:rsidRPr="00403195" w:rsidRDefault="00281A09" w:rsidP="009302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Радиационный фон находится в пределах 0,01-0,32 </w:t>
      </w:r>
      <w:proofErr w:type="spellStart"/>
      <w:r w:rsidRPr="00403195">
        <w:rPr>
          <w:rFonts w:ascii="Times New Roman" w:hAnsi="Times New Roman" w:cs="Times New Roman"/>
          <w:sz w:val="24"/>
          <w:szCs w:val="24"/>
        </w:rPr>
        <w:t>мкЗв</w:t>
      </w:r>
      <w:proofErr w:type="spellEnd"/>
      <w:r w:rsidRPr="00403195">
        <w:rPr>
          <w:rFonts w:ascii="Times New Roman" w:hAnsi="Times New Roman" w:cs="Times New Roman"/>
          <w:sz w:val="24"/>
          <w:szCs w:val="24"/>
        </w:rPr>
        <w:t xml:space="preserve">/ч., что соответствует многолетним среднегодовым естественным значениям радиационного фона. </w:t>
      </w:r>
    </w:p>
    <w:p w:rsidR="00281A09" w:rsidRPr="00403195" w:rsidRDefault="00281A09" w:rsidP="009302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195">
        <w:rPr>
          <w:rFonts w:ascii="Times New Roman" w:hAnsi="Times New Roman" w:cs="Times New Roman"/>
          <w:sz w:val="24"/>
          <w:szCs w:val="24"/>
        </w:rPr>
        <w:t xml:space="preserve">Радиационных аварий и превышений допустимых нормативов содержания радионуклидов в пищевых продуктах, питьевой воде, строительных материалах не обнаружено. </w:t>
      </w:r>
    </w:p>
    <w:p w:rsidR="00281A09" w:rsidRPr="00403195" w:rsidRDefault="00281A09" w:rsidP="00253B1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Обеспечение безопасности физических факторов воздействия (шум, вибрация, электромагнитные поля)</w:t>
      </w:r>
    </w:p>
    <w:p w:rsidR="00281A09" w:rsidRDefault="00281A09" w:rsidP="00253B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95">
        <w:rPr>
          <w:rFonts w:ascii="Times New Roman" w:hAnsi="Times New Roman" w:cs="Times New Roman"/>
          <w:b/>
          <w:sz w:val="24"/>
          <w:szCs w:val="24"/>
        </w:rPr>
        <w:t>Организационно-технические мероприятия:</w:t>
      </w:r>
    </w:p>
    <w:p w:rsidR="00281A09" w:rsidRPr="0081743C" w:rsidRDefault="00281A09" w:rsidP="00FB077B">
      <w:pPr>
        <w:pStyle w:val="a6"/>
        <w:numPr>
          <w:ilvl w:val="0"/>
          <w:numId w:val="6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проведение инвентаризации всех источников физических факторов воздействия и создание единой базы данных на геоинформационной основе;</w:t>
      </w:r>
    </w:p>
    <w:p w:rsidR="00281A09" w:rsidRPr="0081743C" w:rsidRDefault="00281A09" w:rsidP="00FB077B">
      <w:pPr>
        <w:pStyle w:val="a6"/>
        <w:numPr>
          <w:ilvl w:val="0"/>
          <w:numId w:val="6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разработка для всех радио- и телевышек сводные санитарные паспорта, содержащие в числе прочего данные о высоте нижней антенны и радиусе биологически опасной зоны на этой высоте;</w:t>
      </w:r>
    </w:p>
    <w:p w:rsidR="00281A09" w:rsidRDefault="00281A09" w:rsidP="00FB077B">
      <w:pPr>
        <w:pStyle w:val="a6"/>
        <w:numPr>
          <w:ilvl w:val="0"/>
          <w:numId w:val="6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 xml:space="preserve">создание озеленённых санитарно-защитных зон, а также </w:t>
      </w:r>
      <w:proofErr w:type="spellStart"/>
      <w:r w:rsidRPr="0081743C">
        <w:rPr>
          <w:rFonts w:ascii="Times New Roman" w:hAnsi="Times New Roman" w:cs="Times New Roman"/>
          <w:sz w:val="24"/>
        </w:rPr>
        <w:t>шумозащитных</w:t>
      </w:r>
      <w:proofErr w:type="spellEnd"/>
      <w:r w:rsidRPr="0081743C">
        <w:rPr>
          <w:rFonts w:ascii="Times New Roman" w:hAnsi="Times New Roman" w:cs="Times New Roman"/>
          <w:sz w:val="24"/>
        </w:rPr>
        <w:t xml:space="preserve"> экранов для защиты от акустического загрязнения, создаваемого стационарными источниками;</w:t>
      </w:r>
    </w:p>
    <w:p w:rsidR="00281A09" w:rsidRDefault="00281A09" w:rsidP="00FB077B">
      <w:pPr>
        <w:pStyle w:val="a6"/>
        <w:numPr>
          <w:ilvl w:val="0"/>
          <w:numId w:val="6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соблюдение СЗЗ</w:t>
      </w:r>
      <w:r>
        <w:rPr>
          <w:rFonts w:ascii="Times New Roman" w:hAnsi="Times New Roman" w:cs="Times New Roman"/>
          <w:sz w:val="24"/>
        </w:rPr>
        <w:t xml:space="preserve"> шумового воздействия от аэропорта «Мезень» (800 м), аэропорта «Каменка» и других (сельских) аэропортов (600м)</w:t>
      </w:r>
    </w:p>
    <w:p w:rsidR="00281A09" w:rsidRPr="0081743C" w:rsidRDefault="00281A09" w:rsidP="00FB077B">
      <w:pPr>
        <w:pStyle w:val="a6"/>
        <w:numPr>
          <w:ilvl w:val="0"/>
          <w:numId w:val="6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организация и обеспечение санитарно-гигиенического надзора за всеми источниками физических факторов воздействия на население.</w:t>
      </w:r>
    </w:p>
    <w:p w:rsidR="00281A09" w:rsidRPr="0081743C" w:rsidRDefault="00281A09" w:rsidP="00253B16">
      <w:p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Наряду со всеми мероприятиями необходимо:</w:t>
      </w:r>
    </w:p>
    <w:p w:rsidR="00281A09" w:rsidRPr="0081743C" w:rsidRDefault="00281A09" w:rsidP="00FB077B">
      <w:pPr>
        <w:pStyle w:val="a6"/>
        <w:numPr>
          <w:ilvl w:val="0"/>
          <w:numId w:val="64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1743C">
        <w:rPr>
          <w:rFonts w:ascii="Times New Roman" w:hAnsi="Times New Roman" w:cs="Times New Roman"/>
          <w:sz w:val="24"/>
        </w:rPr>
        <w:t>совершенствование и осуществление экологической пропаганды, просвещения, образования и воспитания как детского, так и взрослого населения в целях формирования экологического мировоззрения, развития экологической культуры и личной ответственности за состояние окружающей среды.</w:t>
      </w:r>
    </w:p>
    <w:p w:rsidR="007F5993" w:rsidRPr="001F0806" w:rsidRDefault="007F5993" w:rsidP="001F0806">
      <w:pPr>
        <w:spacing w:after="0" w:line="240" w:lineRule="auto"/>
        <w:rPr>
          <w:rStyle w:val="a7"/>
          <w:rFonts w:ascii="Times New Roman" w:hAnsi="Times New Roman" w:cs="Times New Roman"/>
          <w:b w:val="0"/>
          <w:i w:val="0"/>
          <w:sz w:val="20"/>
          <w:szCs w:val="24"/>
        </w:rPr>
      </w:pPr>
    </w:p>
    <w:p w:rsidR="001F0806" w:rsidRPr="001F0806" w:rsidRDefault="001F0806" w:rsidP="001F0806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</w:rPr>
      </w:pPr>
      <w:r w:rsidRPr="001F080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7. </w:t>
      </w:r>
      <w:r w:rsidRPr="001F0806">
        <w:rPr>
          <w:rFonts w:ascii="Times New Roman" w:hAnsi="Times New Roman" w:cs="Times New Roman"/>
          <w:b/>
          <w:color w:val="000000" w:themeColor="text1"/>
          <w:sz w:val="28"/>
        </w:rPr>
        <w:t>Основные факторы риска возникновения чрезвычайных ситуация природного и техногенного характера</w:t>
      </w:r>
    </w:p>
    <w:p w:rsidR="001F0806" w:rsidRPr="001F0806" w:rsidRDefault="001F0806" w:rsidP="001F080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26D6A" w:rsidRDefault="00B26D6A" w:rsidP="00A46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целом территория поселения находится вне зоны катастрофических природных явлений и процессов. Вероятность возникновения ЧС природного характера имеет место в случаях возникновения природных явлений и когда производственная или иная деятельность человека оказывает разрушительное воздействие на окружающую среду.</w:t>
      </w:r>
    </w:p>
    <w:p w:rsidR="00B26D6A" w:rsidRDefault="00B26D6A" w:rsidP="00A46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основным факторам возникновения </w:t>
      </w:r>
      <w:r w:rsidRPr="000D2C30">
        <w:rPr>
          <w:rFonts w:ascii="Times New Roman" w:hAnsi="Times New Roman" w:cs="Times New Roman"/>
          <w:b/>
          <w:sz w:val="24"/>
        </w:rPr>
        <w:t>ЧС техногенного характера</w:t>
      </w:r>
      <w:r>
        <w:rPr>
          <w:rFonts w:ascii="Times New Roman" w:hAnsi="Times New Roman" w:cs="Times New Roman"/>
          <w:sz w:val="24"/>
        </w:rPr>
        <w:t xml:space="preserve"> на территории поселения относятся: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автомобильные дороги: розливы нефтепродуктов и химически опасных веществ, аварии на транспорте;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паромные и понтонные автомобильные переправы через реки Мезень, </w:t>
      </w:r>
      <w:proofErr w:type="spellStart"/>
      <w:r>
        <w:rPr>
          <w:rFonts w:ascii="Times New Roman" w:hAnsi="Times New Roman" w:cs="Times New Roman"/>
          <w:sz w:val="24"/>
        </w:rPr>
        <w:t>Кимжа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Пеза</w:t>
      </w:r>
      <w:proofErr w:type="spellEnd"/>
      <w:r>
        <w:rPr>
          <w:rFonts w:ascii="Times New Roman" w:hAnsi="Times New Roman" w:cs="Times New Roman"/>
          <w:sz w:val="24"/>
        </w:rPr>
        <w:t>: аварии на водном транспорте, возможное загрязнение водной акватории;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АЗС (защитная зона -100м): взрывопожароопасные объекты, розлив нефтепродуктов на рельеф;</w:t>
      </w:r>
    </w:p>
    <w:p w:rsidR="00B26D6A" w:rsidRPr="00084737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84737">
        <w:rPr>
          <w:rFonts w:ascii="Times New Roman" w:hAnsi="Times New Roman" w:cs="Times New Roman"/>
          <w:sz w:val="24"/>
        </w:rPr>
        <w:t>склады ГСМ на производственных и сельскохозяйственных территориях (защитная зона 100 м): взрывопожароопасные объекты, розлив нефтепродуктов на рельеф;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линии электропередач ВЛ-35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(санитарный разрыв- 15м): защита населения от воздействия электрического поля, повреждение сетей;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распределительные электростанции РПС-35/10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(защитная зона-50м): взрывы трансформаторов, повреждение сетей, пожары, перебои в электроснабжении;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ДЭС (защитная зона -100м): аварии, связанные с технологическим оборудованием станций, повреждение сетей, пожары, перебои в электроснабжении;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отопительные котельные (защитная зона от 50 до 100м): взрывопожарные объекты, аварийные остановки, перебои в теплоснабжении объектов;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водный транспорт: возникновение ЧС наиболее вероятно при транспортировка нефтепродуктов (розлив) или при вымывании опасных веществ;</w:t>
      </w:r>
    </w:p>
    <w:p w:rsidR="00B26D6A" w:rsidRDefault="00B26D6A" w:rsidP="00A467DF">
      <w:pPr>
        <w:pStyle w:val="a6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воздушный транспорт (аэропорты «Мезень», «Каменка» и др.): аварии на транспорте (ввиду того, что глиссады воздушных судов проходит над малонаселенной территорией, вероятность падения воздушного судна (в результате аварии) на населенный пункт очень низка, ущерб при этом незначителен).</w:t>
      </w:r>
    </w:p>
    <w:p w:rsidR="00B26D6A" w:rsidRDefault="00B26D6A" w:rsidP="00A467D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мероприятий и рекомендаций по снижению риска и смягчению последствий ЧС значительно снизить ущерб от возможных ЧС природного и </w:t>
      </w:r>
      <w:r w:rsidR="00F835C7">
        <w:rPr>
          <w:rFonts w:ascii="Times New Roman" w:hAnsi="Times New Roman" w:cs="Times New Roman"/>
          <w:sz w:val="24"/>
        </w:rPr>
        <w:t>техногенного характера для жизни,</w:t>
      </w:r>
      <w:r>
        <w:rPr>
          <w:rFonts w:ascii="Times New Roman" w:hAnsi="Times New Roman" w:cs="Times New Roman"/>
          <w:sz w:val="24"/>
        </w:rPr>
        <w:t xml:space="preserve"> и здоровья населения, обслуживающего персонала опасных объектов, окружающей среды.</w:t>
      </w:r>
    </w:p>
    <w:p w:rsidR="000E2C7E" w:rsidRPr="000B4B1D" w:rsidRDefault="000E2C7E" w:rsidP="000B4B1D">
      <w:pPr>
        <w:spacing w:after="0" w:line="240" w:lineRule="auto"/>
        <w:ind w:firstLine="567"/>
        <w:rPr>
          <w:rStyle w:val="a7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</w:rPr>
      </w:pPr>
    </w:p>
    <w:p w:rsidR="000B2C59" w:rsidRPr="000B4B1D" w:rsidRDefault="000B4B1D" w:rsidP="000B4B1D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0B4B1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7.1. </w:t>
      </w:r>
      <w:r w:rsidRPr="000B4B1D">
        <w:rPr>
          <w:rFonts w:ascii="Times New Roman" w:hAnsi="Times New Roman" w:cs="Times New Roman"/>
          <w:b/>
          <w:color w:val="auto"/>
          <w:sz w:val="28"/>
        </w:rPr>
        <w:t>Требования пожарной безопасности</w:t>
      </w:r>
    </w:p>
    <w:p w:rsidR="000B4B1D" w:rsidRPr="00FE0A4F" w:rsidRDefault="000B4B1D" w:rsidP="00FE0A4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4"/>
        </w:rPr>
      </w:pPr>
    </w:p>
    <w:p w:rsidR="00F835C7" w:rsidRPr="00DB61C6" w:rsidRDefault="00F835C7" w:rsidP="007778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1C6">
        <w:rPr>
          <w:rFonts w:ascii="Times New Roman" w:hAnsi="Times New Roman" w:cs="Times New Roman"/>
          <w:sz w:val="24"/>
          <w:szCs w:val="24"/>
        </w:rPr>
        <w:t>Размещение подразделений пожарной охраны с соблюдением требований пожарной безопасности (в соответствии с Федеральным законом от 22.07.2008 г. № 123 – ФЗ).</w:t>
      </w:r>
    </w:p>
    <w:p w:rsidR="00F835C7" w:rsidRPr="00DB61C6" w:rsidRDefault="00F835C7" w:rsidP="007778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1C6">
        <w:rPr>
          <w:rFonts w:ascii="Times New Roman" w:hAnsi="Times New Roman" w:cs="Times New Roman"/>
          <w:sz w:val="24"/>
          <w:szCs w:val="24"/>
        </w:rPr>
        <w:t>Основной проблемой является размещение подразделений пожарной охраны и численность боевых пожарных расчетов.</w:t>
      </w:r>
    </w:p>
    <w:p w:rsidR="00FE6D56" w:rsidRDefault="00F835C7" w:rsidP="00FE6D5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C6">
        <w:rPr>
          <w:rFonts w:ascii="Times New Roman" w:hAnsi="Times New Roman" w:cs="Times New Roman"/>
          <w:sz w:val="24"/>
          <w:szCs w:val="24"/>
        </w:rPr>
        <w:t xml:space="preserve">В г. Мезень расположено </w:t>
      </w:r>
      <w:r w:rsidRPr="006B4B9A">
        <w:rPr>
          <w:rFonts w:ascii="Times New Roman" w:hAnsi="Times New Roman" w:cs="Times New Roman"/>
          <w:b/>
          <w:sz w:val="24"/>
          <w:szCs w:val="24"/>
        </w:rPr>
        <w:t>пожарное депо (ОГЧ ОГПС).</w:t>
      </w:r>
    </w:p>
    <w:p w:rsidR="0036214A" w:rsidRPr="00FE6D56" w:rsidRDefault="0036214A" w:rsidP="00FE6D5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56">
        <w:rPr>
          <w:rFonts w:ascii="Times New Roman" w:hAnsi="Times New Roman" w:cs="Times New Roman"/>
          <w:sz w:val="24"/>
          <w:szCs w:val="24"/>
        </w:rPr>
        <w:t>Количество личного состава и техники:</w:t>
      </w:r>
    </w:p>
    <w:p w:rsidR="0036214A" w:rsidRPr="00FE6D56" w:rsidRDefault="0036214A" w:rsidP="00FE6D56">
      <w:pPr>
        <w:pStyle w:val="a6"/>
        <w:numPr>
          <w:ilvl w:val="0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56">
        <w:rPr>
          <w:rFonts w:ascii="Times New Roman" w:hAnsi="Times New Roman" w:cs="Times New Roman"/>
          <w:sz w:val="24"/>
          <w:szCs w:val="24"/>
        </w:rPr>
        <w:t>Личный состав -  29 чел.</w:t>
      </w:r>
    </w:p>
    <w:p w:rsidR="0036214A" w:rsidRPr="00FE6D56" w:rsidRDefault="00FE6D56" w:rsidP="00FE6D56">
      <w:pPr>
        <w:pStyle w:val="a6"/>
        <w:numPr>
          <w:ilvl w:val="0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214A" w:rsidRPr="00FE6D56">
        <w:rPr>
          <w:rFonts w:ascii="Times New Roman" w:hAnsi="Times New Roman" w:cs="Times New Roman"/>
          <w:sz w:val="24"/>
          <w:szCs w:val="24"/>
        </w:rPr>
        <w:t>ехника - 3 шт.</w:t>
      </w:r>
    </w:p>
    <w:p w:rsidR="0036214A" w:rsidRPr="00FE6D56" w:rsidRDefault="0036214A" w:rsidP="005C3C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56">
        <w:rPr>
          <w:rFonts w:ascii="Times New Roman" w:hAnsi="Times New Roman" w:cs="Times New Roman"/>
          <w:sz w:val="24"/>
          <w:szCs w:val="24"/>
        </w:rPr>
        <w:t>Техническая оснащенность:</w:t>
      </w:r>
    </w:p>
    <w:p w:rsidR="0036214A" w:rsidRPr="005C3C8C" w:rsidRDefault="0036214A" w:rsidP="005C3C8C">
      <w:pPr>
        <w:pStyle w:val="a6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8C">
        <w:rPr>
          <w:rFonts w:ascii="Times New Roman" w:hAnsi="Times New Roman" w:cs="Times New Roman"/>
          <w:sz w:val="24"/>
          <w:szCs w:val="24"/>
        </w:rPr>
        <w:lastRenderedPageBreak/>
        <w:t>автоцистерна пожарная АЦ - 40 на базе 131 ЗИЛ - 2 шт.</w:t>
      </w:r>
    </w:p>
    <w:p w:rsidR="0036214A" w:rsidRPr="005C3C8C" w:rsidRDefault="0036214A" w:rsidP="005C3C8C">
      <w:pPr>
        <w:pStyle w:val="a6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8C">
        <w:rPr>
          <w:rFonts w:ascii="Times New Roman" w:hAnsi="Times New Roman" w:cs="Times New Roman"/>
          <w:sz w:val="24"/>
          <w:szCs w:val="24"/>
        </w:rPr>
        <w:t>автоцистерна пожарная АЦ 4,0-40 - 1шт.</w:t>
      </w:r>
    </w:p>
    <w:p w:rsidR="0036214A" w:rsidRPr="00FE6D56" w:rsidRDefault="0036214A" w:rsidP="00AE01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56">
        <w:rPr>
          <w:rFonts w:ascii="Times New Roman" w:hAnsi="Times New Roman" w:cs="Times New Roman"/>
          <w:sz w:val="24"/>
          <w:szCs w:val="24"/>
        </w:rPr>
        <w:t>Соблюдение норматива по времени пребывания:</w:t>
      </w:r>
    </w:p>
    <w:p w:rsidR="0036214A" w:rsidRPr="00AE012C" w:rsidRDefault="0036214A" w:rsidP="00AE012C">
      <w:pPr>
        <w:pStyle w:val="a6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2C">
        <w:rPr>
          <w:rFonts w:ascii="Times New Roman" w:hAnsi="Times New Roman" w:cs="Times New Roman"/>
          <w:sz w:val="24"/>
          <w:szCs w:val="24"/>
        </w:rPr>
        <w:t>убытие - 20-60 мин.</w:t>
      </w:r>
    </w:p>
    <w:p w:rsidR="0036214A" w:rsidRPr="00AE012C" w:rsidRDefault="0036214A" w:rsidP="00AE012C">
      <w:pPr>
        <w:pStyle w:val="a6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2C">
        <w:rPr>
          <w:rFonts w:ascii="Times New Roman" w:hAnsi="Times New Roman" w:cs="Times New Roman"/>
          <w:sz w:val="24"/>
          <w:szCs w:val="24"/>
        </w:rPr>
        <w:t>прибытие - по факту</w:t>
      </w:r>
      <w:r w:rsidR="00A5574E">
        <w:rPr>
          <w:rFonts w:ascii="Times New Roman" w:hAnsi="Times New Roman" w:cs="Times New Roman"/>
          <w:sz w:val="24"/>
          <w:szCs w:val="24"/>
        </w:rPr>
        <w:t>.</w:t>
      </w:r>
    </w:p>
    <w:p w:rsidR="0036214A" w:rsidRPr="00FE6D56" w:rsidRDefault="00F7748E" w:rsidP="00F774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6214A" w:rsidRPr="00FE6D56">
        <w:rPr>
          <w:rFonts w:ascii="Times New Roman" w:hAnsi="Times New Roman" w:cs="Times New Roman"/>
          <w:sz w:val="24"/>
          <w:szCs w:val="24"/>
        </w:rPr>
        <w:t>ормативная документация - пр. МЧС №647дсп от 23.11.2009 г.</w:t>
      </w:r>
    </w:p>
    <w:p w:rsidR="00DB64C0" w:rsidRPr="00DB64C0" w:rsidRDefault="00DB64C0" w:rsidP="00F518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поселения расположен</w:t>
      </w:r>
      <w:r w:rsidR="00E36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4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 пожарных водоемов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д. </w:t>
      </w:r>
      <w:proofErr w:type="spellStart"/>
      <w:r w:rsidRPr="00DB6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Заакакурье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(2шт., объем – 100 м</w:t>
      </w:r>
      <w:r w:rsidRPr="00DB64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="00C72605" w:rsidRP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Заозерье</w:t>
      </w:r>
      <w:r w:rsid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(2шт., </w:t>
      </w:r>
      <w:r w:rsidR="00C72605" w:rsidRP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– 100 м</w:t>
      </w:r>
      <w:r w:rsidR="00C72605" w:rsidRP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F51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="00F518AB" w:rsidRPr="00F51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Лампожня</w:t>
      </w:r>
      <w:proofErr w:type="spellEnd"/>
      <w:r w:rsidR="00F51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((2шт., </w:t>
      </w:r>
      <w:r w:rsidR="00F518AB" w:rsidRP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– 100 м</w:t>
      </w:r>
      <w:r w:rsidR="00F518AB" w:rsidRPr="00C726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518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DB64C0" w:rsidRDefault="00DB64C0" w:rsidP="00DD14C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35C7" w:rsidRPr="00DB61C6" w:rsidRDefault="00F835C7" w:rsidP="00DD14C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мероприятиям по предотвращению пожаров относятся: </w:t>
      </w:r>
    </w:p>
    <w:p w:rsidR="00F835C7" w:rsidRPr="00DB61C6" w:rsidRDefault="00F835C7" w:rsidP="00C423D8">
      <w:pPr>
        <w:pStyle w:val="a6"/>
        <w:numPr>
          <w:ilvl w:val="0"/>
          <w:numId w:val="5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противопожарных норм и правил;</w:t>
      </w:r>
    </w:p>
    <w:p w:rsidR="00F835C7" w:rsidRPr="00DB61C6" w:rsidRDefault="00F835C7" w:rsidP="007778B5">
      <w:pPr>
        <w:pStyle w:val="a6"/>
        <w:numPr>
          <w:ilvl w:val="0"/>
          <w:numId w:val="51"/>
        </w:numPr>
        <w:tabs>
          <w:tab w:val="left" w:pos="1134"/>
        </w:tabs>
        <w:spacing w:before="80" w:after="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разъяснительной работы с населением;</w:t>
      </w:r>
    </w:p>
    <w:p w:rsidR="00F835C7" w:rsidRPr="00DB61C6" w:rsidRDefault="00F835C7" w:rsidP="007778B5">
      <w:pPr>
        <w:pStyle w:val="a6"/>
        <w:numPr>
          <w:ilvl w:val="0"/>
          <w:numId w:val="51"/>
        </w:numPr>
        <w:tabs>
          <w:tab w:val="left" w:pos="1134"/>
        </w:tabs>
        <w:spacing w:before="80" w:after="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6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системы оповещения.</w:t>
      </w:r>
    </w:p>
    <w:p w:rsidR="00F835C7" w:rsidRDefault="00F835C7" w:rsidP="007778B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Размещение подразделений пожарной охраны</w:t>
      </w:r>
      <w:r w:rsidRPr="00DB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поселения необходимо осуществлять исходя из условия, что время прибытия первого подразделения к месту вызова в сельских населенных пунктах </w:t>
      </w:r>
      <w:r w:rsidRPr="00DB6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должно превышать 20 минут</w:t>
      </w:r>
      <w:r w:rsidRPr="00DB61C6">
        <w:rPr>
          <w:rFonts w:ascii="Times New Roman" w:hAnsi="Times New Roman" w:cs="Times New Roman"/>
          <w:color w:val="000000" w:themeColor="text1"/>
          <w:sz w:val="24"/>
          <w:szCs w:val="24"/>
        </w:rPr>
        <w:t>. 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 км.</w:t>
      </w:r>
    </w:p>
    <w:p w:rsidR="00694309" w:rsidRPr="0034043A" w:rsidRDefault="00F835C7" w:rsidP="007778B5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bCs w:val="0"/>
          <w:i w:val="0"/>
          <w:iCs w:val="0"/>
          <w:color w:val="000000" w:themeColor="text1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ограничения (по сезонам) транспортной доступности </w:t>
      </w:r>
      <w:r w:rsidRPr="00DB6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 </w:t>
      </w:r>
      <w:proofErr w:type="spellStart"/>
      <w:r w:rsidRPr="00DB6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Лампожня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Генпланом </w:t>
      </w:r>
      <w:r w:rsidRPr="00DB6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рекомендуется размещение в населенном пункте пож</w:t>
      </w:r>
      <w:r w:rsidR="000E2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арного депо на одно </w:t>
      </w:r>
      <w:proofErr w:type="spellStart"/>
      <w:r w:rsidR="000E2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машиноместо</w:t>
      </w:r>
      <w:proofErr w:type="spellEnd"/>
      <w:r w:rsidR="00340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694309" w:rsidRPr="0034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85" w:rsidRDefault="00202685">
      <w:pPr>
        <w:spacing w:after="0" w:line="240" w:lineRule="auto"/>
      </w:pPr>
      <w:r>
        <w:separator/>
      </w:r>
    </w:p>
  </w:endnote>
  <w:endnote w:type="continuationSeparator" w:id="0">
    <w:p w:rsidR="00202685" w:rsidRDefault="0020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831658"/>
      <w:docPartObj>
        <w:docPartGallery w:val="Page Numbers (Bottom of Page)"/>
        <w:docPartUnique/>
      </w:docPartObj>
    </w:sdtPr>
    <w:sdtEndPr/>
    <w:sdtContent>
      <w:p w:rsidR="00FC1625" w:rsidRDefault="00FC16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C08">
          <w:rPr>
            <w:noProof/>
          </w:rPr>
          <w:t>96</w:t>
        </w:r>
        <w:r>
          <w:fldChar w:fldCharType="end"/>
        </w:r>
      </w:p>
    </w:sdtContent>
  </w:sdt>
  <w:p w:rsidR="00FC1625" w:rsidRDefault="00FC16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85" w:rsidRDefault="00202685">
      <w:pPr>
        <w:spacing w:after="0" w:line="240" w:lineRule="auto"/>
      </w:pPr>
      <w:r>
        <w:separator/>
      </w:r>
    </w:p>
  </w:footnote>
  <w:footnote w:type="continuationSeparator" w:id="0">
    <w:p w:rsidR="00202685" w:rsidRDefault="0020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82" w:rsidRPr="00736782" w:rsidRDefault="00090363" w:rsidP="0073678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</w:t>
    </w:r>
    <w:r w:rsidR="00736782" w:rsidRPr="00736782">
      <w:rPr>
        <w:rFonts w:ascii="Times New Roman" w:hAnsi="Times New Roman" w:cs="Times New Roman"/>
        <w:sz w:val="20"/>
      </w:rPr>
      <w:t>Генеральный план муниципального образования «</w:t>
    </w:r>
    <w:r w:rsidR="00736782">
      <w:rPr>
        <w:rFonts w:ascii="Times New Roman" w:hAnsi="Times New Roman" w:cs="Times New Roman"/>
        <w:sz w:val="20"/>
      </w:rPr>
      <w:t>Мезенское</w:t>
    </w:r>
    <w:r w:rsidR="00736782" w:rsidRPr="00736782">
      <w:rPr>
        <w:rFonts w:ascii="Times New Roman" w:hAnsi="Times New Roman" w:cs="Times New Roman"/>
        <w:sz w:val="20"/>
      </w:rPr>
      <w:t>» Мезенского муниципального района Архангельской области</w:t>
    </w:r>
  </w:p>
  <w:p w:rsidR="00FC1625" w:rsidRDefault="00736782" w:rsidP="00090363">
    <w:pPr>
      <w:pStyle w:val="a8"/>
      <w:ind w:left="0"/>
      <w:jc w:val="center"/>
    </w:pPr>
    <w:r w:rsidRPr="00736782">
      <w:rPr>
        <w:rFonts w:eastAsiaTheme="minorHAnsi"/>
        <w:i/>
        <w:noProof/>
        <w:sz w:val="20"/>
        <w:szCs w:val="22"/>
        <w:lang w:eastAsia="ru-R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75D37FF" wp14:editId="3E3A0748">
              <wp:simplePos x="0" y="0"/>
              <wp:positionH relativeFrom="margin">
                <wp:align>center</wp:align>
              </wp:positionH>
              <wp:positionV relativeFrom="paragraph">
                <wp:posOffset>150495</wp:posOffset>
              </wp:positionV>
              <wp:extent cx="6120130" cy="0"/>
              <wp:effectExtent l="0" t="19050" r="3302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4925" cmpd="dbl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175B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85pt" to="481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" strokecolor="#333" strokeweight="2.75pt">
              <v:stroke linestyle="thinThin"/>
              <w10:wrap anchorx="margin"/>
              <w10:anchorlock/>
            </v:line>
          </w:pict>
        </mc:Fallback>
      </mc:AlternateContent>
    </w:r>
    <w:r w:rsidRPr="00736782">
      <w:rPr>
        <w:rFonts w:eastAsiaTheme="minorHAnsi"/>
        <w:i/>
        <w:sz w:val="20"/>
        <w:szCs w:val="22"/>
      </w:rPr>
      <w:t>Материалы</w:t>
    </w:r>
    <w:r w:rsidR="00090363">
      <w:rPr>
        <w:rFonts w:eastAsiaTheme="minorHAnsi"/>
        <w:i/>
        <w:sz w:val="20"/>
        <w:szCs w:val="22"/>
      </w:rPr>
      <w:t xml:space="preserve"> по обоснованию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18B"/>
    <w:multiLevelType w:val="hybridMultilevel"/>
    <w:tmpl w:val="35A6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5B303C"/>
    <w:multiLevelType w:val="hybridMultilevel"/>
    <w:tmpl w:val="7AEC2436"/>
    <w:lvl w:ilvl="0" w:tplc="90C0BE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19D1B26"/>
    <w:multiLevelType w:val="hybridMultilevel"/>
    <w:tmpl w:val="6408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92855"/>
    <w:multiLevelType w:val="hybridMultilevel"/>
    <w:tmpl w:val="E28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558F7"/>
    <w:multiLevelType w:val="hybridMultilevel"/>
    <w:tmpl w:val="93E07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991CC4"/>
    <w:multiLevelType w:val="hybridMultilevel"/>
    <w:tmpl w:val="821C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F7F20"/>
    <w:multiLevelType w:val="hybridMultilevel"/>
    <w:tmpl w:val="91A4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85BA7"/>
    <w:multiLevelType w:val="hybridMultilevel"/>
    <w:tmpl w:val="A654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24A08"/>
    <w:multiLevelType w:val="hybridMultilevel"/>
    <w:tmpl w:val="C1AC7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A8D0333"/>
    <w:multiLevelType w:val="hybridMultilevel"/>
    <w:tmpl w:val="C056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E0886"/>
    <w:multiLevelType w:val="hybridMultilevel"/>
    <w:tmpl w:val="439C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D230B"/>
    <w:multiLevelType w:val="hybridMultilevel"/>
    <w:tmpl w:val="3494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12ECE"/>
    <w:multiLevelType w:val="hybridMultilevel"/>
    <w:tmpl w:val="C67A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3350A"/>
    <w:multiLevelType w:val="hybridMultilevel"/>
    <w:tmpl w:val="2292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03A43"/>
    <w:multiLevelType w:val="hybridMultilevel"/>
    <w:tmpl w:val="9670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A285E"/>
    <w:multiLevelType w:val="hybridMultilevel"/>
    <w:tmpl w:val="C81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E2D3D"/>
    <w:multiLevelType w:val="hybridMultilevel"/>
    <w:tmpl w:val="7EF2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809C8"/>
    <w:multiLevelType w:val="hybridMultilevel"/>
    <w:tmpl w:val="015C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E54D0"/>
    <w:multiLevelType w:val="hybridMultilevel"/>
    <w:tmpl w:val="D3E0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02AC5"/>
    <w:multiLevelType w:val="hybridMultilevel"/>
    <w:tmpl w:val="EF20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C58C5"/>
    <w:multiLevelType w:val="hybridMultilevel"/>
    <w:tmpl w:val="C352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055BF"/>
    <w:multiLevelType w:val="hybridMultilevel"/>
    <w:tmpl w:val="9F4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F30728"/>
    <w:multiLevelType w:val="hybridMultilevel"/>
    <w:tmpl w:val="7056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4A6862"/>
    <w:multiLevelType w:val="hybridMultilevel"/>
    <w:tmpl w:val="943E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53577C"/>
    <w:multiLevelType w:val="multilevel"/>
    <w:tmpl w:val="3684B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25" w15:restartNumberingAfterBreak="0">
    <w:nsid w:val="212D653D"/>
    <w:multiLevelType w:val="hybridMultilevel"/>
    <w:tmpl w:val="4B72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E69FA"/>
    <w:multiLevelType w:val="hybridMultilevel"/>
    <w:tmpl w:val="FD7C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538E0"/>
    <w:multiLevelType w:val="hybridMultilevel"/>
    <w:tmpl w:val="391C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FA710C"/>
    <w:multiLevelType w:val="hybridMultilevel"/>
    <w:tmpl w:val="7598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F7DAC"/>
    <w:multiLevelType w:val="hybridMultilevel"/>
    <w:tmpl w:val="020CF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4BD1C17"/>
    <w:multiLevelType w:val="hybridMultilevel"/>
    <w:tmpl w:val="8B74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5440CA"/>
    <w:multiLevelType w:val="hybridMultilevel"/>
    <w:tmpl w:val="6CA6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410D02"/>
    <w:multiLevelType w:val="hybridMultilevel"/>
    <w:tmpl w:val="4FA85F60"/>
    <w:lvl w:ilvl="0" w:tplc="C862CCA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8CD060A"/>
    <w:multiLevelType w:val="hybridMultilevel"/>
    <w:tmpl w:val="E18A0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9E86E5B"/>
    <w:multiLevelType w:val="hybridMultilevel"/>
    <w:tmpl w:val="C232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732DDF"/>
    <w:multiLevelType w:val="hybridMultilevel"/>
    <w:tmpl w:val="F2A2C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8609E2"/>
    <w:multiLevelType w:val="hybridMultilevel"/>
    <w:tmpl w:val="C4C2D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BC142A9"/>
    <w:multiLevelType w:val="hybridMultilevel"/>
    <w:tmpl w:val="0D46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015B07"/>
    <w:multiLevelType w:val="hybridMultilevel"/>
    <w:tmpl w:val="BD12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096351"/>
    <w:multiLevelType w:val="hybridMultilevel"/>
    <w:tmpl w:val="F1BC3C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279085D"/>
    <w:multiLevelType w:val="hybridMultilevel"/>
    <w:tmpl w:val="0312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936954"/>
    <w:multiLevelType w:val="hybridMultilevel"/>
    <w:tmpl w:val="1FE8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38240D"/>
    <w:multiLevelType w:val="hybridMultilevel"/>
    <w:tmpl w:val="A464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4916B3"/>
    <w:multiLevelType w:val="hybridMultilevel"/>
    <w:tmpl w:val="0E3A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B92115"/>
    <w:multiLevelType w:val="hybridMultilevel"/>
    <w:tmpl w:val="A65C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3C1604"/>
    <w:multiLevelType w:val="hybridMultilevel"/>
    <w:tmpl w:val="8B68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612891"/>
    <w:multiLevelType w:val="hybridMultilevel"/>
    <w:tmpl w:val="DDE2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CA1E44"/>
    <w:multiLevelType w:val="hybridMultilevel"/>
    <w:tmpl w:val="A16E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431511"/>
    <w:multiLevelType w:val="hybridMultilevel"/>
    <w:tmpl w:val="C0502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408A30BA"/>
    <w:multiLevelType w:val="hybridMultilevel"/>
    <w:tmpl w:val="3A36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D97662"/>
    <w:multiLevelType w:val="hybridMultilevel"/>
    <w:tmpl w:val="C702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BA26B8"/>
    <w:multiLevelType w:val="hybridMultilevel"/>
    <w:tmpl w:val="2FD0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D37E80"/>
    <w:multiLevelType w:val="hybridMultilevel"/>
    <w:tmpl w:val="9CA632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47B65814"/>
    <w:multiLevelType w:val="hybridMultilevel"/>
    <w:tmpl w:val="8AD4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B32F7"/>
    <w:multiLevelType w:val="hybridMultilevel"/>
    <w:tmpl w:val="BD40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FF4C82"/>
    <w:multiLevelType w:val="hybridMultilevel"/>
    <w:tmpl w:val="A3C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265BB3"/>
    <w:multiLevelType w:val="hybridMultilevel"/>
    <w:tmpl w:val="754A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3F6210"/>
    <w:multiLevelType w:val="hybridMultilevel"/>
    <w:tmpl w:val="ADB0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200D15"/>
    <w:multiLevelType w:val="hybridMultilevel"/>
    <w:tmpl w:val="25B88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58F61EE5"/>
    <w:multiLevelType w:val="hybridMultilevel"/>
    <w:tmpl w:val="FAB46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947464D"/>
    <w:multiLevelType w:val="hybridMultilevel"/>
    <w:tmpl w:val="0B7838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A5E0AEB"/>
    <w:multiLevelType w:val="hybridMultilevel"/>
    <w:tmpl w:val="0936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6A2E70"/>
    <w:multiLevelType w:val="hybridMultilevel"/>
    <w:tmpl w:val="95CA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F84DC5"/>
    <w:multiLevelType w:val="hybridMultilevel"/>
    <w:tmpl w:val="7E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0060CF"/>
    <w:multiLevelType w:val="hybridMultilevel"/>
    <w:tmpl w:val="43E2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0B3C8F"/>
    <w:multiLevelType w:val="hybridMultilevel"/>
    <w:tmpl w:val="8E8AA5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63B018D5"/>
    <w:multiLevelType w:val="hybridMultilevel"/>
    <w:tmpl w:val="D3BC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C777D3"/>
    <w:multiLevelType w:val="hybridMultilevel"/>
    <w:tmpl w:val="4EB0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DC52C2"/>
    <w:multiLevelType w:val="hybridMultilevel"/>
    <w:tmpl w:val="2F52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042200"/>
    <w:multiLevelType w:val="hybridMultilevel"/>
    <w:tmpl w:val="19ECD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C3B5937"/>
    <w:multiLevelType w:val="hybridMultilevel"/>
    <w:tmpl w:val="B914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BC017A"/>
    <w:multiLevelType w:val="hybridMultilevel"/>
    <w:tmpl w:val="C9C4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EB65CD"/>
    <w:multiLevelType w:val="multilevel"/>
    <w:tmpl w:val="F1F4E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eastAsiaTheme="majorEastAsia"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ajorEastAsia" w:hint="default"/>
      </w:rPr>
    </w:lvl>
  </w:abstractNum>
  <w:abstractNum w:abstractNumId="73" w15:restartNumberingAfterBreak="0">
    <w:nsid w:val="766F42AC"/>
    <w:multiLevelType w:val="hybridMultilevel"/>
    <w:tmpl w:val="0916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9A10EC"/>
    <w:multiLevelType w:val="hybridMultilevel"/>
    <w:tmpl w:val="B876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7F0339"/>
    <w:multiLevelType w:val="hybridMultilevel"/>
    <w:tmpl w:val="8402D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D31E6C"/>
    <w:multiLevelType w:val="hybridMultilevel"/>
    <w:tmpl w:val="957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1E5819"/>
    <w:multiLevelType w:val="hybridMultilevel"/>
    <w:tmpl w:val="8038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C365E">
      <w:start w:val="3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38506F"/>
    <w:multiLevelType w:val="hybridMultilevel"/>
    <w:tmpl w:val="E49A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5F41C9"/>
    <w:multiLevelType w:val="hybridMultilevel"/>
    <w:tmpl w:val="4FA85F60"/>
    <w:lvl w:ilvl="0" w:tplc="C862CCA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5"/>
  </w:num>
  <w:num w:numId="3">
    <w:abstractNumId w:val="78"/>
  </w:num>
  <w:num w:numId="4">
    <w:abstractNumId w:val="27"/>
  </w:num>
  <w:num w:numId="5">
    <w:abstractNumId w:val="59"/>
  </w:num>
  <w:num w:numId="6">
    <w:abstractNumId w:val="37"/>
  </w:num>
  <w:num w:numId="7">
    <w:abstractNumId w:val="53"/>
  </w:num>
  <w:num w:numId="8">
    <w:abstractNumId w:val="18"/>
  </w:num>
  <w:num w:numId="9">
    <w:abstractNumId w:val="24"/>
  </w:num>
  <w:num w:numId="10">
    <w:abstractNumId w:val="4"/>
  </w:num>
  <w:num w:numId="11">
    <w:abstractNumId w:val="9"/>
  </w:num>
  <w:num w:numId="12">
    <w:abstractNumId w:val="29"/>
  </w:num>
  <w:num w:numId="13">
    <w:abstractNumId w:val="21"/>
  </w:num>
  <w:num w:numId="14">
    <w:abstractNumId w:val="55"/>
  </w:num>
  <w:num w:numId="15">
    <w:abstractNumId w:val="48"/>
  </w:num>
  <w:num w:numId="16">
    <w:abstractNumId w:val="46"/>
  </w:num>
  <w:num w:numId="17">
    <w:abstractNumId w:val="23"/>
  </w:num>
  <w:num w:numId="18">
    <w:abstractNumId w:val="61"/>
  </w:num>
  <w:num w:numId="19">
    <w:abstractNumId w:val="62"/>
  </w:num>
  <w:num w:numId="20">
    <w:abstractNumId w:val="19"/>
  </w:num>
  <w:num w:numId="21">
    <w:abstractNumId w:val="51"/>
  </w:num>
  <w:num w:numId="22">
    <w:abstractNumId w:val="7"/>
  </w:num>
  <w:num w:numId="23">
    <w:abstractNumId w:val="35"/>
  </w:num>
  <w:num w:numId="24">
    <w:abstractNumId w:val="5"/>
  </w:num>
  <w:num w:numId="25">
    <w:abstractNumId w:val="47"/>
  </w:num>
  <w:num w:numId="26">
    <w:abstractNumId w:val="16"/>
  </w:num>
  <w:num w:numId="27">
    <w:abstractNumId w:val="56"/>
  </w:num>
  <w:num w:numId="28">
    <w:abstractNumId w:val="77"/>
  </w:num>
  <w:num w:numId="29">
    <w:abstractNumId w:val="42"/>
  </w:num>
  <w:num w:numId="30">
    <w:abstractNumId w:val="1"/>
  </w:num>
  <w:num w:numId="31">
    <w:abstractNumId w:val="70"/>
  </w:num>
  <w:num w:numId="32">
    <w:abstractNumId w:val="14"/>
  </w:num>
  <w:num w:numId="33">
    <w:abstractNumId w:val="12"/>
  </w:num>
  <w:num w:numId="34">
    <w:abstractNumId w:val="25"/>
  </w:num>
  <w:num w:numId="35">
    <w:abstractNumId w:val="2"/>
  </w:num>
  <w:num w:numId="36">
    <w:abstractNumId w:val="68"/>
  </w:num>
  <w:num w:numId="37">
    <w:abstractNumId w:val="28"/>
  </w:num>
  <w:num w:numId="38">
    <w:abstractNumId w:val="71"/>
  </w:num>
  <w:num w:numId="39">
    <w:abstractNumId w:val="3"/>
  </w:num>
  <w:num w:numId="40">
    <w:abstractNumId w:val="54"/>
  </w:num>
  <w:num w:numId="41">
    <w:abstractNumId w:val="75"/>
  </w:num>
  <w:num w:numId="42">
    <w:abstractNumId w:val="33"/>
  </w:num>
  <w:num w:numId="43">
    <w:abstractNumId w:val="76"/>
  </w:num>
  <w:num w:numId="44">
    <w:abstractNumId w:val="20"/>
  </w:num>
  <w:num w:numId="45">
    <w:abstractNumId w:val="34"/>
  </w:num>
  <w:num w:numId="46">
    <w:abstractNumId w:val="43"/>
  </w:num>
  <w:num w:numId="47">
    <w:abstractNumId w:val="38"/>
  </w:num>
  <w:num w:numId="48">
    <w:abstractNumId w:val="67"/>
  </w:num>
  <w:num w:numId="49">
    <w:abstractNumId w:val="74"/>
  </w:num>
  <w:num w:numId="50">
    <w:abstractNumId w:val="10"/>
  </w:num>
  <w:num w:numId="51">
    <w:abstractNumId w:val="44"/>
  </w:num>
  <w:num w:numId="52">
    <w:abstractNumId w:val="40"/>
  </w:num>
  <w:num w:numId="53">
    <w:abstractNumId w:val="57"/>
  </w:num>
  <w:num w:numId="54">
    <w:abstractNumId w:val="64"/>
  </w:num>
  <w:num w:numId="55">
    <w:abstractNumId w:val="66"/>
  </w:num>
  <w:num w:numId="56">
    <w:abstractNumId w:val="17"/>
  </w:num>
  <w:num w:numId="57">
    <w:abstractNumId w:val="6"/>
  </w:num>
  <w:num w:numId="58">
    <w:abstractNumId w:val="13"/>
  </w:num>
  <w:num w:numId="59">
    <w:abstractNumId w:val="63"/>
  </w:num>
  <w:num w:numId="60">
    <w:abstractNumId w:val="49"/>
  </w:num>
  <w:num w:numId="61">
    <w:abstractNumId w:val="31"/>
  </w:num>
  <w:num w:numId="62">
    <w:abstractNumId w:val="73"/>
  </w:num>
  <w:num w:numId="63">
    <w:abstractNumId w:val="50"/>
  </w:num>
  <w:num w:numId="64">
    <w:abstractNumId w:val="26"/>
  </w:num>
  <w:num w:numId="65">
    <w:abstractNumId w:val="41"/>
  </w:num>
  <w:num w:numId="66">
    <w:abstractNumId w:val="72"/>
  </w:num>
  <w:num w:numId="67">
    <w:abstractNumId w:val="58"/>
  </w:num>
  <w:num w:numId="68">
    <w:abstractNumId w:val="39"/>
  </w:num>
  <w:num w:numId="69">
    <w:abstractNumId w:val="36"/>
  </w:num>
  <w:num w:numId="70">
    <w:abstractNumId w:val="69"/>
  </w:num>
  <w:num w:numId="71">
    <w:abstractNumId w:val="65"/>
  </w:num>
  <w:num w:numId="72">
    <w:abstractNumId w:val="8"/>
  </w:num>
  <w:num w:numId="73">
    <w:abstractNumId w:val="0"/>
  </w:num>
  <w:num w:numId="74">
    <w:abstractNumId w:val="60"/>
  </w:num>
  <w:num w:numId="75">
    <w:abstractNumId w:val="52"/>
  </w:num>
  <w:num w:numId="76">
    <w:abstractNumId w:val="45"/>
  </w:num>
  <w:num w:numId="77">
    <w:abstractNumId w:val="11"/>
  </w:num>
  <w:num w:numId="78">
    <w:abstractNumId w:val="22"/>
  </w:num>
  <w:num w:numId="79">
    <w:abstractNumId w:val="79"/>
  </w:num>
  <w:num w:numId="80">
    <w:abstractNumId w:val="3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147F"/>
    <w:rsid w:val="000031F7"/>
    <w:rsid w:val="00004103"/>
    <w:rsid w:val="000046CA"/>
    <w:rsid w:val="00004F8E"/>
    <w:rsid w:val="00005201"/>
    <w:rsid w:val="00005B82"/>
    <w:rsid w:val="000126E4"/>
    <w:rsid w:val="00013512"/>
    <w:rsid w:val="00015C25"/>
    <w:rsid w:val="00017260"/>
    <w:rsid w:val="00017E21"/>
    <w:rsid w:val="00020C71"/>
    <w:rsid w:val="000254BF"/>
    <w:rsid w:val="0002607F"/>
    <w:rsid w:val="0003189D"/>
    <w:rsid w:val="00033164"/>
    <w:rsid w:val="0003363E"/>
    <w:rsid w:val="00035AF5"/>
    <w:rsid w:val="00041F00"/>
    <w:rsid w:val="00044165"/>
    <w:rsid w:val="00045944"/>
    <w:rsid w:val="00045F3E"/>
    <w:rsid w:val="00051480"/>
    <w:rsid w:val="00054882"/>
    <w:rsid w:val="00056FC3"/>
    <w:rsid w:val="00060A20"/>
    <w:rsid w:val="00061B3A"/>
    <w:rsid w:val="00064784"/>
    <w:rsid w:val="00067BDC"/>
    <w:rsid w:val="00075653"/>
    <w:rsid w:val="0007772A"/>
    <w:rsid w:val="00081D26"/>
    <w:rsid w:val="00081F6E"/>
    <w:rsid w:val="00083352"/>
    <w:rsid w:val="00086B88"/>
    <w:rsid w:val="00087B7A"/>
    <w:rsid w:val="00090363"/>
    <w:rsid w:val="00093769"/>
    <w:rsid w:val="00093E91"/>
    <w:rsid w:val="0009751F"/>
    <w:rsid w:val="000A40E4"/>
    <w:rsid w:val="000A507D"/>
    <w:rsid w:val="000A545B"/>
    <w:rsid w:val="000A74C2"/>
    <w:rsid w:val="000B2C59"/>
    <w:rsid w:val="000B4B1D"/>
    <w:rsid w:val="000B56F1"/>
    <w:rsid w:val="000B6B4E"/>
    <w:rsid w:val="000B70A3"/>
    <w:rsid w:val="000B7D11"/>
    <w:rsid w:val="000C4702"/>
    <w:rsid w:val="000C66FE"/>
    <w:rsid w:val="000D2FE9"/>
    <w:rsid w:val="000D7C35"/>
    <w:rsid w:val="000D7D77"/>
    <w:rsid w:val="000E23C2"/>
    <w:rsid w:val="000E2C7E"/>
    <w:rsid w:val="000E3748"/>
    <w:rsid w:val="000E62D9"/>
    <w:rsid w:val="000E7B86"/>
    <w:rsid w:val="000F0A09"/>
    <w:rsid w:val="000F1277"/>
    <w:rsid w:val="00101F16"/>
    <w:rsid w:val="001045BB"/>
    <w:rsid w:val="00105FD3"/>
    <w:rsid w:val="00111926"/>
    <w:rsid w:val="001125DD"/>
    <w:rsid w:val="00113513"/>
    <w:rsid w:val="00113D6B"/>
    <w:rsid w:val="001166A7"/>
    <w:rsid w:val="0012031B"/>
    <w:rsid w:val="0012096F"/>
    <w:rsid w:val="00121D42"/>
    <w:rsid w:val="00124150"/>
    <w:rsid w:val="001248A1"/>
    <w:rsid w:val="001307A3"/>
    <w:rsid w:val="00131066"/>
    <w:rsid w:val="00137AA6"/>
    <w:rsid w:val="001426E3"/>
    <w:rsid w:val="001433BE"/>
    <w:rsid w:val="0014665C"/>
    <w:rsid w:val="0014693A"/>
    <w:rsid w:val="00150746"/>
    <w:rsid w:val="001530EA"/>
    <w:rsid w:val="0015574B"/>
    <w:rsid w:val="00163C79"/>
    <w:rsid w:val="001672A1"/>
    <w:rsid w:val="001719EE"/>
    <w:rsid w:val="00171A2C"/>
    <w:rsid w:val="001731B6"/>
    <w:rsid w:val="001753F2"/>
    <w:rsid w:val="001832C0"/>
    <w:rsid w:val="00191F96"/>
    <w:rsid w:val="001937BB"/>
    <w:rsid w:val="001960AB"/>
    <w:rsid w:val="001A2677"/>
    <w:rsid w:val="001A3257"/>
    <w:rsid w:val="001A32B4"/>
    <w:rsid w:val="001A5DF3"/>
    <w:rsid w:val="001B0280"/>
    <w:rsid w:val="001B03D1"/>
    <w:rsid w:val="001B1679"/>
    <w:rsid w:val="001B298B"/>
    <w:rsid w:val="001B4A1F"/>
    <w:rsid w:val="001B6C63"/>
    <w:rsid w:val="001C0299"/>
    <w:rsid w:val="001C2D6D"/>
    <w:rsid w:val="001C5B3B"/>
    <w:rsid w:val="001D07CB"/>
    <w:rsid w:val="001D76CB"/>
    <w:rsid w:val="001E0A0E"/>
    <w:rsid w:val="001E1552"/>
    <w:rsid w:val="001F0806"/>
    <w:rsid w:val="001F3822"/>
    <w:rsid w:val="001F5F4E"/>
    <w:rsid w:val="00201031"/>
    <w:rsid w:val="00202685"/>
    <w:rsid w:val="002043F9"/>
    <w:rsid w:val="00205727"/>
    <w:rsid w:val="00206F3B"/>
    <w:rsid w:val="002111F6"/>
    <w:rsid w:val="002116D1"/>
    <w:rsid w:val="0021260F"/>
    <w:rsid w:val="00215B09"/>
    <w:rsid w:val="00224392"/>
    <w:rsid w:val="00224485"/>
    <w:rsid w:val="00224FBB"/>
    <w:rsid w:val="002263F3"/>
    <w:rsid w:val="00227B21"/>
    <w:rsid w:val="002307BD"/>
    <w:rsid w:val="0023255B"/>
    <w:rsid w:val="00233F4B"/>
    <w:rsid w:val="00236152"/>
    <w:rsid w:val="002374AD"/>
    <w:rsid w:val="00240088"/>
    <w:rsid w:val="00243207"/>
    <w:rsid w:val="002441A9"/>
    <w:rsid w:val="00250DF5"/>
    <w:rsid w:val="00253B16"/>
    <w:rsid w:val="00256297"/>
    <w:rsid w:val="002653DD"/>
    <w:rsid w:val="00265934"/>
    <w:rsid w:val="00267842"/>
    <w:rsid w:val="00272954"/>
    <w:rsid w:val="00273156"/>
    <w:rsid w:val="00273C18"/>
    <w:rsid w:val="00274D69"/>
    <w:rsid w:val="002765DD"/>
    <w:rsid w:val="00277E27"/>
    <w:rsid w:val="00281A09"/>
    <w:rsid w:val="00282630"/>
    <w:rsid w:val="002860EB"/>
    <w:rsid w:val="00293DF0"/>
    <w:rsid w:val="002956D3"/>
    <w:rsid w:val="002A518B"/>
    <w:rsid w:val="002A7E3B"/>
    <w:rsid w:val="002B0536"/>
    <w:rsid w:val="002B644F"/>
    <w:rsid w:val="002B707A"/>
    <w:rsid w:val="002C0D34"/>
    <w:rsid w:val="002C50A7"/>
    <w:rsid w:val="002D2CD1"/>
    <w:rsid w:val="002D6CA9"/>
    <w:rsid w:val="002E0D20"/>
    <w:rsid w:val="002E10BF"/>
    <w:rsid w:val="002E5428"/>
    <w:rsid w:val="002F3160"/>
    <w:rsid w:val="002F3F25"/>
    <w:rsid w:val="002F406D"/>
    <w:rsid w:val="002F5DDF"/>
    <w:rsid w:val="002F63D2"/>
    <w:rsid w:val="002F6863"/>
    <w:rsid w:val="002F7701"/>
    <w:rsid w:val="002F7ACE"/>
    <w:rsid w:val="003041A1"/>
    <w:rsid w:val="00304542"/>
    <w:rsid w:val="00305936"/>
    <w:rsid w:val="00307487"/>
    <w:rsid w:val="00310ED8"/>
    <w:rsid w:val="00315A06"/>
    <w:rsid w:val="003227CF"/>
    <w:rsid w:val="00325526"/>
    <w:rsid w:val="00325574"/>
    <w:rsid w:val="003255B7"/>
    <w:rsid w:val="0032583D"/>
    <w:rsid w:val="00326D98"/>
    <w:rsid w:val="0032744B"/>
    <w:rsid w:val="003323B5"/>
    <w:rsid w:val="003334C7"/>
    <w:rsid w:val="00333DBA"/>
    <w:rsid w:val="00334723"/>
    <w:rsid w:val="003354D2"/>
    <w:rsid w:val="0034043A"/>
    <w:rsid w:val="00340DFE"/>
    <w:rsid w:val="0034255D"/>
    <w:rsid w:val="00342996"/>
    <w:rsid w:val="00343064"/>
    <w:rsid w:val="0035048E"/>
    <w:rsid w:val="003508E6"/>
    <w:rsid w:val="00351251"/>
    <w:rsid w:val="003515EA"/>
    <w:rsid w:val="003543D0"/>
    <w:rsid w:val="0035683B"/>
    <w:rsid w:val="00356DFB"/>
    <w:rsid w:val="0035787A"/>
    <w:rsid w:val="003614BB"/>
    <w:rsid w:val="0036214A"/>
    <w:rsid w:val="00372930"/>
    <w:rsid w:val="003733A9"/>
    <w:rsid w:val="0037513E"/>
    <w:rsid w:val="00377048"/>
    <w:rsid w:val="003816D5"/>
    <w:rsid w:val="00383EE8"/>
    <w:rsid w:val="003876CA"/>
    <w:rsid w:val="0039343C"/>
    <w:rsid w:val="003934A5"/>
    <w:rsid w:val="00394E12"/>
    <w:rsid w:val="003950BF"/>
    <w:rsid w:val="003A7CE6"/>
    <w:rsid w:val="003B24F5"/>
    <w:rsid w:val="003B4135"/>
    <w:rsid w:val="003B4B65"/>
    <w:rsid w:val="003B5723"/>
    <w:rsid w:val="003B6083"/>
    <w:rsid w:val="003B7B39"/>
    <w:rsid w:val="003C04C4"/>
    <w:rsid w:val="003C11B4"/>
    <w:rsid w:val="003C1FCC"/>
    <w:rsid w:val="003C415D"/>
    <w:rsid w:val="003C4EAE"/>
    <w:rsid w:val="003C4F80"/>
    <w:rsid w:val="003D6124"/>
    <w:rsid w:val="003E149C"/>
    <w:rsid w:val="003E1BBE"/>
    <w:rsid w:val="003F243F"/>
    <w:rsid w:val="003F3CDA"/>
    <w:rsid w:val="003F6D7C"/>
    <w:rsid w:val="004014D4"/>
    <w:rsid w:val="00401EC4"/>
    <w:rsid w:val="00402476"/>
    <w:rsid w:val="00405FC8"/>
    <w:rsid w:val="004061BB"/>
    <w:rsid w:val="0041119E"/>
    <w:rsid w:val="00411F2E"/>
    <w:rsid w:val="00414B2F"/>
    <w:rsid w:val="00416453"/>
    <w:rsid w:val="004168FD"/>
    <w:rsid w:val="00416FBC"/>
    <w:rsid w:val="00423611"/>
    <w:rsid w:val="004252E7"/>
    <w:rsid w:val="004262F4"/>
    <w:rsid w:val="00427984"/>
    <w:rsid w:val="00430757"/>
    <w:rsid w:val="00431D14"/>
    <w:rsid w:val="00432109"/>
    <w:rsid w:val="004325F0"/>
    <w:rsid w:val="0043339F"/>
    <w:rsid w:val="00434286"/>
    <w:rsid w:val="0043493C"/>
    <w:rsid w:val="00434BDE"/>
    <w:rsid w:val="00434CC6"/>
    <w:rsid w:val="0043533B"/>
    <w:rsid w:val="00437E9B"/>
    <w:rsid w:val="004402B5"/>
    <w:rsid w:val="00440978"/>
    <w:rsid w:val="00441E76"/>
    <w:rsid w:val="00443CAD"/>
    <w:rsid w:val="00445ACF"/>
    <w:rsid w:val="00451E8D"/>
    <w:rsid w:val="004545CF"/>
    <w:rsid w:val="00456B17"/>
    <w:rsid w:val="00456F30"/>
    <w:rsid w:val="00462FF0"/>
    <w:rsid w:val="004651A1"/>
    <w:rsid w:val="0046738C"/>
    <w:rsid w:val="004747C5"/>
    <w:rsid w:val="00474F92"/>
    <w:rsid w:val="00475D27"/>
    <w:rsid w:val="0048138B"/>
    <w:rsid w:val="0048547B"/>
    <w:rsid w:val="004869D6"/>
    <w:rsid w:val="00490443"/>
    <w:rsid w:val="00491C35"/>
    <w:rsid w:val="00492CAE"/>
    <w:rsid w:val="00494520"/>
    <w:rsid w:val="00495988"/>
    <w:rsid w:val="00496222"/>
    <w:rsid w:val="004976D0"/>
    <w:rsid w:val="004A7EF6"/>
    <w:rsid w:val="004C2365"/>
    <w:rsid w:val="004C27E0"/>
    <w:rsid w:val="004C2F8D"/>
    <w:rsid w:val="004C4940"/>
    <w:rsid w:val="004C4F98"/>
    <w:rsid w:val="004C500E"/>
    <w:rsid w:val="004C5045"/>
    <w:rsid w:val="004C6BF3"/>
    <w:rsid w:val="004D1749"/>
    <w:rsid w:val="004D2246"/>
    <w:rsid w:val="004D241F"/>
    <w:rsid w:val="004D3CB4"/>
    <w:rsid w:val="004D7DCE"/>
    <w:rsid w:val="004E074C"/>
    <w:rsid w:val="004E1B33"/>
    <w:rsid w:val="004E333E"/>
    <w:rsid w:val="004E4343"/>
    <w:rsid w:val="004E5B33"/>
    <w:rsid w:val="004F0354"/>
    <w:rsid w:val="004F0FA0"/>
    <w:rsid w:val="004F1115"/>
    <w:rsid w:val="004F1D3B"/>
    <w:rsid w:val="004F632B"/>
    <w:rsid w:val="004F66E8"/>
    <w:rsid w:val="0050029E"/>
    <w:rsid w:val="0050415D"/>
    <w:rsid w:val="005120E7"/>
    <w:rsid w:val="005140FA"/>
    <w:rsid w:val="005238A4"/>
    <w:rsid w:val="00524273"/>
    <w:rsid w:val="00524CBA"/>
    <w:rsid w:val="00524FEF"/>
    <w:rsid w:val="00532111"/>
    <w:rsid w:val="0053211B"/>
    <w:rsid w:val="005336E5"/>
    <w:rsid w:val="00533A1B"/>
    <w:rsid w:val="00537F0A"/>
    <w:rsid w:val="00540A97"/>
    <w:rsid w:val="00542CAF"/>
    <w:rsid w:val="00545CBD"/>
    <w:rsid w:val="00546B19"/>
    <w:rsid w:val="00552187"/>
    <w:rsid w:val="00553594"/>
    <w:rsid w:val="00553B13"/>
    <w:rsid w:val="00560FA3"/>
    <w:rsid w:val="00564311"/>
    <w:rsid w:val="00565F7E"/>
    <w:rsid w:val="0056769C"/>
    <w:rsid w:val="005772D6"/>
    <w:rsid w:val="005773F7"/>
    <w:rsid w:val="00577603"/>
    <w:rsid w:val="005815C1"/>
    <w:rsid w:val="005817AC"/>
    <w:rsid w:val="00581B74"/>
    <w:rsid w:val="00582564"/>
    <w:rsid w:val="0058512F"/>
    <w:rsid w:val="00585844"/>
    <w:rsid w:val="00585B0C"/>
    <w:rsid w:val="00586274"/>
    <w:rsid w:val="005903FF"/>
    <w:rsid w:val="00590833"/>
    <w:rsid w:val="0059186A"/>
    <w:rsid w:val="005918F3"/>
    <w:rsid w:val="0059202A"/>
    <w:rsid w:val="005A0F5A"/>
    <w:rsid w:val="005A1FFD"/>
    <w:rsid w:val="005A386A"/>
    <w:rsid w:val="005A428C"/>
    <w:rsid w:val="005A6C08"/>
    <w:rsid w:val="005A7567"/>
    <w:rsid w:val="005B5576"/>
    <w:rsid w:val="005C1FE7"/>
    <w:rsid w:val="005C3C8C"/>
    <w:rsid w:val="005C4645"/>
    <w:rsid w:val="005C4B8C"/>
    <w:rsid w:val="005C75F2"/>
    <w:rsid w:val="005D0058"/>
    <w:rsid w:val="005D0ED0"/>
    <w:rsid w:val="005E3243"/>
    <w:rsid w:val="005E390B"/>
    <w:rsid w:val="005E79C2"/>
    <w:rsid w:val="005E7F46"/>
    <w:rsid w:val="005F090F"/>
    <w:rsid w:val="005F386C"/>
    <w:rsid w:val="005F4C66"/>
    <w:rsid w:val="005F5CD6"/>
    <w:rsid w:val="005F5E1F"/>
    <w:rsid w:val="00600383"/>
    <w:rsid w:val="0060038D"/>
    <w:rsid w:val="00600577"/>
    <w:rsid w:val="00602CE6"/>
    <w:rsid w:val="00602FE0"/>
    <w:rsid w:val="00603815"/>
    <w:rsid w:val="0060460E"/>
    <w:rsid w:val="0061052E"/>
    <w:rsid w:val="006178A7"/>
    <w:rsid w:val="006209A7"/>
    <w:rsid w:val="0062292F"/>
    <w:rsid w:val="00623E93"/>
    <w:rsid w:val="006242A8"/>
    <w:rsid w:val="00627307"/>
    <w:rsid w:val="00630539"/>
    <w:rsid w:val="00630C4B"/>
    <w:rsid w:val="00636A9A"/>
    <w:rsid w:val="00643B3A"/>
    <w:rsid w:val="00645DA8"/>
    <w:rsid w:val="0064695B"/>
    <w:rsid w:val="00647AE4"/>
    <w:rsid w:val="00655E95"/>
    <w:rsid w:val="0065763C"/>
    <w:rsid w:val="006634EF"/>
    <w:rsid w:val="00665DAB"/>
    <w:rsid w:val="00666FB0"/>
    <w:rsid w:val="00667237"/>
    <w:rsid w:val="006719C3"/>
    <w:rsid w:val="00673B93"/>
    <w:rsid w:val="00675384"/>
    <w:rsid w:val="006759FE"/>
    <w:rsid w:val="00680E1C"/>
    <w:rsid w:val="006827F8"/>
    <w:rsid w:val="00683CBC"/>
    <w:rsid w:val="006840F9"/>
    <w:rsid w:val="00684335"/>
    <w:rsid w:val="00685370"/>
    <w:rsid w:val="006909D4"/>
    <w:rsid w:val="00692D0D"/>
    <w:rsid w:val="00694309"/>
    <w:rsid w:val="0069572F"/>
    <w:rsid w:val="006966C3"/>
    <w:rsid w:val="006970E1"/>
    <w:rsid w:val="006A4DF9"/>
    <w:rsid w:val="006A67B0"/>
    <w:rsid w:val="006A7C2B"/>
    <w:rsid w:val="006A7DC1"/>
    <w:rsid w:val="006B3F15"/>
    <w:rsid w:val="006B4B9A"/>
    <w:rsid w:val="006B7002"/>
    <w:rsid w:val="006B77FF"/>
    <w:rsid w:val="006C0305"/>
    <w:rsid w:val="006C04ED"/>
    <w:rsid w:val="006C3630"/>
    <w:rsid w:val="006C3A71"/>
    <w:rsid w:val="006C564A"/>
    <w:rsid w:val="006C6612"/>
    <w:rsid w:val="006D03D7"/>
    <w:rsid w:val="006D22B9"/>
    <w:rsid w:val="006D37F8"/>
    <w:rsid w:val="006D76B8"/>
    <w:rsid w:val="006E1586"/>
    <w:rsid w:val="006E19D3"/>
    <w:rsid w:val="006E6794"/>
    <w:rsid w:val="006E7DEF"/>
    <w:rsid w:val="006F20E3"/>
    <w:rsid w:val="007064C3"/>
    <w:rsid w:val="00707DF3"/>
    <w:rsid w:val="00710600"/>
    <w:rsid w:val="00711959"/>
    <w:rsid w:val="00713B74"/>
    <w:rsid w:val="0071418C"/>
    <w:rsid w:val="00714663"/>
    <w:rsid w:val="00714E9F"/>
    <w:rsid w:val="0071514C"/>
    <w:rsid w:val="007162E9"/>
    <w:rsid w:val="00720AA7"/>
    <w:rsid w:val="00720CAD"/>
    <w:rsid w:val="007233DB"/>
    <w:rsid w:val="007242E6"/>
    <w:rsid w:val="00730809"/>
    <w:rsid w:val="00730EB0"/>
    <w:rsid w:val="00732D88"/>
    <w:rsid w:val="00735D68"/>
    <w:rsid w:val="00736782"/>
    <w:rsid w:val="00741203"/>
    <w:rsid w:val="00741796"/>
    <w:rsid w:val="00751EE7"/>
    <w:rsid w:val="007549D1"/>
    <w:rsid w:val="00755697"/>
    <w:rsid w:val="00760903"/>
    <w:rsid w:val="00767E56"/>
    <w:rsid w:val="007750FA"/>
    <w:rsid w:val="00777145"/>
    <w:rsid w:val="007778B5"/>
    <w:rsid w:val="0078102D"/>
    <w:rsid w:val="00791A89"/>
    <w:rsid w:val="0079297C"/>
    <w:rsid w:val="0079340B"/>
    <w:rsid w:val="00793C7E"/>
    <w:rsid w:val="00794538"/>
    <w:rsid w:val="007A28AC"/>
    <w:rsid w:val="007A4155"/>
    <w:rsid w:val="007A4162"/>
    <w:rsid w:val="007A694F"/>
    <w:rsid w:val="007A6D8D"/>
    <w:rsid w:val="007A709F"/>
    <w:rsid w:val="007B0F96"/>
    <w:rsid w:val="007B1DE9"/>
    <w:rsid w:val="007B20DF"/>
    <w:rsid w:val="007B3708"/>
    <w:rsid w:val="007C4BCB"/>
    <w:rsid w:val="007C6649"/>
    <w:rsid w:val="007C703F"/>
    <w:rsid w:val="007D2E97"/>
    <w:rsid w:val="007D32CF"/>
    <w:rsid w:val="007D6C6D"/>
    <w:rsid w:val="007E0037"/>
    <w:rsid w:val="007E02F1"/>
    <w:rsid w:val="007E03B6"/>
    <w:rsid w:val="007E10CF"/>
    <w:rsid w:val="007E379A"/>
    <w:rsid w:val="007E54FE"/>
    <w:rsid w:val="007E66D9"/>
    <w:rsid w:val="007E71F4"/>
    <w:rsid w:val="007F2816"/>
    <w:rsid w:val="007F4BA5"/>
    <w:rsid w:val="007F5698"/>
    <w:rsid w:val="007F5993"/>
    <w:rsid w:val="007F6894"/>
    <w:rsid w:val="007F68CF"/>
    <w:rsid w:val="007F6A37"/>
    <w:rsid w:val="007F6A50"/>
    <w:rsid w:val="0080014E"/>
    <w:rsid w:val="008026E3"/>
    <w:rsid w:val="008107F8"/>
    <w:rsid w:val="008110D0"/>
    <w:rsid w:val="00812EAD"/>
    <w:rsid w:val="008147A1"/>
    <w:rsid w:val="00815215"/>
    <w:rsid w:val="008160B6"/>
    <w:rsid w:val="008177B9"/>
    <w:rsid w:val="00820D37"/>
    <w:rsid w:val="00820E92"/>
    <w:rsid w:val="00822B7E"/>
    <w:rsid w:val="00825522"/>
    <w:rsid w:val="0084082D"/>
    <w:rsid w:val="008451E5"/>
    <w:rsid w:val="00845514"/>
    <w:rsid w:val="008562D3"/>
    <w:rsid w:val="00865710"/>
    <w:rsid w:val="0086571C"/>
    <w:rsid w:val="00865B46"/>
    <w:rsid w:val="008669E2"/>
    <w:rsid w:val="008678A6"/>
    <w:rsid w:val="0087737D"/>
    <w:rsid w:val="00880010"/>
    <w:rsid w:val="008813B1"/>
    <w:rsid w:val="00884AB2"/>
    <w:rsid w:val="008856F1"/>
    <w:rsid w:val="00892501"/>
    <w:rsid w:val="00892E85"/>
    <w:rsid w:val="008951EE"/>
    <w:rsid w:val="00895A30"/>
    <w:rsid w:val="008A205E"/>
    <w:rsid w:val="008A310A"/>
    <w:rsid w:val="008A5129"/>
    <w:rsid w:val="008A5F50"/>
    <w:rsid w:val="008A61AC"/>
    <w:rsid w:val="008A7642"/>
    <w:rsid w:val="008B0296"/>
    <w:rsid w:val="008C302C"/>
    <w:rsid w:val="008C3CBC"/>
    <w:rsid w:val="008C41C0"/>
    <w:rsid w:val="008C4DC1"/>
    <w:rsid w:val="008C5F95"/>
    <w:rsid w:val="008C7C5C"/>
    <w:rsid w:val="008D386C"/>
    <w:rsid w:val="008D507B"/>
    <w:rsid w:val="008D655D"/>
    <w:rsid w:val="008E2365"/>
    <w:rsid w:val="008E4881"/>
    <w:rsid w:val="008E7E53"/>
    <w:rsid w:val="008F047B"/>
    <w:rsid w:val="008F10DF"/>
    <w:rsid w:val="008F26F7"/>
    <w:rsid w:val="008F5743"/>
    <w:rsid w:val="009000DA"/>
    <w:rsid w:val="00900C06"/>
    <w:rsid w:val="009023EC"/>
    <w:rsid w:val="0090249D"/>
    <w:rsid w:val="009068BA"/>
    <w:rsid w:val="00906E0B"/>
    <w:rsid w:val="009074CB"/>
    <w:rsid w:val="00910CD1"/>
    <w:rsid w:val="00913332"/>
    <w:rsid w:val="0091571C"/>
    <w:rsid w:val="00915F7E"/>
    <w:rsid w:val="00916757"/>
    <w:rsid w:val="00922280"/>
    <w:rsid w:val="00924FE7"/>
    <w:rsid w:val="0092597B"/>
    <w:rsid w:val="009263A0"/>
    <w:rsid w:val="009302A0"/>
    <w:rsid w:val="009345AB"/>
    <w:rsid w:val="00934714"/>
    <w:rsid w:val="00934F41"/>
    <w:rsid w:val="00935853"/>
    <w:rsid w:val="009370CA"/>
    <w:rsid w:val="00937BDE"/>
    <w:rsid w:val="00940E76"/>
    <w:rsid w:val="00950F8E"/>
    <w:rsid w:val="009513F0"/>
    <w:rsid w:val="00951524"/>
    <w:rsid w:val="00951CFF"/>
    <w:rsid w:val="00952C94"/>
    <w:rsid w:val="0095314F"/>
    <w:rsid w:val="00953D9A"/>
    <w:rsid w:val="00954B36"/>
    <w:rsid w:val="009553E4"/>
    <w:rsid w:val="0095599D"/>
    <w:rsid w:val="00955B3F"/>
    <w:rsid w:val="00957F77"/>
    <w:rsid w:val="00960296"/>
    <w:rsid w:val="00960BA9"/>
    <w:rsid w:val="00961E2E"/>
    <w:rsid w:val="00963902"/>
    <w:rsid w:val="00966ECA"/>
    <w:rsid w:val="00967A15"/>
    <w:rsid w:val="00970D74"/>
    <w:rsid w:val="00973DBB"/>
    <w:rsid w:val="00974218"/>
    <w:rsid w:val="00975706"/>
    <w:rsid w:val="009813C9"/>
    <w:rsid w:val="00982EE0"/>
    <w:rsid w:val="0098455F"/>
    <w:rsid w:val="00985AE7"/>
    <w:rsid w:val="00990CDF"/>
    <w:rsid w:val="00992F15"/>
    <w:rsid w:val="0099518F"/>
    <w:rsid w:val="009A1AD7"/>
    <w:rsid w:val="009A2A32"/>
    <w:rsid w:val="009A45E6"/>
    <w:rsid w:val="009A58B8"/>
    <w:rsid w:val="009A5A01"/>
    <w:rsid w:val="009B2185"/>
    <w:rsid w:val="009B5EFF"/>
    <w:rsid w:val="009C0350"/>
    <w:rsid w:val="009C15C8"/>
    <w:rsid w:val="009C1ED4"/>
    <w:rsid w:val="009C22A7"/>
    <w:rsid w:val="009C4CFF"/>
    <w:rsid w:val="009C6EB6"/>
    <w:rsid w:val="009D13D6"/>
    <w:rsid w:val="009E1295"/>
    <w:rsid w:val="009E209D"/>
    <w:rsid w:val="009E311D"/>
    <w:rsid w:val="009F047B"/>
    <w:rsid w:val="009F1CBB"/>
    <w:rsid w:val="009F2F01"/>
    <w:rsid w:val="009F344F"/>
    <w:rsid w:val="00A00D37"/>
    <w:rsid w:val="00A02725"/>
    <w:rsid w:val="00A0361C"/>
    <w:rsid w:val="00A0707E"/>
    <w:rsid w:val="00A074A5"/>
    <w:rsid w:val="00A136AF"/>
    <w:rsid w:val="00A13CDF"/>
    <w:rsid w:val="00A1573A"/>
    <w:rsid w:val="00A17BB9"/>
    <w:rsid w:val="00A240B6"/>
    <w:rsid w:val="00A24346"/>
    <w:rsid w:val="00A249C8"/>
    <w:rsid w:val="00A26921"/>
    <w:rsid w:val="00A26DCB"/>
    <w:rsid w:val="00A3153E"/>
    <w:rsid w:val="00A3382F"/>
    <w:rsid w:val="00A33F7E"/>
    <w:rsid w:val="00A35006"/>
    <w:rsid w:val="00A353B9"/>
    <w:rsid w:val="00A419AC"/>
    <w:rsid w:val="00A44515"/>
    <w:rsid w:val="00A467DF"/>
    <w:rsid w:val="00A47DE9"/>
    <w:rsid w:val="00A52095"/>
    <w:rsid w:val="00A53F40"/>
    <w:rsid w:val="00A5509D"/>
    <w:rsid w:val="00A5574E"/>
    <w:rsid w:val="00A565FA"/>
    <w:rsid w:val="00A606F4"/>
    <w:rsid w:val="00A611CA"/>
    <w:rsid w:val="00A61B8B"/>
    <w:rsid w:val="00A718E9"/>
    <w:rsid w:val="00A747CD"/>
    <w:rsid w:val="00A754EC"/>
    <w:rsid w:val="00A76D8C"/>
    <w:rsid w:val="00A80560"/>
    <w:rsid w:val="00A806AA"/>
    <w:rsid w:val="00A82075"/>
    <w:rsid w:val="00A82483"/>
    <w:rsid w:val="00A86457"/>
    <w:rsid w:val="00A90969"/>
    <w:rsid w:val="00A9349D"/>
    <w:rsid w:val="00A95E96"/>
    <w:rsid w:val="00AA178E"/>
    <w:rsid w:val="00AA3343"/>
    <w:rsid w:val="00AA35F7"/>
    <w:rsid w:val="00AA491C"/>
    <w:rsid w:val="00AB01D8"/>
    <w:rsid w:val="00AB1884"/>
    <w:rsid w:val="00AB1EDE"/>
    <w:rsid w:val="00AB67BF"/>
    <w:rsid w:val="00AB7C4A"/>
    <w:rsid w:val="00AC5FCD"/>
    <w:rsid w:val="00AC5FEF"/>
    <w:rsid w:val="00AC60C2"/>
    <w:rsid w:val="00AC7A4E"/>
    <w:rsid w:val="00AD4093"/>
    <w:rsid w:val="00AD6A00"/>
    <w:rsid w:val="00AD7473"/>
    <w:rsid w:val="00AE012C"/>
    <w:rsid w:val="00AE0565"/>
    <w:rsid w:val="00AE16C0"/>
    <w:rsid w:val="00AE1BD6"/>
    <w:rsid w:val="00AE45FB"/>
    <w:rsid w:val="00AE72E5"/>
    <w:rsid w:val="00AF0400"/>
    <w:rsid w:val="00B00E59"/>
    <w:rsid w:val="00B02E6E"/>
    <w:rsid w:val="00B05BD7"/>
    <w:rsid w:val="00B07594"/>
    <w:rsid w:val="00B07AB4"/>
    <w:rsid w:val="00B07C07"/>
    <w:rsid w:val="00B10D71"/>
    <w:rsid w:val="00B11FD6"/>
    <w:rsid w:val="00B1374F"/>
    <w:rsid w:val="00B16CE7"/>
    <w:rsid w:val="00B24808"/>
    <w:rsid w:val="00B25E92"/>
    <w:rsid w:val="00B26CDB"/>
    <w:rsid w:val="00B26D6A"/>
    <w:rsid w:val="00B30EA6"/>
    <w:rsid w:val="00B31F62"/>
    <w:rsid w:val="00B35115"/>
    <w:rsid w:val="00B35344"/>
    <w:rsid w:val="00B368B4"/>
    <w:rsid w:val="00B37BD6"/>
    <w:rsid w:val="00B45797"/>
    <w:rsid w:val="00B47B99"/>
    <w:rsid w:val="00B50340"/>
    <w:rsid w:val="00B50784"/>
    <w:rsid w:val="00B50F15"/>
    <w:rsid w:val="00B52DC1"/>
    <w:rsid w:val="00B5569C"/>
    <w:rsid w:val="00B55C47"/>
    <w:rsid w:val="00B5632C"/>
    <w:rsid w:val="00B62A52"/>
    <w:rsid w:val="00B6518E"/>
    <w:rsid w:val="00B661C8"/>
    <w:rsid w:val="00B67CE8"/>
    <w:rsid w:val="00B75802"/>
    <w:rsid w:val="00B7703F"/>
    <w:rsid w:val="00B770D3"/>
    <w:rsid w:val="00B84D1F"/>
    <w:rsid w:val="00B8545F"/>
    <w:rsid w:val="00B87928"/>
    <w:rsid w:val="00B9240C"/>
    <w:rsid w:val="00B96F44"/>
    <w:rsid w:val="00BA38CF"/>
    <w:rsid w:val="00BA5AC6"/>
    <w:rsid w:val="00BB320A"/>
    <w:rsid w:val="00BB3A1D"/>
    <w:rsid w:val="00BE02EE"/>
    <w:rsid w:val="00BE1079"/>
    <w:rsid w:val="00BE1D30"/>
    <w:rsid w:val="00BE2A34"/>
    <w:rsid w:val="00BE36D9"/>
    <w:rsid w:val="00BE4216"/>
    <w:rsid w:val="00BE4FBB"/>
    <w:rsid w:val="00BE57FE"/>
    <w:rsid w:val="00BE6FF2"/>
    <w:rsid w:val="00BF0746"/>
    <w:rsid w:val="00BF3F61"/>
    <w:rsid w:val="00BF4D08"/>
    <w:rsid w:val="00BF724D"/>
    <w:rsid w:val="00BF7265"/>
    <w:rsid w:val="00C020C5"/>
    <w:rsid w:val="00C035E9"/>
    <w:rsid w:val="00C03FAC"/>
    <w:rsid w:val="00C0534D"/>
    <w:rsid w:val="00C06190"/>
    <w:rsid w:val="00C13F6C"/>
    <w:rsid w:val="00C15487"/>
    <w:rsid w:val="00C20901"/>
    <w:rsid w:val="00C20BB1"/>
    <w:rsid w:val="00C21613"/>
    <w:rsid w:val="00C220F9"/>
    <w:rsid w:val="00C22527"/>
    <w:rsid w:val="00C2271D"/>
    <w:rsid w:val="00C25125"/>
    <w:rsid w:val="00C25CE0"/>
    <w:rsid w:val="00C30876"/>
    <w:rsid w:val="00C3253A"/>
    <w:rsid w:val="00C33A66"/>
    <w:rsid w:val="00C36EF4"/>
    <w:rsid w:val="00C37E40"/>
    <w:rsid w:val="00C41AE0"/>
    <w:rsid w:val="00C423D8"/>
    <w:rsid w:val="00C4543C"/>
    <w:rsid w:val="00C45D1F"/>
    <w:rsid w:val="00C6019E"/>
    <w:rsid w:val="00C60A2A"/>
    <w:rsid w:val="00C60C80"/>
    <w:rsid w:val="00C60D83"/>
    <w:rsid w:val="00C615C1"/>
    <w:rsid w:val="00C618CE"/>
    <w:rsid w:val="00C628E0"/>
    <w:rsid w:val="00C62A51"/>
    <w:rsid w:val="00C658A0"/>
    <w:rsid w:val="00C6631D"/>
    <w:rsid w:val="00C6703B"/>
    <w:rsid w:val="00C67285"/>
    <w:rsid w:val="00C72605"/>
    <w:rsid w:val="00C75D15"/>
    <w:rsid w:val="00C80BE0"/>
    <w:rsid w:val="00C81A4F"/>
    <w:rsid w:val="00C87629"/>
    <w:rsid w:val="00C91575"/>
    <w:rsid w:val="00C9568D"/>
    <w:rsid w:val="00C95EED"/>
    <w:rsid w:val="00C9726D"/>
    <w:rsid w:val="00CA5ABB"/>
    <w:rsid w:val="00CA5B7F"/>
    <w:rsid w:val="00CA6875"/>
    <w:rsid w:val="00CB3C5A"/>
    <w:rsid w:val="00CB705E"/>
    <w:rsid w:val="00CC25E1"/>
    <w:rsid w:val="00CC4D16"/>
    <w:rsid w:val="00CC65B5"/>
    <w:rsid w:val="00CC65FC"/>
    <w:rsid w:val="00CC680E"/>
    <w:rsid w:val="00CC6C84"/>
    <w:rsid w:val="00CC7FBC"/>
    <w:rsid w:val="00CD0612"/>
    <w:rsid w:val="00CD1BEA"/>
    <w:rsid w:val="00CD5A61"/>
    <w:rsid w:val="00CD5A9F"/>
    <w:rsid w:val="00CD5BD9"/>
    <w:rsid w:val="00CD7974"/>
    <w:rsid w:val="00CE18A2"/>
    <w:rsid w:val="00CE369D"/>
    <w:rsid w:val="00CE65B4"/>
    <w:rsid w:val="00CE6CFB"/>
    <w:rsid w:val="00CF2554"/>
    <w:rsid w:val="00CF60B4"/>
    <w:rsid w:val="00CF7307"/>
    <w:rsid w:val="00D00C71"/>
    <w:rsid w:val="00D00EF7"/>
    <w:rsid w:val="00D06659"/>
    <w:rsid w:val="00D0676C"/>
    <w:rsid w:val="00D219DE"/>
    <w:rsid w:val="00D263D5"/>
    <w:rsid w:val="00D26654"/>
    <w:rsid w:val="00D26877"/>
    <w:rsid w:val="00D32308"/>
    <w:rsid w:val="00D33F93"/>
    <w:rsid w:val="00D37569"/>
    <w:rsid w:val="00D40023"/>
    <w:rsid w:val="00D4180E"/>
    <w:rsid w:val="00D42B08"/>
    <w:rsid w:val="00D4305B"/>
    <w:rsid w:val="00D430D9"/>
    <w:rsid w:val="00D43D8A"/>
    <w:rsid w:val="00D44928"/>
    <w:rsid w:val="00D54EF8"/>
    <w:rsid w:val="00D60180"/>
    <w:rsid w:val="00D61A74"/>
    <w:rsid w:val="00D66539"/>
    <w:rsid w:val="00D715DA"/>
    <w:rsid w:val="00D723C0"/>
    <w:rsid w:val="00D74BF4"/>
    <w:rsid w:val="00D7756D"/>
    <w:rsid w:val="00D81428"/>
    <w:rsid w:val="00D82BC6"/>
    <w:rsid w:val="00D842B8"/>
    <w:rsid w:val="00D84E02"/>
    <w:rsid w:val="00D853C2"/>
    <w:rsid w:val="00D86171"/>
    <w:rsid w:val="00D90E0C"/>
    <w:rsid w:val="00D91C5B"/>
    <w:rsid w:val="00D93314"/>
    <w:rsid w:val="00D967E4"/>
    <w:rsid w:val="00DA1C87"/>
    <w:rsid w:val="00DA5DEA"/>
    <w:rsid w:val="00DA7EED"/>
    <w:rsid w:val="00DB0017"/>
    <w:rsid w:val="00DB2CBA"/>
    <w:rsid w:val="00DB3325"/>
    <w:rsid w:val="00DB5504"/>
    <w:rsid w:val="00DB5837"/>
    <w:rsid w:val="00DB64C0"/>
    <w:rsid w:val="00DC34F1"/>
    <w:rsid w:val="00DC5443"/>
    <w:rsid w:val="00DC7860"/>
    <w:rsid w:val="00DD0F1A"/>
    <w:rsid w:val="00DD14CD"/>
    <w:rsid w:val="00DD7FC7"/>
    <w:rsid w:val="00DE024D"/>
    <w:rsid w:val="00DE099D"/>
    <w:rsid w:val="00DE1BCE"/>
    <w:rsid w:val="00DE3DEF"/>
    <w:rsid w:val="00DE58F7"/>
    <w:rsid w:val="00DE5F53"/>
    <w:rsid w:val="00DF163D"/>
    <w:rsid w:val="00DF4268"/>
    <w:rsid w:val="00DF55B3"/>
    <w:rsid w:val="00E107E2"/>
    <w:rsid w:val="00E10AEE"/>
    <w:rsid w:val="00E120C1"/>
    <w:rsid w:val="00E129E6"/>
    <w:rsid w:val="00E13BFB"/>
    <w:rsid w:val="00E148A9"/>
    <w:rsid w:val="00E15C11"/>
    <w:rsid w:val="00E166F4"/>
    <w:rsid w:val="00E16F9F"/>
    <w:rsid w:val="00E23120"/>
    <w:rsid w:val="00E23981"/>
    <w:rsid w:val="00E23A7A"/>
    <w:rsid w:val="00E276EB"/>
    <w:rsid w:val="00E3253E"/>
    <w:rsid w:val="00E36921"/>
    <w:rsid w:val="00E36A26"/>
    <w:rsid w:val="00E41548"/>
    <w:rsid w:val="00E42600"/>
    <w:rsid w:val="00E42A4F"/>
    <w:rsid w:val="00E43CD4"/>
    <w:rsid w:val="00E470BE"/>
    <w:rsid w:val="00E50855"/>
    <w:rsid w:val="00E5419B"/>
    <w:rsid w:val="00E54814"/>
    <w:rsid w:val="00E55E4F"/>
    <w:rsid w:val="00E569B7"/>
    <w:rsid w:val="00E6205D"/>
    <w:rsid w:val="00E65DEF"/>
    <w:rsid w:val="00E66586"/>
    <w:rsid w:val="00E67FD4"/>
    <w:rsid w:val="00E7047C"/>
    <w:rsid w:val="00E7158C"/>
    <w:rsid w:val="00E7181B"/>
    <w:rsid w:val="00E76945"/>
    <w:rsid w:val="00E82ACB"/>
    <w:rsid w:val="00E82BBC"/>
    <w:rsid w:val="00E84505"/>
    <w:rsid w:val="00E866B3"/>
    <w:rsid w:val="00E91D85"/>
    <w:rsid w:val="00E92258"/>
    <w:rsid w:val="00E94A66"/>
    <w:rsid w:val="00E95CC9"/>
    <w:rsid w:val="00E95EA5"/>
    <w:rsid w:val="00E96DE4"/>
    <w:rsid w:val="00E96F11"/>
    <w:rsid w:val="00EA1F78"/>
    <w:rsid w:val="00EA4E64"/>
    <w:rsid w:val="00EA6EDB"/>
    <w:rsid w:val="00EB61DC"/>
    <w:rsid w:val="00EB61E2"/>
    <w:rsid w:val="00EB7039"/>
    <w:rsid w:val="00EC1907"/>
    <w:rsid w:val="00EC21A7"/>
    <w:rsid w:val="00ED2D25"/>
    <w:rsid w:val="00ED535B"/>
    <w:rsid w:val="00ED5C6A"/>
    <w:rsid w:val="00ED5C9E"/>
    <w:rsid w:val="00EE2EA6"/>
    <w:rsid w:val="00EE7E7D"/>
    <w:rsid w:val="00EF2155"/>
    <w:rsid w:val="00EF3207"/>
    <w:rsid w:val="00EF73C6"/>
    <w:rsid w:val="00F0151A"/>
    <w:rsid w:val="00F01C7E"/>
    <w:rsid w:val="00F11139"/>
    <w:rsid w:val="00F130C0"/>
    <w:rsid w:val="00F1330F"/>
    <w:rsid w:val="00F15022"/>
    <w:rsid w:val="00F1571D"/>
    <w:rsid w:val="00F16F36"/>
    <w:rsid w:val="00F203F8"/>
    <w:rsid w:val="00F22FEC"/>
    <w:rsid w:val="00F23085"/>
    <w:rsid w:val="00F23221"/>
    <w:rsid w:val="00F23A7C"/>
    <w:rsid w:val="00F252F2"/>
    <w:rsid w:val="00F27124"/>
    <w:rsid w:val="00F302AC"/>
    <w:rsid w:val="00F3077E"/>
    <w:rsid w:val="00F33964"/>
    <w:rsid w:val="00F34C4D"/>
    <w:rsid w:val="00F35580"/>
    <w:rsid w:val="00F3560F"/>
    <w:rsid w:val="00F35DA1"/>
    <w:rsid w:val="00F36061"/>
    <w:rsid w:val="00F3649F"/>
    <w:rsid w:val="00F4071C"/>
    <w:rsid w:val="00F40A8B"/>
    <w:rsid w:val="00F40C0C"/>
    <w:rsid w:val="00F41D59"/>
    <w:rsid w:val="00F51235"/>
    <w:rsid w:val="00F518AB"/>
    <w:rsid w:val="00F51D88"/>
    <w:rsid w:val="00F531FA"/>
    <w:rsid w:val="00F53DC8"/>
    <w:rsid w:val="00F54D4C"/>
    <w:rsid w:val="00F555E2"/>
    <w:rsid w:val="00F57DC6"/>
    <w:rsid w:val="00F62754"/>
    <w:rsid w:val="00F63EAB"/>
    <w:rsid w:val="00F644D3"/>
    <w:rsid w:val="00F674E4"/>
    <w:rsid w:val="00F7748E"/>
    <w:rsid w:val="00F80B82"/>
    <w:rsid w:val="00F824BC"/>
    <w:rsid w:val="00F835C7"/>
    <w:rsid w:val="00F8581D"/>
    <w:rsid w:val="00F90B85"/>
    <w:rsid w:val="00F92ED8"/>
    <w:rsid w:val="00F97F87"/>
    <w:rsid w:val="00FA2769"/>
    <w:rsid w:val="00FA278C"/>
    <w:rsid w:val="00FA2D46"/>
    <w:rsid w:val="00FA388E"/>
    <w:rsid w:val="00FA6CA5"/>
    <w:rsid w:val="00FA7FC9"/>
    <w:rsid w:val="00FB01F7"/>
    <w:rsid w:val="00FB077B"/>
    <w:rsid w:val="00FB278A"/>
    <w:rsid w:val="00FB2F48"/>
    <w:rsid w:val="00FB5D0D"/>
    <w:rsid w:val="00FB6D5C"/>
    <w:rsid w:val="00FC0E76"/>
    <w:rsid w:val="00FC1625"/>
    <w:rsid w:val="00FC22A4"/>
    <w:rsid w:val="00FC7F1B"/>
    <w:rsid w:val="00FD1E63"/>
    <w:rsid w:val="00FE0A4F"/>
    <w:rsid w:val="00FE240F"/>
    <w:rsid w:val="00FE3A97"/>
    <w:rsid w:val="00FE411B"/>
    <w:rsid w:val="00FE47C9"/>
    <w:rsid w:val="00FE6D56"/>
    <w:rsid w:val="00FF09FB"/>
    <w:rsid w:val="00FF0D30"/>
    <w:rsid w:val="00FF15DF"/>
    <w:rsid w:val="00FF2447"/>
    <w:rsid w:val="00FF32E7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BDCAA"/>
  <w15:chartTrackingRefBased/>
  <w15:docId w15:val="{06ED6CCD-8376-4681-8EB3-07606A5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3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E2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B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683CB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Перечисление"/>
    <w:link w:val="a5"/>
    <w:uiPriority w:val="1"/>
    <w:qFormat/>
    <w:rsid w:val="00683C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3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3C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683CB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3"/>
    <w:uiPriority w:val="59"/>
    <w:rsid w:val="005773F7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3"/>
    <w:uiPriority w:val="39"/>
    <w:rsid w:val="0057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C22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9C22A7"/>
    <w:pPr>
      <w:ind w:left="720"/>
      <w:contextualSpacing/>
    </w:pPr>
  </w:style>
  <w:style w:type="character" w:styleId="a7">
    <w:name w:val="Book Title"/>
    <w:basedOn w:val="a0"/>
    <w:uiPriority w:val="33"/>
    <w:qFormat/>
    <w:rsid w:val="00F90B85"/>
    <w:rPr>
      <w:b/>
      <w:bCs/>
      <w:i/>
      <w:iCs/>
      <w:spacing w:val="5"/>
    </w:rPr>
  </w:style>
  <w:style w:type="table" w:customStyle="1" w:styleId="41">
    <w:name w:val="Сетка таблицы4"/>
    <w:basedOn w:val="a1"/>
    <w:next w:val="a3"/>
    <w:uiPriority w:val="59"/>
    <w:rsid w:val="00845514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FB2F4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BF074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B6B4E"/>
    <w:pPr>
      <w:tabs>
        <w:tab w:val="center" w:pos="4677"/>
        <w:tab w:val="right" w:pos="9355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B6B4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B6B4E"/>
    <w:pPr>
      <w:tabs>
        <w:tab w:val="center" w:pos="4677"/>
        <w:tab w:val="right" w:pos="9355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6B4E"/>
    <w:rPr>
      <w:rFonts w:ascii="Times New Roman" w:eastAsia="Times New Roman" w:hAnsi="Times New Roman" w:cs="Times New Roman"/>
      <w:sz w:val="24"/>
      <w:szCs w:val="24"/>
    </w:rPr>
  </w:style>
  <w:style w:type="table" w:customStyle="1" w:styleId="7">
    <w:name w:val="Сетка таблицы7"/>
    <w:basedOn w:val="a1"/>
    <w:next w:val="a3"/>
    <w:uiPriority w:val="39"/>
    <w:rsid w:val="006B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1A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E1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99"/>
    <w:qFormat/>
    <w:rsid w:val="00D4305B"/>
    <w:rPr>
      <w:rFonts w:asciiTheme="majorHAnsi" w:hAnsiTheme="majorHAnsi"/>
      <w:bCs/>
      <w:sz w:val="22"/>
    </w:rPr>
  </w:style>
  <w:style w:type="paragraph" w:customStyle="1" w:styleId="ad">
    <w:name w:val="Таблица"/>
    <w:basedOn w:val="a"/>
    <w:link w:val="ae"/>
    <w:qFormat/>
    <w:rsid w:val="00D4305B"/>
    <w:pPr>
      <w:spacing w:before="120" w:after="120" w:line="240" w:lineRule="auto"/>
    </w:pPr>
    <w:rPr>
      <w:rFonts w:ascii="Times New Roman" w:eastAsiaTheme="minorEastAsia" w:hAnsi="Times New Roman"/>
      <w:sz w:val="24"/>
      <w:lang w:bidi="en-US"/>
    </w:rPr>
  </w:style>
  <w:style w:type="character" w:customStyle="1" w:styleId="ae">
    <w:name w:val="Таблица Знак"/>
    <w:basedOn w:val="a0"/>
    <w:link w:val="ad"/>
    <w:rsid w:val="00D4305B"/>
    <w:rPr>
      <w:rFonts w:ascii="Times New Roman" w:eastAsiaTheme="minorEastAsia" w:hAnsi="Times New Roman"/>
      <w:sz w:val="24"/>
      <w:lang w:bidi="en-US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D4305B"/>
  </w:style>
  <w:style w:type="table" w:customStyle="1" w:styleId="210">
    <w:name w:val="Сетка таблицы21"/>
    <w:basedOn w:val="a1"/>
    <w:next w:val="a3"/>
    <w:rsid w:val="00BA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D6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6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39"/>
    <w:rsid w:val="00D6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39"/>
    <w:rsid w:val="00D6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CD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250DF5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1"/>
    <w:basedOn w:val="a1"/>
    <w:next w:val="a3"/>
    <w:uiPriority w:val="39"/>
    <w:rsid w:val="0068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73678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BE2A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Body Text"/>
    <w:basedOn w:val="a"/>
    <w:link w:val="af0"/>
    <w:semiHidden/>
    <w:rsid w:val="00F307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307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3"/>
    <w:basedOn w:val="a1"/>
    <w:next w:val="a3"/>
    <w:uiPriority w:val="39"/>
    <w:rsid w:val="00ED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55E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5E4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5E4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5E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5E4F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E5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5E4F"/>
    <w:rPr>
      <w:rFonts w:ascii="Segoe UI" w:hAnsi="Segoe UI" w:cs="Segoe UI"/>
      <w:sz w:val="18"/>
      <w:szCs w:val="18"/>
    </w:rPr>
  </w:style>
  <w:style w:type="table" w:customStyle="1" w:styleId="af8">
    <w:name w:val="Таблицы"/>
    <w:basedOn w:val="a1"/>
    <w:uiPriority w:val="99"/>
    <w:rsid w:val="00F23085"/>
    <w:pPr>
      <w:spacing w:after="0" w:line="240" w:lineRule="auto"/>
      <w:jc w:val="center"/>
    </w:p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  <w:tcPr>
      <w:vAlign w:val="center"/>
    </w:tcPr>
  </w:style>
  <w:style w:type="paragraph" w:customStyle="1" w:styleId="af9">
    <w:name w:val="+таб"/>
    <w:basedOn w:val="a"/>
    <w:link w:val="afa"/>
    <w:qFormat/>
    <w:rsid w:val="00542CA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fa">
    <w:name w:val="+таб Знак"/>
    <w:basedOn w:val="a0"/>
    <w:link w:val="af9"/>
    <w:rsid w:val="00542CAF"/>
    <w:rPr>
      <w:rFonts w:ascii="Times New Roman" w:eastAsia="Calibri" w:hAnsi="Times New Roman" w:cs="Times New Roman"/>
      <w:sz w:val="20"/>
    </w:rPr>
  </w:style>
  <w:style w:type="paragraph" w:styleId="afb">
    <w:name w:val="Body Text Indent"/>
    <w:basedOn w:val="a"/>
    <w:link w:val="afc"/>
    <w:uiPriority w:val="99"/>
    <w:semiHidden/>
    <w:unhideWhenUsed/>
    <w:rsid w:val="00FA388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A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8073-AEFA-4EC3-8476-D5765E86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97</Pages>
  <Words>31060</Words>
  <Characters>177048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Сонька</dc:creator>
  <cp:keywords/>
  <dc:description/>
  <cp:lastModifiedBy>Сонька</cp:lastModifiedBy>
  <cp:revision>954</cp:revision>
  <dcterms:created xsi:type="dcterms:W3CDTF">2013-03-23T13:35:00Z</dcterms:created>
  <dcterms:modified xsi:type="dcterms:W3CDTF">2016-04-22T10:25:00Z</dcterms:modified>
</cp:coreProperties>
</file>