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B5" w:rsidRPr="00D702B5" w:rsidRDefault="00D702B5" w:rsidP="00D702B5">
      <w:pPr>
        <w:rPr>
          <w:b/>
        </w:rPr>
      </w:pPr>
      <w:r w:rsidRPr="00D702B5">
        <w:rPr>
          <w:b/>
        </w:rPr>
        <w:t>П О Л О Ж Е Н И Е</w:t>
      </w: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об отделе по местному самоуправлению, связям с общественностью и СМИ</w:t>
      </w: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администрации муниципального образования "Мезенский район"</w:t>
      </w: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 Общие положения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1.1. Отдел по местному самоуправлению, связям с общественностью и СМИ администрации муниципального образования "Мезенский район" (далее – отдел) является структурным подразделением администрации муниципального образования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1.2. Отдел осуществляет свою деятельность во взаимодействии с другими структурными подразделениями администрации муниципального образования, Собранием депутатов муниципального образования "Мезенский муниципальный район", с органами местного самоуправления муниципальных образований поселений, средствами массовой информации.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1.3. Отдел в своей деятельности руководствуется: Конституцией Российской Федерации; федеральными и областными законами; постановлениями областного Собрания депутатов; Уставом муниципального образования "Мезенский муниципальный район"; нормативно-правовыми актами Собрания депутатов муниципального образования "Мезенский муниципальный район", главы муниципального образования "Мезенский муниципальный район", главы администрации, коллективным договором, а также настоящим Положением;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1.4. Во взаимоотношениях с органами государственной власти, органами местного самоуправления, организациями всех форм собственности отдел представляет интересы администрации муниципального образования в пределах своей компетенции.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1.5. Отдел находится в непосредственном подчинении руководителя аппарата администрации муниципального образования "Мезенский район", а в порядке осуществления контроля – главы администрации МО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1.6. Штатное расписание, Положение об отделе, изменения и дополнения к нему утверждаются главой администрации муниципального образования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lastRenderedPageBreak/>
        <w:t>1.7. Отделом руководит начальник отдела, назначаемый и освобождаемый от должности главой администрации муниципального образования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1.8. Отдел создается, реорганизуется и ликвидируется постановлением главы администрации муниципального образования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 Задачи отдела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2.1. Обеспечение реализации основных направлений деятельности органов местного самоуправления на территории Мезенского района совместно с другими структурными подразделениями.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2.2. Оказание методической помощи органам территориального общественного самоуправления в организации их деятельности и осуществлении полномочий.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2.3. Взаимодействие с органами местного самоуправления по вопросам развития местного самоуправления, межмуниципального сотрудничества.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2.4. Оказание организационно-методической помощи в организации деятельности и осуществлении полномочий Собрания депутатов муниципального образования.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2.5. Организация взаимодействия с Мезенской территориальной избирательной комиссией и избирательными комиссиями в рамках действующего законодательства при подготовке и проведении выборов.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2.6. Развитие эффективного взаимодействия администрации со средствами массовой информации (далее – СМИ).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2.7. Обнародование (опубликование) муниципальных нормативных правовых актов.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lastRenderedPageBreak/>
        <w:t>2.8. Обеспечение права населения на получение информации о деятельности органов местного самоуправления муниципального образования "Мезенский район".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 Функции отдела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3.1. Формирует квартальные планы работы администрации муниципального образования "Мезенский район" и её структурных подразделений.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3.2. Участвует в организации рабочих поездок главы администрации муниципального образования "Мезенский район", встреч с представителями общественности, населением.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3.3. Участвует в планировании и организации работы Ассоциации "Совет муниципальных образований Мезенского района Архангельской области".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3.4. Организует семинары, совещания с главами и муниципальными служащими администраций муниципальных образований поселений, представителями органов местного самоуправления;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3.5. Оказывает консультационную и организационно-методическую помощь специалистам администраций муниципальных образований поселений, обобщает опыт работы органов местного самоуправления.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3.6. Участвует в планировании работы Собрания депутатов, в формировании повестки дня очередной и внеочередной сессии Собрания депутатов муниципального образования, в подготовке проектов решений и других материалов.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3.7. Организует подготовку и проведение сессий Собрания депутатов, публичных и депутатских слушаний, заседаний постоянных комиссий Собрания депутатов.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3.8. Ведет делопроизводство Собрания депутатов муниципального образования "Мезенский муниципальный район" в соответствии с инструкцией по делопроизводству.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3.9. Организует выпуск и распространение официального печатного издания Собрания депутатов и администрации муниципального образования "Мезенский район" "Муниципальный вестник".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3.10. Обеспечивает информационное наполнение официального сайта администрации муниципального образования "Мезенский район" в сфере деятельности, размещает на официальном сайте нормативные правовые акты администрации и Собрания депутатов муниципального образования.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3.11. На основании мониторинга и анализа разрабатывает стратегию взаимодействия со СМИ, готовит и направляет в СМИ статьи, ответы на запросы СМИ, объявления, поздравления, соболезнования.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3.12. Готовит на основании обзора СМИ аналитические материалы для главы администрации по актуальным вопросам местного значения.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3.13. Готовит ответы на обращения граждан.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3.14. Оказывает содействие администрациям муниципальных образований поселений, избирательным комиссиям в подготовке и проведении выборов в федеральные, областные и муниципальные органы власти.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3.15. Обеспечивает взаимодействие с общественными организациями.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 Права отдела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Отдел имеет право: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4.1. Вносить на рассмотрение главы администрации МО предложения по вопросам, входящим в компетенцию отдела.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4.2. В порядке, установленном действующим законодательством, получать от структурных подразделений администрации МО, организаций всех организационно-правовых форм и форм собственности, расположенных на территории муниципального образования, информацию, необходимую для осуществления своих функций.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4.3. Представлять в пределах своей компетенции интересы администрации в органах государственной власти, местного самоуправления и организациях всех организационно-правовых форм и форм собственности.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4.4. Координировать деятельность структурных подразделений администрации муниципального образования, организаций по вопросам, относящимся к его компетенции.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4.5. Принимать участие в пределах компетенции  отдела в создании и работе координационных, консультативных органов, общественных советов и ассоциаций, экспертных групп, и других аналогичных структур.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4.6. Созывать совещания руководителей организаций и представителей структурных подразделений администрации муниципального образования по вопросам, связанным с выполнением возложенных на отдел функций.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4.7. Использовать в установленном порядке разрешенные системы связи и транспортные средства.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5. Организация деятельности отдела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5.1. Отдел возглавляет начальник отдела. Он назначается на должность и освобождается от должности главой администрации муниципального образования.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5.2. Деятельность отдела курируется руководителем аппарата администрации.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5.3. Начальник отдела: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- осуществляет организацию работы и руководство деятельностью отдела, несет ответственность за выполнение задач и функций, возложенных на отдел;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- обеспечивает разработку организационных документов, относящихся к деятельности отдела;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- вносит предложения о приеме, перемещении и увольнении работников отдела, их поощрении и применении к ним дисциплинарных взысканий;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- осуществляет иные полномочия в соответствии с должностной инструкцией.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 xml:space="preserve"> 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6. Ответственность отдела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Отдел несет ответственность за выполнение задач, возложенных на Отдел, достоверность официальной информации, размещенной на официальном интернет-сайте администрации муниципального образования "Мезенский район", направленной в СМИ, неисполнение или ненадлежащее исполнение федерального и областного законодательства, муниципальных правовых актов.</w:t>
      </w:r>
    </w:p>
    <w:p w:rsidR="00D702B5" w:rsidRPr="00D702B5" w:rsidRDefault="00D702B5" w:rsidP="00D702B5">
      <w:pPr>
        <w:rPr>
          <w:b/>
        </w:rPr>
      </w:pPr>
    </w:p>
    <w:p w:rsidR="00D702B5" w:rsidRPr="00D702B5" w:rsidRDefault="00D702B5" w:rsidP="00D702B5">
      <w:pPr>
        <w:rPr>
          <w:b/>
        </w:rPr>
      </w:pPr>
      <w:r w:rsidRPr="00D702B5">
        <w:rPr>
          <w:b/>
        </w:rPr>
        <w:t>Начальник отдела и специалисты отдела несут ответственность за разглашение должностными лицами сведений, составляющих государственную и служебную тайну, за выполнение возложенных на них обязанностей в соответствии с должностными инструкциями.</w:t>
      </w:r>
    </w:p>
    <w:p w:rsidR="00D702B5" w:rsidRPr="00D702B5" w:rsidRDefault="00D702B5" w:rsidP="00D702B5">
      <w:pPr>
        <w:rPr>
          <w:b/>
        </w:rPr>
      </w:pPr>
    </w:p>
    <w:p w:rsidR="00993FA6" w:rsidRPr="00D702B5" w:rsidRDefault="00D702B5" w:rsidP="00D702B5">
      <w:pPr>
        <w:rPr>
          <w:b/>
        </w:rPr>
      </w:pPr>
      <w:r w:rsidRPr="00D702B5">
        <w:rPr>
          <w:b/>
        </w:rPr>
        <w:t>8(81848) 4-31-62</w:t>
      </w:r>
    </w:p>
    <w:sectPr w:rsidR="00993FA6" w:rsidRPr="00D702B5" w:rsidSect="0099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D702B5"/>
    <w:rsid w:val="00993FA6"/>
    <w:rsid w:val="00D7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A6"/>
  </w:style>
  <w:style w:type="paragraph" w:styleId="3">
    <w:name w:val="heading 3"/>
    <w:basedOn w:val="a"/>
    <w:link w:val="30"/>
    <w:uiPriority w:val="9"/>
    <w:qFormat/>
    <w:rsid w:val="00D70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702B5"/>
    <w:rPr>
      <w:b/>
      <w:bCs/>
    </w:rPr>
  </w:style>
  <w:style w:type="paragraph" w:styleId="a4">
    <w:name w:val="Normal (Web)"/>
    <w:basedOn w:val="a"/>
    <w:uiPriority w:val="99"/>
    <w:semiHidden/>
    <w:unhideWhenUsed/>
    <w:rsid w:val="00D7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7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352">
          <w:marLeft w:val="798"/>
          <w:marRight w:val="0"/>
          <w:marTop w:val="0"/>
          <w:marBottom w:val="9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48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8002">
          <w:marLeft w:val="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24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0889">
                          <w:marLeft w:val="0"/>
                          <w:marRight w:val="1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276">
          <w:marLeft w:val="84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87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3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16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2023-05-31T07:46:00Z</dcterms:created>
  <dcterms:modified xsi:type="dcterms:W3CDTF">2023-05-31T07:47:00Z</dcterms:modified>
</cp:coreProperties>
</file>