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3C" w:rsidRPr="00A976F5" w:rsidRDefault="00A976F5" w:rsidP="00A976F5">
      <w:pPr>
        <w:ind w:firstLine="709"/>
        <w:jc w:val="center"/>
        <w:rPr>
          <w:b/>
          <w:sz w:val="28"/>
          <w:szCs w:val="28"/>
        </w:rPr>
      </w:pPr>
      <w:r w:rsidRPr="00A976F5">
        <w:rPr>
          <w:b/>
          <w:sz w:val="28"/>
          <w:szCs w:val="28"/>
        </w:rPr>
        <w:t>Мезенский муниципальный округ Архангельской области</w:t>
      </w:r>
      <w:r>
        <w:rPr>
          <w:b/>
          <w:sz w:val="28"/>
          <w:szCs w:val="28"/>
        </w:rPr>
        <w:t xml:space="preserve"> </w:t>
      </w:r>
      <w:r w:rsidR="008A0448">
        <w:rPr>
          <w:b/>
          <w:sz w:val="28"/>
          <w:szCs w:val="28"/>
        </w:rPr>
        <w:t xml:space="preserve">в 2022 году был </w:t>
      </w:r>
      <w:r w:rsidR="00A5119C">
        <w:rPr>
          <w:b/>
          <w:sz w:val="28"/>
          <w:szCs w:val="28"/>
        </w:rPr>
        <w:t>образован</w:t>
      </w:r>
      <w:r w:rsidR="008A0448">
        <w:rPr>
          <w:b/>
          <w:sz w:val="28"/>
          <w:szCs w:val="28"/>
        </w:rPr>
        <w:t xml:space="preserve"> путём преобразования </w:t>
      </w:r>
      <w:r w:rsidR="00A5119C">
        <w:rPr>
          <w:b/>
          <w:sz w:val="28"/>
          <w:szCs w:val="28"/>
        </w:rPr>
        <w:t xml:space="preserve">поселений, входящих в состав </w:t>
      </w:r>
      <w:r w:rsidR="008A0448">
        <w:rPr>
          <w:b/>
          <w:sz w:val="28"/>
          <w:szCs w:val="28"/>
        </w:rPr>
        <w:t>М</w:t>
      </w:r>
      <w:r w:rsidR="004F68A3">
        <w:rPr>
          <w:b/>
          <w:sz w:val="28"/>
          <w:szCs w:val="28"/>
        </w:rPr>
        <w:t>езенского муниципального района</w:t>
      </w:r>
    </w:p>
    <w:p w:rsidR="00A976F5" w:rsidRDefault="00A976F5" w:rsidP="00AC153C">
      <w:pPr>
        <w:ind w:firstLine="709"/>
        <w:jc w:val="both"/>
        <w:rPr>
          <w:sz w:val="28"/>
          <w:szCs w:val="28"/>
        </w:rPr>
      </w:pPr>
    </w:p>
    <w:p w:rsidR="008A0448" w:rsidRDefault="00AC153C" w:rsidP="00A35C9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A0448">
        <w:rPr>
          <w:sz w:val="28"/>
          <w:szCs w:val="28"/>
        </w:rPr>
        <w:t>административно-территориальное деление</w:t>
      </w:r>
      <w:r w:rsidR="00A976F5" w:rsidRPr="008A0448">
        <w:rPr>
          <w:sz w:val="28"/>
          <w:szCs w:val="28"/>
        </w:rPr>
        <w:t xml:space="preserve">: </w:t>
      </w:r>
      <w:r w:rsidR="008A0448" w:rsidRPr="008A0448">
        <w:rPr>
          <w:sz w:val="28"/>
          <w:szCs w:val="28"/>
        </w:rPr>
        <w:t xml:space="preserve">Мезенский район в 2022 году состоял из 10 муниципальных образований (Мезенское, Каменское, </w:t>
      </w:r>
      <w:proofErr w:type="spellStart"/>
      <w:r w:rsidR="008A0448" w:rsidRPr="008A0448">
        <w:rPr>
          <w:sz w:val="28"/>
          <w:szCs w:val="28"/>
        </w:rPr>
        <w:t>Долгощельское</w:t>
      </w:r>
      <w:proofErr w:type="spellEnd"/>
      <w:r w:rsidR="008A0448" w:rsidRPr="008A0448">
        <w:rPr>
          <w:sz w:val="28"/>
          <w:szCs w:val="28"/>
        </w:rPr>
        <w:t xml:space="preserve">. </w:t>
      </w:r>
      <w:proofErr w:type="spellStart"/>
      <w:r w:rsidR="008A0448" w:rsidRPr="008A0448">
        <w:rPr>
          <w:sz w:val="28"/>
          <w:szCs w:val="28"/>
        </w:rPr>
        <w:t>Дорогорское</w:t>
      </w:r>
      <w:proofErr w:type="spellEnd"/>
      <w:r w:rsidR="008A0448" w:rsidRPr="008A0448">
        <w:rPr>
          <w:sz w:val="28"/>
          <w:szCs w:val="28"/>
        </w:rPr>
        <w:t xml:space="preserve">, </w:t>
      </w:r>
      <w:proofErr w:type="spellStart"/>
      <w:r w:rsidR="008A0448" w:rsidRPr="008A0448">
        <w:rPr>
          <w:sz w:val="28"/>
          <w:szCs w:val="28"/>
        </w:rPr>
        <w:t>Быченское</w:t>
      </w:r>
      <w:proofErr w:type="spellEnd"/>
      <w:r w:rsidR="008A0448" w:rsidRPr="008A0448">
        <w:rPr>
          <w:sz w:val="28"/>
          <w:szCs w:val="28"/>
        </w:rPr>
        <w:t xml:space="preserve">, </w:t>
      </w:r>
      <w:proofErr w:type="spellStart"/>
      <w:r w:rsidR="008A0448" w:rsidRPr="008A0448">
        <w:rPr>
          <w:sz w:val="28"/>
          <w:szCs w:val="28"/>
        </w:rPr>
        <w:t>Совпольское</w:t>
      </w:r>
      <w:proofErr w:type="spellEnd"/>
      <w:r w:rsidR="008A0448" w:rsidRPr="008A0448">
        <w:rPr>
          <w:sz w:val="28"/>
          <w:szCs w:val="28"/>
        </w:rPr>
        <w:t xml:space="preserve">, Зареченское, </w:t>
      </w:r>
      <w:proofErr w:type="spellStart"/>
      <w:r w:rsidR="008A0448" w:rsidRPr="008A0448">
        <w:rPr>
          <w:sz w:val="28"/>
          <w:szCs w:val="28"/>
        </w:rPr>
        <w:t>Целегорское</w:t>
      </w:r>
      <w:proofErr w:type="spellEnd"/>
      <w:r w:rsidR="008A0448" w:rsidRPr="008A0448">
        <w:rPr>
          <w:sz w:val="28"/>
          <w:szCs w:val="28"/>
        </w:rPr>
        <w:t xml:space="preserve">, </w:t>
      </w:r>
      <w:proofErr w:type="spellStart"/>
      <w:r w:rsidR="008A0448" w:rsidRPr="008A0448">
        <w:rPr>
          <w:sz w:val="28"/>
          <w:szCs w:val="28"/>
        </w:rPr>
        <w:t>Ручьевское</w:t>
      </w:r>
      <w:proofErr w:type="spellEnd"/>
      <w:r w:rsidR="008A0448" w:rsidRPr="008A0448">
        <w:rPr>
          <w:sz w:val="28"/>
          <w:szCs w:val="28"/>
        </w:rPr>
        <w:t xml:space="preserve">. </w:t>
      </w:r>
      <w:proofErr w:type="spellStart"/>
      <w:r w:rsidR="008A0448" w:rsidRPr="008A0448">
        <w:rPr>
          <w:sz w:val="28"/>
          <w:szCs w:val="28"/>
        </w:rPr>
        <w:t>Койденское</w:t>
      </w:r>
      <w:proofErr w:type="spellEnd"/>
      <w:r w:rsidR="008A0448" w:rsidRPr="008A0448">
        <w:rPr>
          <w:sz w:val="28"/>
          <w:szCs w:val="28"/>
        </w:rPr>
        <w:t xml:space="preserve">). </w:t>
      </w:r>
    </w:p>
    <w:p w:rsidR="004F68A3" w:rsidRDefault="004F68A3" w:rsidP="004F68A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преобразования района в округ в администрации округа были созданы структурные подразделения (территориальные отделы) в населенных пунктах, являвшихся ранее административными центрами</w:t>
      </w:r>
      <w:r w:rsidR="00F111E9">
        <w:rPr>
          <w:sz w:val="28"/>
          <w:szCs w:val="28"/>
        </w:rPr>
        <w:t>, для сохранения доступности власти населению</w:t>
      </w:r>
      <w:r>
        <w:rPr>
          <w:sz w:val="28"/>
          <w:szCs w:val="28"/>
        </w:rPr>
        <w:t>.</w:t>
      </w:r>
    </w:p>
    <w:p w:rsidR="00AC153C" w:rsidRPr="008A0448" w:rsidRDefault="008A0448" w:rsidP="00A35C9D">
      <w:pPr>
        <w:pStyle w:val="a3"/>
        <w:ind w:left="0" w:firstLine="709"/>
        <w:jc w:val="both"/>
        <w:rPr>
          <w:sz w:val="28"/>
          <w:szCs w:val="28"/>
        </w:rPr>
      </w:pPr>
      <w:r w:rsidRPr="008A0448">
        <w:rPr>
          <w:sz w:val="28"/>
          <w:szCs w:val="28"/>
        </w:rPr>
        <w:t xml:space="preserve">Всего на территории </w:t>
      </w:r>
      <w:r w:rsidR="00F111E9">
        <w:rPr>
          <w:sz w:val="28"/>
          <w:szCs w:val="28"/>
        </w:rPr>
        <w:t xml:space="preserve">Мезенского района </w:t>
      </w:r>
      <w:r w:rsidRPr="008A0448">
        <w:rPr>
          <w:sz w:val="28"/>
          <w:szCs w:val="28"/>
        </w:rPr>
        <w:t>располагается 54 населенных пункта. Население района на 1 января 2022 года составляло 7964 человека.</w:t>
      </w:r>
    </w:p>
    <w:p w:rsidR="00AC153C" w:rsidRPr="00AC153C" w:rsidRDefault="00AC153C" w:rsidP="00A35C9D">
      <w:pPr>
        <w:ind w:firstLine="709"/>
        <w:jc w:val="both"/>
        <w:rPr>
          <w:sz w:val="28"/>
          <w:szCs w:val="28"/>
        </w:rPr>
      </w:pPr>
    </w:p>
    <w:p w:rsidR="004F68A3" w:rsidRDefault="00AC153C" w:rsidP="00A35C9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A0448">
        <w:rPr>
          <w:sz w:val="28"/>
          <w:szCs w:val="28"/>
        </w:rPr>
        <w:t>структура экономики</w:t>
      </w:r>
      <w:r w:rsidR="00A976F5" w:rsidRPr="008A0448">
        <w:rPr>
          <w:sz w:val="28"/>
          <w:szCs w:val="28"/>
        </w:rPr>
        <w:t xml:space="preserve">: </w:t>
      </w:r>
    </w:p>
    <w:p w:rsidR="00365506" w:rsidRPr="00365506" w:rsidRDefault="00365506" w:rsidP="004F68A3">
      <w:pPr>
        <w:pStyle w:val="a3"/>
        <w:ind w:left="709"/>
        <w:jc w:val="both"/>
        <w:rPr>
          <w:sz w:val="28"/>
          <w:szCs w:val="28"/>
        </w:rPr>
      </w:pPr>
      <w:r w:rsidRPr="00365506">
        <w:rPr>
          <w:sz w:val="28"/>
          <w:szCs w:val="28"/>
        </w:rPr>
        <w:t>Основу экономики Мезенского района традиционно составляют:</w:t>
      </w:r>
    </w:p>
    <w:p w:rsidR="00365506" w:rsidRPr="00365506" w:rsidRDefault="00365506" w:rsidP="00A35C9D">
      <w:pPr>
        <w:pStyle w:val="a3"/>
        <w:ind w:left="0" w:firstLine="709"/>
        <w:jc w:val="both"/>
        <w:rPr>
          <w:sz w:val="28"/>
          <w:szCs w:val="28"/>
        </w:rPr>
      </w:pPr>
      <w:r w:rsidRPr="00365506">
        <w:rPr>
          <w:sz w:val="28"/>
          <w:szCs w:val="28"/>
        </w:rPr>
        <w:t>- предприятие по добыче полезных ископаемых (алмазов): в процентном</w:t>
      </w:r>
      <w:r>
        <w:rPr>
          <w:sz w:val="28"/>
          <w:szCs w:val="28"/>
        </w:rPr>
        <w:t xml:space="preserve"> </w:t>
      </w:r>
      <w:r w:rsidRPr="00365506">
        <w:rPr>
          <w:sz w:val="28"/>
          <w:szCs w:val="28"/>
        </w:rPr>
        <w:t>отношении оно занимает 84 % в общей картинке экономики Мезенского</w:t>
      </w:r>
      <w:r>
        <w:rPr>
          <w:sz w:val="28"/>
          <w:szCs w:val="28"/>
        </w:rPr>
        <w:t xml:space="preserve"> </w:t>
      </w:r>
      <w:r w:rsidRPr="00365506">
        <w:rPr>
          <w:sz w:val="28"/>
          <w:szCs w:val="28"/>
        </w:rPr>
        <w:t>района,</w:t>
      </w:r>
    </w:p>
    <w:p w:rsidR="00365506" w:rsidRPr="00365506" w:rsidRDefault="00365506" w:rsidP="00A35C9D">
      <w:pPr>
        <w:pStyle w:val="a3"/>
        <w:ind w:left="0" w:firstLine="709"/>
        <w:jc w:val="both"/>
        <w:rPr>
          <w:sz w:val="28"/>
          <w:szCs w:val="28"/>
        </w:rPr>
      </w:pPr>
      <w:r w:rsidRPr="00365506">
        <w:rPr>
          <w:sz w:val="28"/>
          <w:szCs w:val="28"/>
        </w:rPr>
        <w:t>- вторую позицию занимают предприятия рыбодобывающей отрасли –3,2%,</w:t>
      </w:r>
    </w:p>
    <w:p w:rsidR="00365506" w:rsidRDefault="00365506" w:rsidP="00A35C9D">
      <w:pPr>
        <w:pStyle w:val="a3"/>
        <w:ind w:left="0" w:firstLine="709"/>
        <w:jc w:val="both"/>
        <w:rPr>
          <w:sz w:val="28"/>
          <w:szCs w:val="28"/>
        </w:rPr>
      </w:pPr>
      <w:r w:rsidRPr="00365506">
        <w:rPr>
          <w:sz w:val="28"/>
          <w:szCs w:val="28"/>
        </w:rPr>
        <w:t>- затем – предприятия по производству эл. энергии, газа и воды – 2,5 %</w:t>
      </w:r>
      <w:r w:rsidR="00F9699E">
        <w:rPr>
          <w:sz w:val="28"/>
          <w:szCs w:val="28"/>
        </w:rPr>
        <w:t>.</w:t>
      </w:r>
    </w:p>
    <w:p w:rsidR="00F9699E" w:rsidRPr="00A35C9D" w:rsidRDefault="00F9699E" w:rsidP="00F969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35C9D">
        <w:rPr>
          <w:sz w:val="28"/>
          <w:szCs w:val="28"/>
        </w:rPr>
        <w:t>В 2022 году экономика предприятий продемонстрировала устойчивость, и сохранение занятости.</w:t>
      </w:r>
    </w:p>
    <w:p w:rsidR="00F9699E" w:rsidRPr="00A35C9D" w:rsidRDefault="00F9699E" w:rsidP="00F9699E">
      <w:pPr>
        <w:jc w:val="both"/>
        <w:rPr>
          <w:sz w:val="28"/>
          <w:szCs w:val="28"/>
        </w:rPr>
      </w:pPr>
      <w:r w:rsidRPr="00A35C9D">
        <w:rPr>
          <w:sz w:val="28"/>
          <w:szCs w:val="28"/>
        </w:rPr>
        <w:t>Социально-экономическое развитие Мезенского муниципального района характеризуется следующими тенденциями.</w:t>
      </w:r>
    </w:p>
    <w:p w:rsidR="00F9699E" w:rsidRPr="00EB31AC" w:rsidRDefault="00F9699E" w:rsidP="00F9699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B31AC">
        <w:rPr>
          <w:sz w:val="28"/>
          <w:szCs w:val="28"/>
        </w:rPr>
        <w:t>Социально-экономическая ситуация в Мезенском районе характеризуется как стабильная.</w:t>
      </w:r>
    </w:p>
    <w:p w:rsidR="00F9699E" w:rsidRPr="00EB31AC" w:rsidRDefault="00F9699E" w:rsidP="00F9699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B31AC">
        <w:rPr>
          <w:b/>
          <w:sz w:val="28"/>
          <w:szCs w:val="28"/>
        </w:rPr>
        <w:t>Основу экономики</w:t>
      </w:r>
      <w:r w:rsidRPr="00EB31AC">
        <w:rPr>
          <w:sz w:val="28"/>
          <w:szCs w:val="28"/>
        </w:rPr>
        <w:t xml:space="preserve"> составляют предприятия рыбодобывающей отрасли – 3,2% и предприятие по добыче полезных ископаемых (алмазов) – 84 %, а также предприятия по производству эл. энергии, газа и воды – 2,5%</w:t>
      </w:r>
    </w:p>
    <w:p w:rsidR="00F9699E" w:rsidRPr="00EB31AC" w:rsidRDefault="00F9699E" w:rsidP="00F9699E">
      <w:pPr>
        <w:spacing w:line="276" w:lineRule="auto"/>
        <w:ind w:firstLine="567"/>
        <w:jc w:val="both"/>
        <w:rPr>
          <w:sz w:val="28"/>
          <w:szCs w:val="28"/>
        </w:rPr>
      </w:pPr>
      <w:r w:rsidRPr="00EB31AC">
        <w:rPr>
          <w:b/>
          <w:sz w:val="28"/>
          <w:szCs w:val="28"/>
        </w:rPr>
        <w:t>По состоянию на 01.01.202</w:t>
      </w:r>
      <w:r>
        <w:rPr>
          <w:b/>
          <w:sz w:val="28"/>
          <w:szCs w:val="28"/>
        </w:rPr>
        <w:t>2</w:t>
      </w:r>
      <w:r w:rsidRPr="00EB31AC">
        <w:rPr>
          <w:b/>
          <w:sz w:val="28"/>
          <w:szCs w:val="28"/>
        </w:rPr>
        <w:t xml:space="preserve"> года, численность населения,</w:t>
      </w:r>
      <w:r w:rsidRPr="00EB31AC">
        <w:rPr>
          <w:sz w:val="28"/>
          <w:szCs w:val="28"/>
        </w:rPr>
        <w:t xml:space="preserve"> постоянно проживающего на территории Мезенского района, </w:t>
      </w:r>
      <w:r w:rsidRPr="00EB31AC">
        <w:rPr>
          <w:b/>
          <w:sz w:val="28"/>
          <w:szCs w:val="28"/>
        </w:rPr>
        <w:t xml:space="preserve">составила </w:t>
      </w:r>
      <w:r>
        <w:rPr>
          <w:b/>
          <w:sz w:val="28"/>
          <w:szCs w:val="28"/>
        </w:rPr>
        <w:t>7964</w:t>
      </w:r>
      <w:r w:rsidRPr="00EB31AC">
        <w:rPr>
          <w:b/>
          <w:sz w:val="28"/>
          <w:szCs w:val="28"/>
        </w:rPr>
        <w:t xml:space="preserve"> чел.</w:t>
      </w:r>
      <w:r w:rsidRPr="00EB31AC">
        <w:rPr>
          <w:sz w:val="28"/>
          <w:szCs w:val="28"/>
        </w:rPr>
        <w:t xml:space="preserve"> – это </w:t>
      </w:r>
      <w:r w:rsidRPr="00AA6635">
        <w:rPr>
          <w:sz w:val="28"/>
          <w:szCs w:val="28"/>
        </w:rPr>
        <w:t>0,74 %</w:t>
      </w:r>
      <w:r w:rsidRPr="00EB31AC">
        <w:rPr>
          <w:sz w:val="28"/>
          <w:szCs w:val="28"/>
        </w:rPr>
        <w:t xml:space="preserve"> от общей численности населения Архангельской области. При этом численность городского населения составила </w:t>
      </w:r>
      <w:r>
        <w:rPr>
          <w:sz w:val="28"/>
          <w:szCs w:val="28"/>
        </w:rPr>
        <w:t>3122</w:t>
      </w:r>
      <w:r w:rsidRPr="00EB31AC">
        <w:rPr>
          <w:sz w:val="28"/>
          <w:szCs w:val="28"/>
        </w:rPr>
        <w:t xml:space="preserve"> чел., сельского населения – </w:t>
      </w:r>
      <w:r>
        <w:rPr>
          <w:sz w:val="28"/>
          <w:szCs w:val="28"/>
        </w:rPr>
        <w:t>4842</w:t>
      </w:r>
      <w:r w:rsidRPr="00EB31AC">
        <w:rPr>
          <w:sz w:val="28"/>
          <w:szCs w:val="28"/>
        </w:rPr>
        <w:t xml:space="preserve"> чел.</w:t>
      </w:r>
    </w:p>
    <w:p w:rsidR="00F9699E" w:rsidRPr="00F9699E" w:rsidRDefault="00F9699E" w:rsidP="00F9699E">
      <w:pPr>
        <w:spacing w:line="276" w:lineRule="auto"/>
        <w:ind w:firstLine="567"/>
        <w:jc w:val="both"/>
        <w:rPr>
          <w:sz w:val="28"/>
          <w:szCs w:val="28"/>
        </w:rPr>
      </w:pPr>
      <w:r w:rsidRPr="00F9699E">
        <w:rPr>
          <w:sz w:val="28"/>
          <w:szCs w:val="28"/>
        </w:rPr>
        <w:t xml:space="preserve">По сравнению с 2021 годом, произошло снижение численности на 2 %. </w:t>
      </w:r>
    </w:p>
    <w:p w:rsidR="00F9699E" w:rsidRPr="00F9699E" w:rsidRDefault="00F9699E" w:rsidP="00F9699E">
      <w:pPr>
        <w:spacing w:line="276" w:lineRule="auto"/>
        <w:ind w:firstLine="567"/>
        <w:jc w:val="both"/>
        <w:rPr>
          <w:rStyle w:val="a4"/>
          <w:rFonts w:ascii="Times New Roman" w:hAnsi="Times New Roman"/>
          <w:sz w:val="28"/>
          <w:szCs w:val="28"/>
        </w:rPr>
      </w:pPr>
      <w:r w:rsidRPr="00F9699E">
        <w:rPr>
          <w:sz w:val="28"/>
          <w:szCs w:val="28"/>
        </w:rPr>
        <w:t xml:space="preserve">Родилось 58 человек, умерло </w:t>
      </w:r>
      <w:r w:rsidRPr="00F9699E">
        <w:rPr>
          <w:rStyle w:val="a4"/>
          <w:rFonts w:ascii="Times New Roman" w:hAnsi="Times New Roman"/>
          <w:sz w:val="28"/>
          <w:szCs w:val="28"/>
        </w:rPr>
        <w:t xml:space="preserve">122. Число браков 49, разводов –12. </w:t>
      </w:r>
    </w:p>
    <w:p w:rsidR="00F9699E" w:rsidRPr="00F9699E" w:rsidRDefault="00F9699E" w:rsidP="00F9699E">
      <w:pPr>
        <w:spacing w:line="276" w:lineRule="auto"/>
        <w:ind w:firstLine="567"/>
        <w:jc w:val="both"/>
        <w:rPr>
          <w:sz w:val="28"/>
          <w:szCs w:val="28"/>
        </w:rPr>
      </w:pPr>
      <w:r w:rsidRPr="00F9699E">
        <w:rPr>
          <w:sz w:val="28"/>
          <w:szCs w:val="28"/>
        </w:rPr>
        <w:t xml:space="preserve">Но на демографическую ситуацию, как известно, влияют не только естественная убыль, но и </w:t>
      </w:r>
      <w:r w:rsidRPr="00F9699E">
        <w:rPr>
          <w:b/>
          <w:sz w:val="28"/>
          <w:szCs w:val="28"/>
        </w:rPr>
        <w:t>миграционный отток</w:t>
      </w:r>
      <w:r w:rsidRPr="00F9699E">
        <w:rPr>
          <w:sz w:val="28"/>
          <w:szCs w:val="28"/>
        </w:rPr>
        <w:t xml:space="preserve">. </w:t>
      </w:r>
    </w:p>
    <w:p w:rsidR="00F9699E" w:rsidRPr="00F9699E" w:rsidRDefault="00F9699E" w:rsidP="00F9699E">
      <w:pPr>
        <w:pStyle w:val="3"/>
        <w:spacing w:line="276" w:lineRule="auto"/>
        <w:ind w:firstLine="567"/>
        <w:outlineLvl w:val="2"/>
        <w:rPr>
          <w:sz w:val="28"/>
          <w:szCs w:val="28"/>
        </w:rPr>
      </w:pPr>
      <w:r w:rsidRPr="00F9699E">
        <w:rPr>
          <w:sz w:val="28"/>
          <w:szCs w:val="28"/>
        </w:rPr>
        <w:t xml:space="preserve">Так, в 2022 году в район прибыло </w:t>
      </w:r>
      <w:r w:rsidRPr="00F9699E">
        <w:rPr>
          <w:rStyle w:val="a4"/>
          <w:rFonts w:ascii="Times New Roman" w:hAnsi="Times New Roman"/>
          <w:sz w:val="28"/>
          <w:szCs w:val="28"/>
        </w:rPr>
        <w:t xml:space="preserve">324 человека (в 2021 году – 420). Число выбывших уменьшилось по сравнению с предыдущим годом. Если в </w:t>
      </w:r>
      <w:r w:rsidRPr="00F9699E">
        <w:rPr>
          <w:rStyle w:val="a4"/>
          <w:rFonts w:ascii="Times New Roman" w:hAnsi="Times New Roman"/>
          <w:sz w:val="28"/>
          <w:szCs w:val="28"/>
        </w:rPr>
        <w:lastRenderedPageBreak/>
        <w:t xml:space="preserve">2021 году из района выехали 425 человека, то в 2022 году – 382 человек. </w:t>
      </w:r>
    </w:p>
    <w:p w:rsidR="00F9699E" w:rsidRPr="00F9699E" w:rsidRDefault="00F9699E" w:rsidP="00F9699E">
      <w:pPr>
        <w:spacing w:line="276" w:lineRule="auto"/>
        <w:ind w:firstLine="567"/>
        <w:jc w:val="both"/>
        <w:rPr>
          <w:sz w:val="28"/>
          <w:szCs w:val="28"/>
        </w:rPr>
      </w:pPr>
      <w:r w:rsidRPr="00EB31AC">
        <w:rPr>
          <w:b/>
          <w:sz w:val="28"/>
          <w:szCs w:val="28"/>
        </w:rPr>
        <w:t>Наблюдается тенденция старения населения</w:t>
      </w:r>
      <w:r w:rsidRPr="00EB31AC">
        <w:rPr>
          <w:sz w:val="28"/>
          <w:szCs w:val="28"/>
        </w:rPr>
        <w:t>. Снижается доля трудоспособного населения</w:t>
      </w:r>
      <w:r>
        <w:rPr>
          <w:sz w:val="28"/>
          <w:szCs w:val="28"/>
        </w:rPr>
        <w:t>.</w:t>
      </w:r>
    </w:p>
    <w:p w:rsidR="00F9699E" w:rsidRPr="00F9699E" w:rsidRDefault="00F9699E" w:rsidP="00F9699E">
      <w:pPr>
        <w:spacing w:line="276" w:lineRule="auto"/>
        <w:ind w:firstLine="567"/>
        <w:jc w:val="both"/>
        <w:rPr>
          <w:sz w:val="28"/>
          <w:szCs w:val="28"/>
        </w:rPr>
      </w:pPr>
      <w:r w:rsidRPr="00F9699E">
        <w:rPr>
          <w:b/>
          <w:sz w:val="28"/>
          <w:szCs w:val="28"/>
        </w:rPr>
        <w:t xml:space="preserve">Численность пенсионеров, включая </w:t>
      </w:r>
      <w:proofErr w:type="spellStart"/>
      <w:r w:rsidRPr="00F9699E">
        <w:rPr>
          <w:b/>
          <w:sz w:val="28"/>
          <w:szCs w:val="28"/>
        </w:rPr>
        <w:t>Лешуконский</w:t>
      </w:r>
      <w:proofErr w:type="spellEnd"/>
      <w:r w:rsidRPr="00F9699E">
        <w:rPr>
          <w:b/>
          <w:sz w:val="28"/>
          <w:szCs w:val="28"/>
        </w:rPr>
        <w:t xml:space="preserve"> район</w:t>
      </w:r>
      <w:r w:rsidRPr="00F9699E">
        <w:rPr>
          <w:sz w:val="28"/>
          <w:szCs w:val="28"/>
        </w:rPr>
        <w:t xml:space="preserve"> – </w:t>
      </w:r>
      <w:r w:rsidRPr="00F9699E">
        <w:rPr>
          <w:rStyle w:val="a4"/>
          <w:rFonts w:ascii="Times New Roman" w:hAnsi="Times New Roman"/>
          <w:sz w:val="28"/>
          <w:szCs w:val="28"/>
        </w:rPr>
        <w:t xml:space="preserve">7606 человек (в 2021 году – 7702 человек). Увеличился по сравнению с предыдущим годом средний размер назначенных </w:t>
      </w:r>
      <w:r w:rsidRPr="00F9699E">
        <w:rPr>
          <w:rStyle w:val="a4"/>
          <w:rFonts w:ascii="Times New Roman" w:hAnsi="Times New Roman"/>
          <w:sz w:val="28"/>
          <w:szCs w:val="28"/>
        </w:rPr>
        <w:br/>
        <w:t xml:space="preserve">пенсий – с 20422,1 рублей до 23921,8 рублей.  </w:t>
      </w:r>
    </w:p>
    <w:p w:rsidR="00F9699E" w:rsidRPr="00EB31AC" w:rsidRDefault="00F9699E" w:rsidP="00F9699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B31AC">
        <w:rPr>
          <w:sz w:val="28"/>
          <w:szCs w:val="28"/>
        </w:rPr>
        <w:t xml:space="preserve">По данным территориального раздела Статистического регистра Росстата, на 1 </w:t>
      </w:r>
      <w:r>
        <w:rPr>
          <w:sz w:val="28"/>
          <w:szCs w:val="28"/>
        </w:rPr>
        <w:t xml:space="preserve">января 2023 </w:t>
      </w:r>
      <w:r w:rsidRPr="00EB31AC">
        <w:rPr>
          <w:sz w:val="28"/>
          <w:szCs w:val="28"/>
        </w:rPr>
        <w:t xml:space="preserve">года </w:t>
      </w:r>
      <w:r w:rsidRPr="00EB31AC">
        <w:rPr>
          <w:b/>
          <w:sz w:val="28"/>
          <w:szCs w:val="28"/>
        </w:rPr>
        <w:t>количество предприятий и организаций</w:t>
      </w:r>
      <w:r w:rsidRPr="00EB31AC">
        <w:rPr>
          <w:sz w:val="28"/>
          <w:szCs w:val="28"/>
        </w:rPr>
        <w:t xml:space="preserve"> на территории муниципального района составило </w:t>
      </w:r>
      <w:r w:rsidRPr="00EB31AC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3</w:t>
      </w:r>
      <w:r w:rsidRPr="00EB31AC">
        <w:rPr>
          <w:b/>
          <w:sz w:val="28"/>
          <w:szCs w:val="28"/>
        </w:rPr>
        <w:t xml:space="preserve"> единицы.</w:t>
      </w:r>
    </w:p>
    <w:p w:rsidR="00F9699E" w:rsidRPr="00EB31AC" w:rsidRDefault="00F9699E" w:rsidP="00F9699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</w:p>
    <w:p w:rsidR="00F9699E" w:rsidRPr="00EB31AC" w:rsidRDefault="00F9699E" w:rsidP="00F9699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B31AC">
        <w:rPr>
          <w:b/>
          <w:sz w:val="28"/>
          <w:szCs w:val="28"/>
        </w:rPr>
        <w:t>В экономике района в 202</w:t>
      </w:r>
      <w:r>
        <w:rPr>
          <w:b/>
          <w:sz w:val="28"/>
          <w:szCs w:val="28"/>
        </w:rPr>
        <w:t>2</w:t>
      </w:r>
      <w:r w:rsidRPr="00EB31AC">
        <w:rPr>
          <w:b/>
          <w:sz w:val="28"/>
          <w:szCs w:val="28"/>
        </w:rPr>
        <w:t xml:space="preserve"> году было занято </w:t>
      </w:r>
      <w:r>
        <w:rPr>
          <w:b/>
          <w:sz w:val="28"/>
          <w:szCs w:val="28"/>
        </w:rPr>
        <w:t>2798</w:t>
      </w:r>
      <w:r w:rsidRPr="00EB31AC">
        <w:rPr>
          <w:b/>
          <w:sz w:val="28"/>
          <w:szCs w:val="28"/>
        </w:rPr>
        <w:t xml:space="preserve"> человек, </w:t>
      </w:r>
      <w:r w:rsidRPr="00EB31AC">
        <w:rPr>
          <w:sz w:val="28"/>
          <w:szCs w:val="28"/>
        </w:rPr>
        <w:t xml:space="preserve">что на </w:t>
      </w:r>
      <w:r w:rsidRPr="008A1256">
        <w:rPr>
          <w:sz w:val="28"/>
          <w:szCs w:val="28"/>
        </w:rPr>
        <w:t>264 человек меньше, чем в 2021 году.</w:t>
      </w:r>
      <w:r w:rsidRPr="00EB31AC">
        <w:rPr>
          <w:sz w:val="28"/>
          <w:szCs w:val="28"/>
        </w:rPr>
        <w:t xml:space="preserve"> </w:t>
      </w:r>
    </w:p>
    <w:p w:rsidR="00F9699E" w:rsidRPr="00EB31AC" w:rsidRDefault="00F9699E" w:rsidP="00F9699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B31AC">
        <w:rPr>
          <w:b/>
          <w:sz w:val="28"/>
          <w:szCs w:val="28"/>
        </w:rPr>
        <w:t>Среднемесячная номинальная начисленная заработная плата работников организаций</w:t>
      </w:r>
      <w:r w:rsidRPr="00EB31AC">
        <w:rPr>
          <w:sz w:val="28"/>
          <w:szCs w:val="28"/>
        </w:rPr>
        <w:t xml:space="preserve"> за 202</w:t>
      </w:r>
      <w:r>
        <w:rPr>
          <w:sz w:val="28"/>
          <w:szCs w:val="28"/>
        </w:rPr>
        <w:t>2</w:t>
      </w:r>
      <w:r w:rsidRPr="00EB31AC">
        <w:rPr>
          <w:sz w:val="28"/>
          <w:szCs w:val="28"/>
        </w:rPr>
        <w:t xml:space="preserve"> год </w:t>
      </w:r>
      <w:r w:rsidRPr="00EB31AC">
        <w:rPr>
          <w:b/>
          <w:sz w:val="28"/>
          <w:szCs w:val="28"/>
        </w:rPr>
        <w:t xml:space="preserve">составила </w:t>
      </w:r>
      <w:r>
        <w:rPr>
          <w:b/>
          <w:sz w:val="28"/>
          <w:szCs w:val="28"/>
        </w:rPr>
        <w:t>83</w:t>
      </w:r>
      <w:r w:rsidRPr="00EB31AC">
        <w:rPr>
          <w:b/>
          <w:sz w:val="28"/>
          <w:szCs w:val="28"/>
        </w:rPr>
        <w:t xml:space="preserve"> тысяч </w:t>
      </w:r>
      <w:r>
        <w:rPr>
          <w:b/>
          <w:sz w:val="28"/>
          <w:szCs w:val="28"/>
        </w:rPr>
        <w:t>636</w:t>
      </w:r>
      <w:r w:rsidRPr="00EB31AC">
        <w:rPr>
          <w:b/>
          <w:sz w:val="28"/>
          <w:szCs w:val="28"/>
        </w:rPr>
        <w:t xml:space="preserve"> рублей </w:t>
      </w:r>
      <w:r w:rsidRPr="00EB31AC">
        <w:rPr>
          <w:sz w:val="28"/>
          <w:szCs w:val="28"/>
        </w:rPr>
        <w:t>и увеличилась по сравнению с 20</w:t>
      </w:r>
      <w:r>
        <w:rPr>
          <w:sz w:val="28"/>
          <w:szCs w:val="28"/>
        </w:rPr>
        <w:t>21</w:t>
      </w:r>
      <w:r w:rsidRPr="00EB31AC">
        <w:rPr>
          <w:sz w:val="28"/>
          <w:szCs w:val="28"/>
        </w:rPr>
        <w:t xml:space="preserve"> годом на </w:t>
      </w:r>
      <w:r>
        <w:rPr>
          <w:sz w:val="28"/>
          <w:szCs w:val="28"/>
        </w:rPr>
        <w:t>17,6</w:t>
      </w:r>
      <w:r w:rsidRPr="00EB31AC">
        <w:rPr>
          <w:sz w:val="28"/>
          <w:szCs w:val="28"/>
        </w:rPr>
        <w:t xml:space="preserve"> %.</w:t>
      </w:r>
    </w:p>
    <w:p w:rsidR="00F9699E" w:rsidRPr="00EB31AC" w:rsidRDefault="00F9699E" w:rsidP="00F9699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246FF4">
        <w:rPr>
          <w:b/>
          <w:sz w:val="28"/>
          <w:szCs w:val="28"/>
        </w:rPr>
        <w:t>Среднемесячная заработная плата в муниципальных учреждениях составила 83 тысячи 636 рублей</w:t>
      </w:r>
      <w:r w:rsidRPr="00246FF4">
        <w:rPr>
          <w:sz w:val="28"/>
          <w:szCs w:val="28"/>
        </w:rPr>
        <w:t xml:space="preserve"> или 117,6 % к уровню 2021 года.</w:t>
      </w:r>
    </w:p>
    <w:p w:rsidR="00F9699E" w:rsidRPr="00EB31AC" w:rsidRDefault="00F9699E" w:rsidP="00F9699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F9699E" w:rsidRPr="00EB31AC" w:rsidRDefault="00F9699E" w:rsidP="00F9699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B31AC">
        <w:rPr>
          <w:b/>
          <w:sz w:val="28"/>
          <w:szCs w:val="28"/>
        </w:rPr>
        <w:t xml:space="preserve">Численность незанятых граждан, обратившихся в органы службы занятости населения за содействием в поиске работы </w:t>
      </w:r>
      <w:r w:rsidRPr="00EB31AC">
        <w:rPr>
          <w:sz w:val="28"/>
          <w:szCs w:val="28"/>
        </w:rPr>
        <w:t>на 1 января 2021 года составила 345 человек и увеличилась по сравнению с прошлым годом на 79</w:t>
      </w:r>
      <w:r w:rsidRPr="00EB31AC">
        <w:rPr>
          <w:b/>
          <w:sz w:val="28"/>
          <w:szCs w:val="28"/>
        </w:rPr>
        <w:t xml:space="preserve"> </w:t>
      </w:r>
      <w:r w:rsidRPr="00EB31AC">
        <w:rPr>
          <w:sz w:val="28"/>
          <w:szCs w:val="28"/>
        </w:rPr>
        <w:t xml:space="preserve">человек. </w:t>
      </w:r>
    </w:p>
    <w:p w:rsidR="00F9699E" w:rsidRPr="00DC26B2" w:rsidRDefault="00F9699E" w:rsidP="00F9699E">
      <w:pPr>
        <w:shd w:val="clear" w:color="auto" w:fill="FFFFFF"/>
        <w:spacing w:line="276" w:lineRule="auto"/>
        <w:ind w:firstLine="567"/>
        <w:jc w:val="both"/>
        <w:rPr>
          <w:sz w:val="28"/>
        </w:rPr>
      </w:pPr>
      <w:r w:rsidRPr="00DC26B2">
        <w:rPr>
          <w:sz w:val="28"/>
        </w:rPr>
        <w:t>Общая численность безработных по Мезенскому району составила на 1 января 2023 года 152 человека.</w:t>
      </w:r>
    </w:p>
    <w:p w:rsidR="00F9699E" w:rsidRPr="00DC26B2" w:rsidRDefault="00F9699E" w:rsidP="00F9699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DC26B2">
        <w:rPr>
          <w:sz w:val="28"/>
          <w:szCs w:val="28"/>
        </w:rPr>
        <w:t xml:space="preserve">Уровень безработицы на 01 января 2022 года составил 4,4 %. </w:t>
      </w:r>
    </w:p>
    <w:p w:rsidR="00F9699E" w:rsidRPr="002978C8" w:rsidRDefault="00F9699E" w:rsidP="00F9699E">
      <w:pPr>
        <w:shd w:val="clear" w:color="auto" w:fill="FFFFFF"/>
        <w:spacing w:line="276" w:lineRule="auto"/>
        <w:jc w:val="both"/>
        <w:rPr>
          <w:sz w:val="28"/>
          <w:szCs w:val="28"/>
          <w:highlight w:val="yellow"/>
        </w:rPr>
      </w:pPr>
    </w:p>
    <w:p w:rsidR="00F9699E" w:rsidRDefault="00F9699E" w:rsidP="00F9699E">
      <w:pPr>
        <w:spacing w:line="276" w:lineRule="auto"/>
        <w:ind w:firstLine="567"/>
        <w:jc w:val="both"/>
        <w:rPr>
          <w:sz w:val="28"/>
          <w:szCs w:val="28"/>
        </w:rPr>
      </w:pPr>
      <w:r w:rsidRPr="008E6132">
        <w:rPr>
          <w:sz w:val="28"/>
          <w:szCs w:val="28"/>
        </w:rPr>
        <w:t>Жилищное строительство: в 2022 году за счет всех источников финансирования введен 751 квадратный метр общей площади жилых домов, что составляет 54,3% от уровня 2021 года. Ввод жилья был осуществлен</w:t>
      </w:r>
      <w:r>
        <w:rPr>
          <w:sz w:val="28"/>
          <w:szCs w:val="28"/>
        </w:rPr>
        <w:t xml:space="preserve"> индивидуальными застройщиками.</w:t>
      </w:r>
    </w:p>
    <w:p w:rsidR="00F9699E" w:rsidRDefault="00F9699E" w:rsidP="00F9699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экономики, АПК и торговли администрации района в рамках соблюдения требований законодательства в сфере заключения контрактов для обеспечения муниципальных нужд подготовлено документации и объявлено 67 закупок, в том числе 16 для нужд МКУ «Хозяйственная служба». </w:t>
      </w:r>
    </w:p>
    <w:p w:rsidR="00F9699E" w:rsidRPr="00CB10C4" w:rsidRDefault="00F9699E" w:rsidP="00F9699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699E" w:rsidRPr="00A35C9D" w:rsidRDefault="00F9699E" w:rsidP="00F9699E">
      <w:pPr>
        <w:jc w:val="both"/>
        <w:rPr>
          <w:sz w:val="28"/>
          <w:szCs w:val="28"/>
        </w:rPr>
      </w:pPr>
      <w:r w:rsidRPr="00A35C9D">
        <w:rPr>
          <w:sz w:val="28"/>
          <w:szCs w:val="28"/>
        </w:rPr>
        <w:lastRenderedPageBreak/>
        <w:t xml:space="preserve">В социальной сфере района </w:t>
      </w:r>
      <w:r>
        <w:rPr>
          <w:sz w:val="28"/>
          <w:szCs w:val="28"/>
        </w:rPr>
        <w:t xml:space="preserve">в 2022 году </w:t>
      </w:r>
      <w:r w:rsidRPr="00A35C9D">
        <w:rPr>
          <w:sz w:val="28"/>
          <w:szCs w:val="28"/>
        </w:rPr>
        <w:t>функционир</w:t>
      </w:r>
      <w:r>
        <w:rPr>
          <w:sz w:val="28"/>
          <w:szCs w:val="28"/>
        </w:rPr>
        <w:t>овали</w:t>
      </w:r>
      <w:r w:rsidRPr="00A35C9D">
        <w:rPr>
          <w:sz w:val="28"/>
          <w:szCs w:val="28"/>
        </w:rPr>
        <w:t>:</w:t>
      </w:r>
    </w:p>
    <w:p w:rsidR="00F9699E" w:rsidRPr="00A35C9D" w:rsidRDefault="00F9699E" w:rsidP="00F9699E">
      <w:pPr>
        <w:jc w:val="both"/>
        <w:rPr>
          <w:sz w:val="28"/>
          <w:szCs w:val="28"/>
        </w:rPr>
      </w:pPr>
      <w:r w:rsidRPr="00A35C9D">
        <w:rPr>
          <w:sz w:val="28"/>
          <w:szCs w:val="28"/>
        </w:rPr>
        <w:t></w:t>
      </w:r>
      <w:r w:rsidRPr="00A35C9D">
        <w:rPr>
          <w:sz w:val="28"/>
          <w:szCs w:val="28"/>
        </w:rPr>
        <w:tab/>
        <w:t xml:space="preserve">1 учреждение здравоохранения, включающее в себя 21 ФАП, </w:t>
      </w:r>
      <w:proofErr w:type="spellStart"/>
      <w:r w:rsidRPr="00A35C9D">
        <w:rPr>
          <w:sz w:val="28"/>
          <w:szCs w:val="28"/>
        </w:rPr>
        <w:t>Жердскую</w:t>
      </w:r>
      <w:proofErr w:type="spellEnd"/>
      <w:r w:rsidRPr="00A35C9D">
        <w:rPr>
          <w:sz w:val="28"/>
          <w:szCs w:val="28"/>
        </w:rPr>
        <w:t xml:space="preserve"> врачебную амбулаторию, Каменскую районную больницу №2.  </w:t>
      </w:r>
    </w:p>
    <w:p w:rsidR="00F9699E" w:rsidRPr="00A35C9D" w:rsidRDefault="00F9699E" w:rsidP="00F9699E">
      <w:pPr>
        <w:jc w:val="both"/>
        <w:rPr>
          <w:sz w:val="28"/>
          <w:szCs w:val="28"/>
        </w:rPr>
      </w:pPr>
      <w:r w:rsidRPr="00F9699E">
        <w:rPr>
          <w:i/>
          <w:sz w:val="28"/>
          <w:szCs w:val="28"/>
        </w:rPr>
        <w:t>В области культуры</w:t>
      </w:r>
      <w:r w:rsidRPr="00A35C9D">
        <w:rPr>
          <w:sz w:val="28"/>
          <w:szCs w:val="28"/>
        </w:rPr>
        <w:t xml:space="preserve">:   </w:t>
      </w:r>
    </w:p>
    <w:p w:rsidR="00F9699E" w:rsidRPr="00A35C9D" w:rsidRDefault="00F9699E" w:rsidP="00F9699E">
      <w:pPr>
        <w:jc w:val="both"/>
        <w:rPr>
          <w:sz w:val="28"/>
          <w:szCs w:val="28"/>
        </w:rPr>
      </w:pPr>
      <w:r w:rsidRPr="00A35C9D">
        <w:rPr>
          <w:sz w:val="28"/>
          <w:szCs w:val="28"/>
        </w:rPr>
        <w:t>o</w:t>
      </w:r>
      <w:r w:rsidRPr="00A35C9D">
        <w:rPr>
          <w:sz w:val="28"/>
          <w:szCs w:val="28"/>
        </w:rPr>
        <w:tab/>
        <w:t xml:space="preserve">2 учреждения   культурно - досугового </w:t>
      </w:r>
      <w:proofErr w:type="gramStart"/>
      <w:r w:rsidRPr="00A35C9D">
        <w:rPr>
          <w:sz w:val="28"/>
          <w:szCs w:val="28"/>
        </w:rPr>
        <w:t>типа:  МБУК</w:t>
      </w:r>
      <w:proofErr w:type="gramEnd"/>
      <w:r w:rsidRPr="00A35C9D">
        <w:rPr>
          <w:sz w:val="28"/>
          <w:szCs w:val="28"/>
        </w:rPr>
        <w:t xml:space="preserve"> «Мезенский районный ДК», включающий  23 структурных подразделения и МБУ «Туристский культурно - музейный  центр «</w:t>
      </w:r>
      <w:proofErr w:type="spellStart"/>
      <w:r w:rsidRPr="00A35C9D">
        <w:rPr>
          <w:sz w:val="28"/>
          <w:szCs w:val="28"/>
        </w:rPr>
        <w:t>Кимжа</w:t>
      </w:r>
      <w:proofErr w:type="spellEnd"/>
      <w:r w:rsidRPr="00A35C9D">
        <w:rPr>
          <w:sz w:val="28"/>
          <w:szCs w:val="28"/>
        </w:rPr>
        <w:t xml:space="preserve">»; </w:t>
      </w:r>
    </w:p>
    <w:p w:rsidR="00F9699E" w:rsidRPr="00A35C9D" w:rsidRDefault="00F9699E" w:rsidP="00F9699E">
      <w:pPr>
        <w:jc w:val="both"/>
        <w:rPr>
          <w:sz w:val="28"/>
          <w:szCs w:val="28"/>
        </w:rPr>
      </w:pPr>
      <w:r w:rsidRPr="00A35C9D">
        <w:rPr>
          <w:sz w:val="28"/>
          <w:szCs w:val="28"/>
        </w:rPr>
        <w:t>o</w:t>
      </w:r>
      <w:r w:rsidRPr="00A35C9D">
        <w:rPr>
          <w:sz w:val="28"/>
          <w:szCs w:val="28"/>
        </w:rPr>
        <w:tab/>
        <w:t>МБУК «</w:t>
      </w:r>
      <w:proofErr w:type="spellStart"/>
      <w:r w:rsidRPr="00A35C9D">
        <w:rPr>
          <w:sz w:val="28"/>
          <w:szCs w:val="28"/>
        </w:rPr>
        <w:t>Межпоселенческая</w:t>
      </w:r>
      <w:proofErr w:type="spellEnd"/>
      <w:r w:rsidRPr="00A35C9D">
        <w:rPr>
          <w:sz w:val="28"/>
          <w:szCs w:val="28"/>
        </w:rPr>
        <w:t xml:space="preserve"> библиотека Мезенского района», включающая 21 филиал; </w:t>
      </w:r>
    </w:p>
    <w:p w:rsidR="00F9699E" w:rsidRPr="00A35C9D" w:rsidRDefault="00F9699E" w:rsidP="00F9699E">
      <w:pPr>
        <w:jc w:val="both"/>
        <w:rPr>
          <w:sz w:val="28"/>
          <w:szCs w:val="28"/>
        </w:rPr>
      </w:pPr>
      <w:r w:rsidRPr="00A35C9D">
        <w:rPr>
          <w:sz w:val="28"/>
          <w:szCs w:val="28"/>
        </w:rPr>
        <w:t>o</w:t>
      </w:r>
      <w:r w:rsidRPr="00A35C9D">
        <w:rPr>
          <w:sz w:val="28"/>
          <w:szCs w:val="28"/>
        </w:rPr>
        <w:tab/>
        <w:t xml:space="preserve">Музей </w:t>
      </w:r>
      <w:proofErr w:type="spellStart"/>
      <w:r w:rsidRPr="00A35C9D">
        <w:rPr>
          <w:sz w:val="28"/>
          <w:szCs w:val="28"/>
        </w:rPr>
        <w:t>Личутина</w:t>
      </w:r>
      <w:proofErr w:type="spellEnd"/>
      <w:r w:rsidRPr="00A35C9D">
        <w:rPr>
          <w:sz w:val="28"/>
          <w:szCs w:val="28"/>
        </w:rPr>
        <w:t xml:space="preserve"> – структурное подразделение МБУК «</w:t>
      </w:r>
      <w:proofErr w:type="spellStart"/>
      <w:r w:rsidRPr="00A35C9D">
        <w:rPr>
          <w:sz w:val="28"/>
          <w:szCs w:val="28"/>
        </w:rPr>
        <w:t>Межпоселенческая</w:t>
      </w:r>
      <w:proofErr w:type="spellEnd"/>
      <w:r w:rsidRPr="00A35C9D">
        <w:rPr>
          <w:sz w:val="28"/>
          <w:szCs w:val="28"/>
        </w:rPr>
        <w:t xml:space="preserve"> библиотека Мезенского района» с 15 декабря 2021 года;</w:t>
      </w:r>
    </w:p>
    <w:p w:rsidR="00F9699E" w:rsidRPr="00A35C9D" w:rsidRDefault="00F9699E" w:rsidP="00F9699E">
      <w:pPr>
        <w:jc w:val="both"/>
        <w:rPr>
          <w:sz w:val="28"/>
          <w:szCs w:val="28"/>
        </w:rPr>
      </w:pPr>
      <w:r w:rsidRPr="00A35C9D">
        <w:rPr>
          <w:sz w:val="28"/>
          <w:szCs w:val="28"/>
        </w:rPr>
        <w:t>o</w:t>
      </w:r>
      <w:r w:rsidRPr="00A35C9D">
        <w:rPr>
          <w:sz w:val="28"/>
          <w:szCs w:val="28"/>
        </w:rPr>
        <w:tab/>
        <w:t xml:space="preserve">учреждение дополнительного образования «Мезенская детская школа искусств №15» с филиалом в п. Каменка, </w:t>
      </w:r>
    </w:p>
    <w:p w:rsidR="00F9699E" w:rsidRPr="00A35C9D" w:rsidRDefault="00F9699E" w:rsidP="00F9699E">
      <w:pPr>
        <w:jc w:val="both"/>
        <w:rPr>
          <w:sz w:val="28"/>
          <w:szCs w:val="28"/>
        </w:rPr>
      </w:pPr>
      <w:r w:rsidRPr="00A35C9D">
        <w:rPr>
          <w:sz w:val="28"/>
          <w:szCs w:val="28"/>
        </w:rPr>
        <w:t>o</w:t>
      </w:r>
      <w:r w:rsidRPr="00A35C9D">
        <w:rPr>
          <w:sz w:val="28"/>
          <w:szCs w:val="28"/>
        </w:rPr>
        <w:tab/>
        <w:t xml:space="preserve">Мезенский историко-краеведческий музей-филиал Архангельского областного краеведческого музея. </w:t>
      </w:r>
    </w:p>
    <w:p w:rsidR="00F9699E" w:rsidRPr="00A35C9D" w:rsidRDefault="00F9699E" w:rsidP="00F9699E">
      <w:pPr>
        <w:jc w:val="both"/>
        <w:rPr>
          <w:sz w:val="28"/>
          <w:szCs w:val="28"/>
        </w:rPr>
      </w:pPr>
      <w:r w:rsidRPr="00F9699E">
        <w:rPr>
          <w:i/>
          <w:sz w:val="28"/>
          <w:szCs w:val="28"/>
        </w:rPr>
        <w:t>В области образования</w:t>
      </w:r>
      <w:r w:rsidRPr="00A35C9D">
        <w:rPr>
          <w:sz w:val="28"/>
          <w:szCs w:val="28"/>
        </w:rPr>
        <w:t xml:space="preserve">:  </w:t>
      </w:r>
    </w:p>
    <w:p w:rsidR="00F9699E" w:rsidRPr="00A35C9D" w:rsidRDefault="00F9699E" w:rsidP="00F9699E">
      <w:pPr>
        <w:jc w:val="both"/>
        <w:rPr>
          <w:sz w:val="28"/>
          <w:szCs w:val="28"/>
        </w:rPr>
      </w:pPr>
      <w:r w:rsidRPr="00A35C9D">
        <w:rPr>
          <w:sz w:val="28"/>
          <w:szCs w:val="28"/>
        </w:rPr>
        <w:t>o</w:t>
      </w:r>
      <w:r w:rsidRPr="00A35C9D">
        <w:rPr>
          <w:sz w:val="28"/>
          <w:szCs w:val="28"/>
        </w:rPr>
        <w:tab/>
        <w:t xml:space="preserve">10 </w:t>
      </w:r>
      <w:r>
        <w:rPr>
          <w:sz w:val="28"/>
          <w:szCs w:val="28"/>
        </w:rPr>
        <w:t xml:space="preserve">муниципальных </w:t>
      </w:r>
      <w:r w:rsidRPr="00A35C9D">
        <w:rPr>
          <w:sz w:val="28"/>
          <w:szCs w:val="28"/>
        </w:rPr>
        <w:t>бюджетных общеобразовательных учреждений</w:t>
      </w:r>
      <w:proofErr w:type="gramStart"/>
      <w:r w:rsidRPr="00A35C9D">
        <w:rPr>
          <w:sz w:val="28"/>
          <w:szCs w:val="28"/>
        </w:rPr>
        <w:t xml:space="preserve">   (</w:t>
      </w:r>
      <w:proofErr w:type="gramEnd"/>
      <w:r w:rsidRPr="00A35C9D">
        <w:rPr>
          <w:sz w:val="28"/>
          <w:szCs w:val="28"/>
        </w:rPr>
        <w:t>учреждений и их филиалов):</w:t>
      </w:r>
    </w:p>
    <w:p w:rsidR="00F9699E" w:rsidRPr="00A35C9D" w:rsidRDefault="00F9699E" w:rsidP="00F9699E">
      <w:pPr>
        <w:jc w:val="both"/>
        <w:rPr>
          <w:sz w:val="28"/>
          <w:szCs w:val="28"/>
        </w:rPr>
      </w:pPr>
      <w:r w:rsidRPr="00A35C9D">
        <w:rPr>
          <w:sz w:val="28"/>
          <w:szCs w:val="28"/>
        </w:rPr>
        <w:t>o</w:t>
      </w:r>
      <w:r w:rsidRPr="00A35C9D">
        <w:rPr>
          <w:sz w:val="28"/>
          <w:szCs w:val="28"/>
        </w:rPr>
        <w:tab/>
        <w:t>Два учреждения дополнительного</w:t>
      </w:r>
      <w:r>
        <w:rPr>
          <w:sz w:val="28"/>
          <w:szCs w:val="28"/>
        </w:rPr>
        <w:t xml:space="preserve"> </w:t>
      </w:r>
      <w:r w:rsidRPr="00A35C9D">
        <w:rPr>
          <w:sz w:val="28"/>
          <w:szCs w:val="28"/>
        </w:rPr>
        <w:t xml:space="preserve">образования: Дом детского творчества является филиалом МБОУ «Мезенская средняя школа имени </w:t>
      </w:r>
      <w:proofErr w:type="spellStart"/>
      <w:r w:rsidRPr="00A35C9D">
        <w:rPr>
          <w:sz w:val="28"/>
          <w:szCs w:val="28"/>
        </w:rPr>
        <w:t>А.Г.Торцева</w:t>
      </w:r>
      <w:proofErr w:type="spellEnd"/>
      <w:r w:rsidRPr="00A35C9D">
        <w:rPr>
          <w:sz w:val="28"/>
          <w:szCs w:val="28"/>
        </w:rPr>
        <w:t>», МБУ ДО «Мезенская детско-юношеская спортивная школа».</w:t>
      </w:r>
    </w:p>
    <w:p w:rsidR="00F9699E" w:rsidRPr="00A35C9D" w:rsidRDefault="00F9699E" w:rsidP="00F9699E">
      <w:pPr>
        <w:jc w:val="both"/>
        <w:rPr>
          <w:sz w:val="28"/>
          <w:szCs w:val="28"/>
        </w:rPr>
      </w:pPr>
      <w:r w:rsidRPr="00A35C9D">
        <w:rPr>
          <w:sz w:val="28"/>
          <w:szCs w:val="28"/>
        </w:rPr>
        <w:t>o</w:t>
      </w:r>
      <w:r w:rsidRPr="00A35C9D">
        <w:rPr>
          <w:sz w:val="28"/>
          <w:szCs w:val="28"/>
        </w:rPr>
        <w:tab/>
        <w:t>Детский оздоровительно-образовательный центр «Стрела» является филиалом МБОУ «</w:t>
      </w:r>
      <w:proofErr w:type="spellStart"/>
      <w:r w:rsidRPr="00A35C9D">
        <w:rPr>
          <w:sz w:val="28"/>
          <w:szCs w:val="28"/>
        </w:rPr>
        <w:t>Дорогорская</w:t>
      </w:r>
      <w:proofErr w:type="spellEnd"/>
      <w:r w:rsidRPr="00A35C9D">
        <w:rPr>
          <w:sz w:val="28"/>
          <w:szCs w:val="28"/>
        </w:rPr>
        <w:t xml:space="preserve"> средняя школа Мезенского района».</w:t>
      </w:r>
    </w:p>
    <w:p w:rsidR="00F9699E" w:rsidRPr="00A35C9D" w:rsidRDefault="00F9699E" w:rsidP="00F9699E">
      <w:pPr>
        <w:jc w:val="both"/>
        <w:rPr>
          <w:sz w:val="28"/>
          <w:szCs w:val="28"/>
        </w:rPr>
      </w:pPr>
      <w:r w:rsidRPr="00A35C9D">
        <w:rPr>
          <w:sz w:val="28"/>
          <w:szCs w:val="28"/>
        </w:rPr>
        <w:t>o</w:t>
      </w:r>
      <w:r w:rsidRPr="00A35C9D">
        <w:rPr>
          <w:sz w:val="28"/>
          <w:szCs w:val="28"/>
        </w:rPr>
        <w:tab/>
        <w:t>Учреждения реализующие программы дошкольного</w:t>
      </w:r>
      <w:r>
        <w:rPr>
          <w:sz w:val="28"/>
          <w:szCs w:val="28"/>
        </w:rPr>
        <w:t xml:space="preserve"> </w:t>
      </w:r>
      <w:r w:rsidRPr="00A35C9D">
        <w:rPr>
          <w:sz w:val="28"/>
          <w:szCs w:val="28"/>
        </w:rPr>
        <w:t>образования:</w:t>
      </w:r>
      <w:r>
        <w:rPr>
          <w:sz w:val="28"/>
          <w:szCs w:val="28"/>
        </w:rPr>
        <w:t xml:space="preserve"> </w:t>
      </w:r>
      <w:r w:rsidRPr="00A35C9D">
        <w:rPr>
          <w:sz w:val="28"/>
          <w:szCs w:val="28"/>
        </w:rPr>
        <w:t>МБДОУ «Детский сад «</w:t>
      </w:r>
      <w:proofErr w:type="gramStart"/>
      <w:r w:rsidRPr="00A35C9D">
        <w:rPr>
          <w:sz w:val="28"/>
          <w:szCs w:val="28"/>
        </w:rPr>
        <w:t>Улыбка»  и</w:t>
      </w:r>
      <w:proofErr w:type="gramEnd"/>
      <w:r w:rsidRPr="00A35C9D">
        <w:rPr>
          <w:sz w:val="28"/>
          <w:szCs w:val="28"/>
        </w:rPr>
        <w:t xml:space="preserve">    8 структурных  подразделений  при школах  « Детский сад».</w:t>
      </w:r>
    </w:p>
    <w:p w:rsidR="00F9699E" w:rsidRPr="00A35C9D" w:rsidRDefault="00F9699E" w:rsidP="00F9699E">
      <w:pPr>
        <w:jc w:val="both"/>
        <w:rPr>
          <w:sz w:val="28"/>
          <w:szCs w:val="28"/>
        </w:rPr>
      </w:pPr>
      <w:r w:rsidRPr="00A35C9D">
        <w:rPr>
          <w:sz w:val="28"/>
          <w:szCs w:val="28"/>
        </w:rPr>
        <w:t>Всего учащихся: 816 или 95% к прошлому 2021 году.</w:t>
      </w:r>
    </w:p>
    <w:p w:rsidR="00F9699E" w:rsidRPr="00A35C9D" w:rsidRDefault="00F9699E" w:rsidP="00F96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посещающих </w:t>
      </w:r>
      <w:r w:rsidRPr="00A35C9D">
        <w:rPr>
          <w:sz w:val="28"/>
          <w:szCs w:val="28"/>
        </w:rPr>
        <w:t>ДОУ-  237 или   85, 8% к прошлому 2021году.</w:t>
      </w:r>
    </w:p>
    <w:p w:rsidR="00F9699E" w:rsidRPr="00A35C9D" w:rsidRDefault="00F9699E" w:rsidP="00F9699E">
      <w:pPr>
        <w:jc w:val="both"/>
        <w:rPr>
          <w:sz w:val="28"/>
          <w:szCs w:val="28"/>
        </w:rPr>
      </w:pPr>
      <w:r w:rsidRPr="00A35C9D">
        <w:rPr>
          <w:sz w:val="28"/>
          <w:szCs w:val="28"/>
        </w:rPr>
        <w:t xml:space="preserve">Число посещающих учреждения дополнительного образования – 984 или 112% к прошлому 2021 году.  </w:t>
      </w:r>
    </w:p>
    <w:p w:rsidR="00F9699E" w:rsidRPr="00A35C9D" w:rsidRDefault="00F9699E" w:rsidP="00F9699E">
      <w:pPr>
        <w:jc w:val="both"/>
        <w:rPr>
          <w:sz w:val="28"/>
          <w:szCs w:val="28"/>
        </w:rPr>
      </w:pPr>
      <w:r w:rsidRPr="00A35C9D">
        <w:rPr>
          <w:sz w:val="28"/>
          <w:szCs w:val="28"/>
        </w:rPr>
        <w:t>Все учреждения бюджетной сферы продолжат выполнение поставленных перед ними задач до конца текущего года и в последующий период.</w:t>
      </w:r>
    </w:p>
    <w:p w:rsidR="00F9699E" w:rsidRPr="00A35C9D" w:rsidRDefault="00F9699E" w:rsidP="00F9699E">
      <w:pPr>
        <w:jc w:val="both"/>
        <w:rPr>
          <w:sz w:val="28"/>
          <w:szCs w:val="28"/>
        </w:rPr>
      </w:pPr>
    </w:p>
    <w:p w:rsidR="00F9699E" w:rsidRPr="00A35C9D" w:rsidRDefault="00F9699E" w:rsidP="00F9699E">
      <w:pPr>
        <w:jc w:val="both"/>
        <w:rPr>
          <w:sz w:val="28"/>
          <w:szCs w:val="28"/>
        </w:rPr>
      </w:pPr>
      <w:r w:rsidRPr="00A35C9D">
        <w:rPr>
          <w:sz w:val="28"/>
          <w:szCs w:val="28"/>
        </w:rPr>
        <w:t xml:space="preserve">В течение 2022 года как в целом по стране, так и в районе реализовывались меры социальной политики: индексация пенсий, выплаты на детей от 8-17 лет из малообеспеченных семей, увеличение прожиточного минимума, минимального размера оплаты </w:t>
      </w:r>
      <w:bookmarkStart w:id="0" w:name="_GoBack"/>
      <w:bookmarkEnd w:id="0"/>
      <w:r w:rsidRPr="00A35C9D">
        <w:rPr>
          <w:sz w:val="28"/>
          <w:szCs w:val="28"/>
        </w:rPr>
        <w:t>труда.</w:t>
      </w:r>
    </w:p>
    <w:p w:rsidR="00F9699E" w:rsidRDefault="00F9699E" w:rsidP="00A35C9D">
      <w:pPr>
        <w:pStyle w:val="a3"/>
        <w:ind w:left="0" w:firstLine="709"/>
        <w:jc w:val="both"/>
        <w:rPr>
          <w:sz w:val="28"/>
          <w:szCs w:val="28"/>
        </w:rPr>
      </w:pPr>
    </w:p>
    <w:p w:rsidR="004F68A3" w:rsidRDefault="00A976F5" w:rsidP="00AC153C">
      <w:pPr>
        <w:jc w:val="both"/>
        <w:rPr>
          <w:b/>
          <w:sz w:val="28"/>
          <w:szCs w:val="28"/>
        </w:rPr>
      </w:pPr>
      <w:r w:rsidRPr="00A35C9D">
        <w:rPr>
          <w:b/>
          <w:sz w:val="28"/>
          <w:szCs w:val="28"/>
        </w:rPr>
        <w:t>П</w:t>
      </w:r>
      <w:r w:rsidR="00AC153C" w:rsidRPr="00A35C9D">
        <w:rPr>
          <w:b/>
          <w:sz w:val="28"/>
          <w:szCs w:val="28"/>
        </w:rPr>
        <w:t>роблемы, препятствующие повышению эффективности деятельности органов местного самоуправления городского округа (муниципального округа, муниципального района) Архангельской области по каждой из оцениваемых сфер (не более 3 страниц)</w:t>
      </w:r>
      <w:r w:rsidR="00DB1E51">
        <w:rPr>
          <w:b/>
          <w:sz w:val="28"/>
          <w:szCs w:val="28"/>
        </w:rPr>
        <w:t>:</w:t>
      </w:r>
    </w:p>
    <w:p w:rsidR="00637F00" w:rsidRDefault="004F68A3" w:rsidP="0037201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F00">
        <w:rPr>
          <w:sz w:val="28"/>
          <w:szCs w:val="28"/>
        </w:rPr>
        <w:t>нехватка квалифицированных управленческих кадров в Мезенском районе в с</w:t>
      </w:r>
      <w:r w:rsidR="00637F00" w:rsidRPr="00637F00">
        <w:rPr>
          <w:sz w:val="28"/>
          <w:szCs w:val="28"/>
        </w:rPr>
        <w:t xml:space="preserve">вязи с тем, что выпускники школ, </w:t>
      </w:r>
      <w:r w:rsidR="00637F00">
        <w:rPr>
          <w:sz w:val="28"/>
          <w:szCs w:val="28"/>
        </w:rPr>
        <w:t>после окончания учебных заведений,</w:t>
      </w:r>
      <w:r w:rsidR="00637F00" w:rsidRPr="00637F00">
        <w:rPr>
          <w:sz w:val="28"/>
          <w:szCs w:val="28"/>
        </w:rPr>
        <w:t xml:space="preserve"> </w:t>
      </w:r>
      <w:r w:rsidRPr="00637F00">
        <w:rPr>
          <w:sz w:val="28"/>
          <w:szCs w:val="28"/>
        </w:rPr>
        <w:lastRenderedPageBreak/>
        <w:t>не возвращаются в район на работу</w:t>
      </w:r>
      <w:r w:rsidR="00637F00">
        <w:rPr>
          <w:sz w:val="28"/>
          <w:szCs w:val="28"/>
        </w:rPr>
        <w:t>, ссылаясь на низкий уровень организации досуга, удаленность и оторванность от областного центра</w:t>
      </w:r>
      <w:r w:rsidR="00AC153C" w:rsidRPr="00637F00">
        <w:rPr>
          <w:sz w:val="28"/>
          <w:szCs w:val="28"/>
        </w:rPr>
        <w:t>;</w:t>
      </w:r>
    </w:p>
    <w:p w:rsidR="00637F00" w:rsidRDefault="00637F00" w:rsidP="0037201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пенсионного возраста для </w:t>
      </w:r>
      <w:r w:rsidR="00F9699E">
        <w:rPr>
          <w:sz w:val="28"/>
          <w:szCs w:val="28"/>
        </w:rPr>
        <w:t xml:space="preserve">граждан, имеющих стаж работы на </w:t>
      </w:r>
      <w:r>
        <w:rPr>
          <w:sz w:val="28"/>
          <w:szCs w:val="28"/>
        </w:rPr>
        <w:t>север</w:t>
      </w:r>
      <w:r w:rsidR="00F9699E">
        <w:rPr>
          <w:sz w:val="28"/>
          <w:szCs w:val="28"/>
        </w:rPr>
        <w:t>ных территориях</w:t>
      </w:r>
      <w:r>
        <w:rPr>
          <w:sz w:val="28"/>
          <w:szCs w:val="28"/>
        </w:rPr>
        <w:t>;</w:t>
      </w:r>
    </w:p>
    <w:p w:rsidR="004F68A3" w:rsidRPr="00637F00" w:rsidRDefault="004F68A3" w:rsidP="0037201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F00">
        <w:rPr>
          <w:sz w:val="28"/>
          <w:szCs w:val="28"/>
        </w:rPr>
        <w:t>сложная логистическая ситуация, связанная с природными особенностями территории и отсутствием дорог;</w:t>
      </w:r>
    </w:p>
    <w:p w:rsidR="00AC153C" w:rsidRPr="004F68A3" w:rsidRDefault="004F68A3" w:rsidP="0015414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F68A3">
        <w:rPr>
          <w:sz w:val="28"/>
          <w:szCs w:val="28"/>
        </w:rPr>
        <w:t xml:space="preserve">низкий уровень автоматизации управленческих процессов и </w:t>
      </w:r>
      <w:r w:rsidR="00F111E9">
        <w:rPr>
          <w:sz w:val="28"/>
          <w:szCs w:val="28"/>
        </w:rPr>
        <w:t xml:space="preserve">процесса </w:t>
      </w:r>
      <w:r w:rsidRPr="004F68A3">
        <w:rPr>
          <w:sz w:val="28"/>
          <w:szCs w:val="28"/>
        </w:rPr>
        <w:t>предоставления отчетности</w:t>
      </w:r>
      <w:r w:rsidR="00637F00">
        <w:rPr>
          <w:sz w:val="28"/>
          <w:szCs w:val="28"/>
        </w:rPr>
        <w:t xml:space="preserve"> в областные структуры</w:t>
      </w:r>
      <w:r w:rsidRPr="004F68A3">
        <w:rPr>
          <w:sz w:val="28"/>
          <w:szCs w:val="28"/>
        </w:rPr>
        <w:t>.</w:t>
      </w:r>
    </w:p>
    <w:p w:rsidR="00AC153C" w:rsidRDefault="00AC153C" w:rsidP="00AC153C">
      <w:pPr>
        <w:jc w:val="both"/>
        <w:rPr>
          <w:sz w:val="28"/>
          <w:szCs w:val="28"/>
        </w:rPr>
      </w:pPr>
    </w:p>
    <w:p w:rsidR="00AC153C" w:rsidRDefault="00AC153C" w:rsidP="00AC153C">
      <w:pPr>
        <w:jc w:val="both"/>
        <w:rPr>
          <w:sz w:val="28"/>
          <w:szCs w:val="28"/>
        </w:rPr>
      </w:pPr>
    </w:p>
    <w:p w:rsidR="00AC153C" w:rsidRDefault="00A976F5" w:rsidP="00AC153C">
      <w:pPr>
        <w:jc w:val="both"/>
        <w:rPr>
          <w:b/>
          <w:sz w:val="28"/>
          <w:szCs w:val="28"/>
        </w:rPr>
      </w:pPr>
      <w:r w:rsidRPr="00334252">
        <w:rPr>
          <w:b/>
          <w:sz w:val="28"/>
          <w:szCs w:val="28"/>
        </w:rPr>
        <w:t>Пр</w:t>
      </w:r>
      <w:r w:rsidR="00AC153C" w:rsidRPr="00334252">
        <w:rPr>
          <w:b/>
          <w:sz w:val="28"/>
          <w:szCs w:val="28"/>
        </w:rPr>
        <w:t>иоритеты работы органов местного самоуправления по решению вопросов местного значения и социально-экономическому развитию на трехлетний период</w:t>
      </w:r>
      <w:r w:rsidR="005234A1" w:rsidRPr="00334252">
        <w:rPr>
          <w:b/>
          <w:sz w:val="28"/>
          <w:szCs w:val="28"/>
        </w:rPr>
        <w:t>:</w:t>
      </w:r>
    </w:p>
    <w:p w:rsidR="00637F00" w:rsidRDefault="00637F00" w:rsidP="00AC153C">
      <w:pPr>
        <w:jc w:val="both"/>
        <w:rPr>
          <w:sz w:val="28"/>
          <w:szCs w:val="28"/>
        </w:rPr>
      </w:pPr>
      <w:r w:rsidRPr="00637F00">
        <w:rPr>
          <w:sz w:val="28"/>
          <w:szCs w:val="28"/>
        </w:rPr>
        <w:t>Приоритетами работы орган</w:t>
      </w:r>
      <w:r w:rsidR="00EB72F8">
        <w:rPr>
          <w:sz w:val="28"/>
          <w:szCs w:val="28"/>
        </w:rPr>
        <w:t>а</w:t>
      </w:r>
      <w:r w:rsidRPr="00637F00">
        <w:rPr>
          <w:sz w:val="28"/>
          <w:szCs w:val="28"/>
        </w:rPr>
        <w:t xml:space="preserve"> местного самоуправления</w:t>
      </w:r>
      <w:r w:rsidR="00EB72F8">
        <w:rPr>
          <w:sz w:val="28"/>
          <w:szCs w:val="28"/>
        </w:rPr>
        <w:t xml:space="preserve"> Мезенского округа</w:t>
      </w:r>
      <w:r w:rsidRPr="00637F00">
        <w:rPr>
          <w:sz w:val="28"/>
          <w:szCs w:val="28"/>
        </w:rPr>
        <w:t xml:space="preserve"> оста</w:t>
      </w:r>
      <w:r w:rsidR="00F9699E">
        <w:rPr>
          <w:sz w:val="28"/>
          <w:szCs w:val="28"/>
        </w:rPr>
        <w:t>ю</w:t>
      </w:r>
      <w:r w:rsidRPr="00637F00">
        <w:rPr>
          <w:sz w:val="28"/>
          <w:szCs w:val="28"/>
        </w:rPr>
        <w:t xml:space="preserve">тся развитие </w:t>
      </w:r>
      <w:r>
        <w:rPr>
          <w:sz w:val="28"/>
          <w:szCs w:val="28"/>
        </w:rPr>
        <w:t>материально-технической базы учреждений социальной направленности, финансир</w:t>
      </w:r>
      <w:r w:rsidR="00F111E9">
        <w:rPr>
          <w:sz w:val="28"/>
          <w:szCs w:val="28"/>
        </w:rPr>
        <w:t>уем</w:t>
      </w:r>
      <w:r>
        <w:rPr>
          <w:sz w:val="28"/>
          <w:szCs w:val="28"/>
        </w:rPr>
        <w:t xml:space="preserve">ых из бюджета района, привлечение инвестиций частного бизнеса для реализации </w:t>
      </w:r>
      <w:r w:rsidR="00EB72F8">
        <w:rPr>
          <w:sz w:val="28"/>
          <w:szCs w:val="28"/>
        </w:rPr>
        <w:t>инфраструктурного развития района, как следствие создание новых рабочих мест и повышение благосостояния населени</w:t>
      </w:r>
      <w:r w:rsidR="00F111E9">
        <w:rPr>
          <w:sz w:val="28"/>
          <w:szCs w:val="28"/>
        </w:rPr>
        <w:t>я</w:t>
      </w:r>
      <w:r w:rsidR="00EB72F8">
        <w:rPr>
          <w:sz w:val="28"/>
          <w:szCs w:val="28"/>
        </w:rPr>
        <w:t>, а также увеличение доли дорог</w:t>
      </w:r>
      <w:r w:rsidR="00F9699E">
        <w:rPr>
          <w:sz w:val="28"/>
          <w:szCs w:val="28"/>
        </w:rPr>
        <w:t>, как регионального, так и местного значения,</w:t>
      </w:r>
      <w:r w:rsidR="00EB72F8">
        <w:rPr>
          <w:sz w:val="28"/>
          <w:szCs w:val="28"/>
        </w:rPr>
        <w:t xml:space="preserve"> с тв</w:t>
      </w:r>
      <w:r w:rsidR="00F9699E">
        <w:rPr>
          <w:sz w:val="28"/>
          <w:szCs w:val="28"/>
        </w:rPr>
        <w:t>ё</w:t>
      </w:r>
      <w:r w:rsidR="00EB72F8">
        <w:rPr>
          <w:sz w:val="28"/>
          <w:szCs w:val="28"/>
        </w:rPr>
        <w:t>рдым покрытием.</w:t>
      </w:r>
    </w:p>
    <w:p w:rsidR="00EB72F8" w:rsidRPr="00637F00" w:rsidRDefault="00EB72F8" w:rsidP="00AC153C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Среди конкретных направлений деятельности администрации Мезенского округа хочется отметить:</w:t>
      </w:r>
    </w:p>
    <w:p w:rsidR="005234A1" w:rsidRPr="00DB1E51" w:rsidRDefault="005234A1" w:rsidP="004F68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B1E51">
        <w:rPr>
          <w:sz w:val="28"/>
          <w:szCs w:val="28"/>
        </w:rPr>
        <w:t>Окончание строительства школы на 90 мест в с. Долгощелье.</w:t>
      </w:r>
    </w:p>
    <w:p w:rsidR="005234A1" w:rsidRPr="00DB1E51" w:rsidRDefault="005234A1" w:rsidP="004F68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B1E51">
        <w:rPr>
          <w:sz w:val="28"/>
          <w:szCs w:val="28"/>
        </w:rPr>
        <w:t>Реализация мероприятий II и III этапов строительства нового корпуса (пристройки) ГБУЗ АО «Мезенская центральная районная больница»: благоустройство прилегающей территории, поставка и установка специализированного медицинского оборудования.</w:t>
      </w:r>
    </w:p>
    <w:p w:rsidR="005234A1" w:rsidRPr="00DB1E51" w:rsidRDefault="005234A1" w:rsidP="004F68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B1E51">
        <w:rPr>
          <w:sz w:val="28"/>
          <w:szCs w:val="28"/>
        </w:rPr>
        <w:t xml:space="preserve">Завершение строительства </w:t>
      </w:r>
      <w:proofErr w:type="spellStart"/>
      <w:r w:rsidRPr="00DB1E51">
        <w:rPr>
          <w:sz w:val="28"/>
          <w:szCs w:val="28"/>
        </w:rPr>
        <w:t>ФАПа</w:t>
      </w:r>
      <w:proofErr w:type="spellEnd"/>
      <w:r w:rsidRPr="00DB1E51">
        <w:rPr>
          <w:sz w:val="28"/>
          <w:szCs w:val="28"/>
        </w:rPr>
        <w:t xml:space="preserve"> в селе </w:t>
      </w:r>
      <w:proofErr w:type="spellStart"/>
      <w:r w:rsidRPr="00DB1E51">
        <w:rPr>
          <w:sz w:val="28"/>
          <w:szCs w:val="28"/>
        </w:rPr>
        <w:t>Койда</w:t>
      </w:r>
      <w:proofErr w:type="spellEnd"/>
      <w:r w:rsidRPr="00DB1E51">
        <w:rPr>
          <w:sz w:val="28"/>
          <w:szCs w:val="28"/>
        </w:rPr>
        <w:t>.</w:t>
      </w:r>
    </w:p>
    <w:p w:rsidR="005234A1" w:rsidRPr="00DB1E51" w:rsidRDefault="005234A1" w:rsidP="004F68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B1E51">
        <w:rPr>
          <w:sz w:val="28"/>
          <w:szCs w:val="28"/>
        </w:rPr>
        <w:t xml:space="preserve">Завершение строительства благоустроенного жилья в г. Мезени в рамках федеральной программы переселения граждан из аварийного жилья (трёхэтажный, </w:t>
      </w:r>
      <w:proofErr w:type="spellStart"/>
      <w:r w:rsidRPr="00DB1E51">
        <w:rPr>
          <w:sz w:val="28"/>
          <w:szCs w:val="28"/>
        </w:rPr>
        <w:t>трехподъездный</w:t>
      </w:r>
      <w:proofErr w:type="spellEnd"/>
      <w:r w:rsidRPr="00DB1E51">
        <w:rPr>
          <w:sz w:val="28"/>
          <w:szCs w:val="28"/>
        </w:rPr>
        <w:t>, 36-квартирный дом).</w:t>
      </w:r>
    </w:p>
    <w:p w:rsidR="005234A1" w:rsidRPr="00DB1E51" w:rsidRDefault="005234A1" w:rsidP="004F68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B1E51">
        <w:rPr>
          <w:sz w:val="28"/>
          <w:szCs w:val="28"/>
        </w:rPr>
        <w:t xml:space="preserve">Перепланировка второго этажа здания бывшего детского сада «Солнышко» в городе Мезени по проспекту </w:t>
      </w:r>
      <w:proofErr w:type="spellStart"/>
      <w:r w:rsidRPr="00DB1E51">
        <w:rPr>
          <w:sz w:val="28"/>
          <w:szCs w:val="28"/>
        </w:rPr>
        <w:t>Канинский</w:t>
      </w:r>
      <w:proofErr w:type="spellEnd"/>
      <w:r w:rsidRPr="00DB1E51">
        <w:rPr>
          <w:sz w:val="28"/>
          <w:szCs w:val="28"/>
        </w:rPr>
        <w:t xml:space="preserve">, д. 58 под жилые помещения для представления медицинским работникам в качестве служебного жилья.  </w:t>
      </w:r>
    </w:p>
    <w:p w:rsidR="005234A1" w:rsidRPr="00DB1E51" w:rsidRDefault="005234A1" w:rsidP="004F68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B1E51">
        <w:rPr>
          <w:sz w:val="28"/>
          <w:szCs w:val="28"/>
        </w:rPr>
        <w:t xml:space="preserve">Строительство моста через реку Сова в д. </w:t>
      </w:r>
      <w:proofErr w:type="spellStart"/>
      <w:r w:rsidRPr="00DB1E51">
        <w:rPr>
          <w:sz w:val="28"/>
          <w:szCs w:val="28"/>
        </w:rPr>
        <w:t>Чижгора</w:t>
      </w:r>
      <w:proofErr w:type="spellEnd"/>
      <w:r w:rsidRPr="00DB1E51">
        <w:rPr>
          <w:sz w:val="28"/>
          <w:szCs w:val="28"/>
        </w:rPr>
        <w:t>.</w:t>
      </w:r>
    </w:p>
    <w:p w:rsidR="005234A1" w:rsidRPr="00DB1E51" w:rsidRDefault="005234A1" w:rsidP="004F68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B1E51">
        <w:rPr>
          <w:sz w:val="28"/>
          <w:szCs w:val="28"/>
        </w:rPr>
        <w:t>Капитальный ремонт моста в п. Каменка через ручей Лукин</w:t>
      </w:r>
    </w:p>
    <w:p w:rsidR="005234A1" w:rsidRPr="00DB1E51" w:rsidRDefault="005234A1" w:rsidP="004F68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B1E51">
        <w:rPr>
          <w:sz w:val="28"/>
          <w:szCs w:val="28"/>
        </w:rPr>
        <w:t>Строительство нового здания участковой врачебной амбулатории в п. Каменка</w:t>
      </w:r>
    </w:p>
    <w:p w:rsidR="005234A1" w:rsidRPr="00DB1E51" w:rsidRDefault="005234A1" w:rsidP="004F68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B1E51">
        <w:rPr>
          <w:sz w:val="28"/>
          <w:szCs w:val="28"/>
        </w:rPr>
        <w:t xml:space="preserve">Привлечение средств федерального бюджета на реализацию третьего этапа в рамках программы «Чистая вода», который предполагает строительство и подключение </w:t>
      </w:r>
      <w:proofErr w:type="spellStart"/>
      <w:r w:rsidRPr="00DB1E51">
        <w:rPr>
          <w:sz w:val="28"/>
          <w:szCs w:val="28"/>
        </w:rPr>
        <w:t>блочно</w:t>
      </w:r>
      <w:proofErr w:type="spellEnd"/>
      <w:r w:rsidRPr="00DB1E51">
        <w:rPr>
          <w:sz w:val="28"/>
          <w:szCs w:val="28"/>
        </w:rPr>
        <w:t>-модульных станций очистки воды (БМС), а также строительство водопроводных сетей с последующим объединением с существующими сетями (</w:t>
      </w:r>
      <w:proofErr w:type="spellStart"/>
      <w:r w:rsidRPr="00DB1E51">
        <w:rPr>
          <w:sz w:val="28"/>
          <w:szCs w:val="28"/>
        </w:rPr>
        <w:t>закольцовка</w:t>
      </w:r>
      <w:proofErr w:type="spellEnd"/>
      <w:r w:rsidRPr="00DB1E51">
        <w:rPr>
          <w:sz w:val="28"/>
          <w:szCs w:val="28"/>
        </w:rPr>
        <w:t>) в г. Мезень и п. Каменка.</w:t>
      </w:r>
    </w:p>
    <w:p w:rsidR="005234A1" w:rsidRPr="00DB1E51" w:rsidRDefault="005234A1" w:rsidP="004F68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B1E51">
        <w:rPr>
          <w:sz w:val="28"/>
          <w:szCs w:val="28"/>
        </w:rPr>
        <w:t>Заключение договора концессии по передаче объектов водоснабжения из муниципальной собственности.</w:t>
      </w:r>
    </w:p>
    <w:p w:rsidR="005234A1" w:rsidRPr="00DB1E51" w:rsidRDefault="005234A1" w:rsidP="004F68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B1E51">
        <w:rPr>
          <w:sz w:val="28"/>
          <w:szCs w:val="28"/>
        </w:rPr>
        <w:lastRenderedPageBreak/>
        <w:t>Привлечение средств областной субсидии на ремонт участков автомобильных дорог общего пользования местного значения в городе Мезени:</w:t>
      </w:r>
    </w:p>
    <w:p w:rsidR="004F68A3" w:rsidRDefault="005234A1" w:rsidP="004F68A3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4F68A3">
        <w:rPr>
          <w:sz w:val="28"/>
          <w:szCs w:val="28"/>
        </w:rPr>
        <w:t>участок дороги по ул. Шмакова к зданию нового корпуса Мезенской ЦРБ;</w:t>
      </w:r>
    </w:p>
    <w:p w:rsidR="005234A1" w:rsidRPr="004F68A3" w:rsidRDefault="005234A1" w:rsidP="004F68A3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4F68A3">
        <w:rPr>
          <w:sz w:val="28"/>
          <w:szCs w:val="28"/>
        </w:rPr>
        <w:t>участок «</w:t>
      </w:r>
      <w:proofErr w:type="spellStart"/>
      <w:r w:rsidRPr="004F68A3">
        <w:rPr>
          <w:sz w:val="28"/>
          <w:szCs w:val="28"/>
        </w:rPr>
        <w:t>ул.Макарова</w:t>
      </w:r>
      <w:proofErr w:type="spellEnd"/>
      <w:r w:rsidRPr="004F68A3">
        <w:rPr>
          <w:sz w:val="28"/>
          <w:szCs w:val="28"/>
        </w:rPr>
        <w:t xml:space="preserve"> (от пересечения с пр. Советским до пересечения с пр. Октябрьским) – пр. Октябрьский (от пересечения с ул. Макарова до пересечения с ул. Шмакова) – ул. Шмакова (от пересечения с пр. Октябрьским до пересечения с пр. Первомайским) (в бетонном исполнении);</w:t>
      </w:r>
    </w:p>
    <w:p w:rsidR="005234A1" w:rsidRPr="00DB1E51" w:rsidRDefault="005234A1" w:rsidP="004F68A3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DB1E51">
        <w:rPr>
          <w:sz w:val="28"/>
          <w:szCs w:val="28"/>
        </w:rPr>
        <w:t>дорога к новому зданию школы в с. Долгощелье.</w:t>
      </w:r>
    </w:p>
    <w:p w:rsidR="005234A1" w:rsidRPr="00DB1E51" w:rsidRDefault="005234A1" w:rsidP="004F68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B1E51">
        <w:rPr>
          <w:sz w:val="28"/>
          <w:szCs w:val="28"/>
        </w:rPr>
        <w:t>Привлечение средств областного бюджета на внутренний ремонт здания МБУК «</w:t>
      </w:r>
      <w:proofErr w:type="spellStart"/>
      <w:r w:rsidRPr="00DB1E51">
        <w:rPr>
          <w:sz w:val="28"/>
          <w:szCs w:val="28"/>
        </w:rPr>
        <w:t>Межпоселенческая</w:t>
      </w:r>
      <w:proofErr w:type="spellEnd"/>
      <w:r w:rsidRPr="00DB1E51">
        <w:rPr>
          <w:sz w:val="28"/>
          <w:szCs w:val="28"/>
        </w:rPr>
        <w:t xml:space="preserve"> библиотека Мезенского района» в г. Мезени в рамках проекта «Модельная библиотека».</w:t>
      </w:r>
    </w:p>
    <w:p w:rsidR="005234A1" w:rsidRPr="00DB1E51" w:rsidRDefault="005234A1" w:rsidP="004F68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B1E51">
        <w:rPr>
          <w:sz w:val="28"/>
          <w:szCs w:val="28"/>
        </w:rPr>
        <w:t>Реализация мероприятий плана социально-экономического развития Мезенского округа на 2023-2024 гг.</w:t>
      </w:r>
    </w:p>
    <w:p w:rsidR="00ED1A06" w:rsidRDefault="00ED1A06"/>
    <w:sectPr w:rsidR="00ED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48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012ECD"/>
    <w:multiLevelType w:val="hybridMultilevel"/>
    <w:tmpl w:val="53E28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B5A07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3C"/>
    <w:rsid w:val="002C11AE"/>
    <w:rsid w:val="00334252"/>
    <w:rsid w:val="00365506"/>
    <w:rsid w:val="003870B9"/>
    <w:rsid w:val="004F68A3"/>
    <w:rsid w:val="005234A1"/>
    <w:rsid w:val="00637F00"/>
    <w:rsid w:val="008A0448"/>
    <w:rsid w:val="00A35C9D"/>
    <w:rsid w:val="00A5119C"/>
    <w:rsid w:val="00A976F5"/>
    <w:rsid w:val="00AC153C"/>
    <w:rsid w:val="00DB1E51"/>
    <w:rsid w:val="00EB72F8"/>
    <w:rsid w:val="00ED1A06"/>
    <w:rsid w:val="00F111E9"/>
    <w:rsid w:val="00F9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648BA-62A9-47E6-A4A7-FB73C346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53C"/>
    <w:pPr>
      <w:ind w:left="720"/>
      <w:contextualSpacing/>
    </w:pPr>
  </w:style>
  <w:style w:type="character" w:customStyle="1" w:styleId="a4">
    <w:name w:val="Текст в табл"/>
    <w:rsid w:val="00F9699E"/>
    <w:rPr>
      <w:rFonts w:ascii="Arial" w:hAnsi="Arial"/>
      <w:noProof w:val="0"/>
      <w:sz w:val="16"/>
      <w:lang w:val="ru-RU"/>
    </w:rPr>
  </w:style>
  <w:style w:type="paragraph" w:customStyle="1" w:styleId="3">
    <w:name w:val="Обычный3"/>
    <w:rsid w:val="00F9699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5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2023-04-23T12:56:00Z</dcterms:created>
  <dcterms:modified xsi:type="dcterms:W3CDTF">2023-04-28T11:18:00Z</dcterms:modified>
</cp:coreProperties>
</file>