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97" w:rsidRDefault="007E2F97" w:rsidP="004C2C66">
      <w:pPr>
        <w:pStyle w:val="2"/>
        <w:ind w:left="0" w:firstLine="0"/>
        <w:jc w:val="center"/>
        <w:rPr>
          <w:b/>
          <w:bCs/>
          <w:sz w:val="28"/>
          <w:szCs w:val="28"/>
        </w:rPr>
      </w:pPr>
    </w:p>
    <w:p w:rsidR="004C2C66" w:rsidRPr="009A1762" w:rsidRDefault="004C2C66" w:rsidP="004C2C66">
      <w:pPr>
        <w:pStyle w:val="2"/>
        <w:ind w:left="0" w:firstLine="0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 xml:space="preserve">Пояснительная записка </w:t>
      </w:r>
    </w:p>
    <w:p w:rsidR="004C2C66" w:rsidRPr="009A1762" w:rsidRDefault="004C2C66" w:rsidP="004C2C66">
      <w:pPr>
        <w:pStyle w:val="2"/>
        <w:ind w:left="0" w:firstLine="0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 xml:space="preserve">к прогнозу социально-экономического развития </w:t>
      </w:r>
    </w:p>
    <w:p w:rsidR="004C2C66" w:rsidRPr="009A1762" w:rsidRDefault="004C2C66" w:rsidP="004C2C66">
      <w:pPr>
        <w:pStyle w:val="2"/>
        <w:ind w:left="0" w:firstLine="0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ипального образования «Мезенское</w:t>
      </w:r>
      <w:r w:rsidRPr="009A1762">
        <w:rPr>
          <w:b/>
          <w:bCs/>
          <w:sz w:val="28"/>
          <w:szCs w:val="28"/>
        </w:rPr>
        <w:t>»</w:t>
      </w:r>
    </w:p>
    <w:p w:rsidR="004C2C66" w:rsidRPr="009A1762" w:rsidRDefault="000D74DE" w:rsidP="004C2C66">
      <w:pPr>
        <w:pStyle w:val="2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C136EB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2</w:t>
      </w:r>
      <w:r w:rsidR="00C136EB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="004C2C66" w:rsidRPr="009A1762">
        <w:rPr>
          <w:b/>
          <w:bCs/>
          <w:sz w:val="28"/>
          <w:szCs w:val="28"/>
        </w:rPr>
        <w:t xml:space="preserve"> годов</w:t>
      </w:r>
    </w:p>
    <w:p w:rsidR="004C2C66" w:rsidRPr="003B2128" w:rsidRDefault="004C2C66" w:rsidP="004C2C66">
      <w:pPr>
        <w:pStyle w:val="2"/>
        <w:tabs>
          <w:tab w:val="left" w:pos="142"/>
        </w:tabs>
        <w:ind w:left="426" w:firstLine="283"/>
        <w:jc w:val="center"/>
        <w:rPr>
          <w:b/>
          <w:bCs/>
          <w:szCs w:val="28"/>
        </w:rPr>
      </w:pPr>
    </w:p>
    <w:p w:rsidR="004C2C66" w:rsidRPr="003B2128" w:rsidRDefault="004C2C66" w:rsidP="004C2C66">
      <w:pPr>
        <w:pStyle w:val="2"/>
        <w:tabs>
          <w:tab w:val="left" w:pos="142"/>
        </w:tabs>
        <w:ind w:left="426" w:firstLine="283"/>
        <w:rPr>
          <w:b/>
          <w:bCs/>
          <w:sz w:val="24"/>
          <w:szCs w:val="24"/>
        </w:rPr>
      </w:pPr>
    </w:p>
    <w:p w:rsidR="004C2C66" w:rsidRDefault="004C2C66" w:rsidP="004C2C66">
      <w:pPr>
        <w:ind w:firstLine="709"/>
        <w:jc w:val="both"/>
        <w:rPr>
          <w:bCs/>
          <w:sz w:val="24"/>
          <w:szCs w:val="24"/>
        </w:rPr>
      </w:pPr>
      <w:proofErr w:type="gramStart"/>
      <w:r w:rsidRPr="003B2128">
        <w:rPr>
          <w:bCs/>
          <w:sz w:val="24"/>
          <w:szCs w:val="24"/>
        </w:rPr>
        <w:t xml:space="preserve">Прогноз социально-экономического развития </w:t>
      </w:r>
      <w:r>
        <w:rPr>
          <w:bCs/>
          <w:sz w:val="24"/>
          <w:szCs w:val="24"/>
        </w:rPr>
        <w:t xml:space="preserve">  МО «Мезенское»</w:t>
      </w:r>
      <w:r w:rsidR="00C136EB">
        <w:rPr>
          <w:bCs/>
          <w:sz w:val="24"/>
          <w:szCs w:val="24"/>
        </w:rPr>
        <w:t xml:space="preserve"> на 202</w:t>
      </w:r>
      <w:r w:rsidR="000D74DE">
        <w:rPr>
          <w:bCs/>
          <w:sz w:val="24"/>
          <w:szCs w:val="24"/>
        </w:rPr>
        <w:t>1</w:t>
      </w:r>
      <w:r w:rsidR="00C136EB">
        <w:rPr>
          <w:bCs/>
          <w:sz w:val="24"/>
          <w:szCs w:val="24"/>
        </w:rPr>
        <w:t>-202</w:t>
      </w:r>
      <w:r w:rsidR="000D74DE">
        <w:rPr>
          <w:bCs/>
          <w:sz w:val="24"/>
          <w:szCs w:val="24"/>
        </w:rPr>
        <w:t>3</w:t>
      </w:r>
      <w:r w:rsidRPr="003B2128">
        <w:rPr>
          <w:bCs/>
          <w:sz w:val="24"/>
          <w:szCs w:val="24"/>
        </w:rPr>
        <w:t xml:space="preserve"> годы разработан в соответствии с законодательством Российской Федерации, законодательством Архангельской области, </w:t>
      </w:r>
      <w:r w:rsidRPr="003B2128">
        <w:rPr>
          <w:sz w:val="24"/>
          <w:szCs w:val="24"/>
        </w:rPr>
        <w:t>Порядком разработки</w:t>
      </w:r>
      <w:r w:rsidR="007E2F97">
        <w:rPr>
          <w:sz w:val="24"/>
          <w:szCs w:val="24"/>
        </w:rPr>
        <w:t xml:space="preserve">, корректировки, осуществления </w:t>
      </w:r>
      <w:r w:rsidR="00C136EB">
        <w:rPr>
          <w:sz w:val="24"/>
          <w:szCs w:val="24"/>
        </w:rPr>
        <w:t xml:space="preserve"> </w:t>
      </w:r>
      <w:r w:rsidR="007E2F97">
        <w:rPr>
          <w:sz w:val="24"/>
          <w:szCs w:val="24"/>
        </w:rPr>
        <w:t xml:space="preserve">мониторинга и контроля реализации Прогноза  </w:t>
      </w:r>
      <w:r w:rsidRPr="003B2128">
        <w:rPr>
          <w:sz w:val="24"/>
          <w:szCs w:val="24"/>
        </w:rPr>
        <w:t xml:space="preserve"> социально-экономического развития муниципального образования «Мезенский муниципальный район»</w:t>
      </w:r>
      <w:r w:rsidRPr="003B2128">
        <w:rPr>
          <w:bCs/>
          <w:sz w:val="24"/>
          <w:szCs w:val="24"/>
        </w:rPr>
        <w:t xml:space="preserve"> (постановление администрации Мезенского</w:t>
      </w:r>
      <w:r w:rsidRPr="003B2128">
        <w:rPr>
          <w:b/>
          <w:bCs/>
          <w:sz w:val="24"/>
          <w:szCs w:val="24"/>
        </w:rPr>
        <w:t xml:space="preserve"> </w:t>
      </w:r>
      <w:r w:rsidR="007E2F97">
        <w:rPr>
          <w:bCs/>
          <w:sz w:val="24"/>
          <w:szCs w:val="24"/>
        </w:rPr>
        <w:t>муниципального района от 05 июля  2018 года № 285</w:t>
      </w:r>
      <w:r w:rsidRPr="003B2128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</w:t>
      </w:r>
      <w:r w:rsidR="00C136EB">
        <w:rPr>
          <w:bCs/>
          <w:sz w:val="24"/>
          <w:szCs w:val="24"/>
        </w:rPr>
        <w:t xml:space="preserve">во исполнение распоряжения  администрации МО «Мезенский район» </w:t>
      </w:r>
      <w:r w:rsidR="00C136EB" w:rsidRPr="008807A8">
        <w:rPr>
          <w:bCs/>
          <w:sz w:val="24"/>
          <w:szCs w:val="24"/>
        </w:rPr>
        <w:t>от 0</w:t>
      </w:r>
      <w:r w:rsidR="008807A8" w:rsidRPr="008807A8">
        <w:rPr>
          <w:bCs/>
          <w:sz w:val="24"/>
          <w:szCs w:val="24"/>
        </w:rPr>
        <w:t>8</w:t>
      </w:r>
      <w:r w:rsidR="00C136EB" w:rsidRPr="008807A8">
        <w:rPr>
          <w:bCs/>
          <w:sz w:val="24"/>
          <w:szCs w:val="24"/>
        </w:rPr>
        <w:t>.06.20</w:t>
      </w:r>
      <w:r w:rsidR="008807A8" w:rsidRPr="008807A8">
        <w:rPr>
          <w:bCs/>
          <w:sz w:val="24"/>
          <w:szCs w:val="24"/>
        </w:rPr>
        <w:t>20</w:t>
      </w:r>
      <w:r w:rsidR="00C136EB" w:rsidRPr="008807A8">
        <w:rPr>
          <w:bCs/>
          <w:sz w:val="24"/>
          <w:szCs w:val="24"/>
        </w:rPr>
        <w:t xml:space="preserve"> года №14</w:t>
      </w:r>
      <w:r w:rsidR="008807A8" w:rsidRPr="008807A8">
        <w:rPr>
          <w:bCs/>
          <w:sz w:val="24"/>
          <w:szCs w:val="24"/>
        </w:rPr>
        <w:t>2</w:t>
      </w:r>
      <w:r w:rsidR="00C136EB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Pr="003B2128">
        <w:rPr>
          <w:bCs/>
          <w:sz w:val="24"/>
          <w:szCs w:val="24"/>
        </w:rPr>
        <w:t>на основе анализа тенденций</w:t>
      </w:r>
      <w:proofErr w:type="gramEnd"/>
      <w:r w:rsidRPr="003B2128">
        <w:rPr>
          <w:bCs/>
          <w:sz w:val="24"/>
          <w:szCs w:val="24"/>
        </w:rPr>
        <w:t xml:space="preserve"> развития отраслей экономики и социальной сферы </w:t>
      </w:r>
      <w:r>
        <w:rPr>
          <w:bCs/>
          <w:sz w:val="24"/>
          <w:szCs w:val="24"/>
        </w:rPr>
        <w:t>МО «Мезенское»</w:t>
      </w:r>
      <w:r w:rsidRPr="003B2128">
        <w:rPr>
          <w:bCs/>
          <w:sz w:val="24"/>
          <w:szCs w:val="24"/>
        </w:rPr>
        <w:t xml:space="preserve"> с учетом индексов-дефляторов, рекомендованных Министерством экономического развития РФ. </w:t>
      </w:r>
    </w:p>
    <w:p w:rsidR="004C2C66" w:rsidRPr="003B2128" w:rsidRDefault="004C2C66" w:rsidP="004C2C66">
      <w:pPr>
        <w:ind w:firstLine="709"/>
        <w:jc w:val="both"/>
        <w:rPr>
          <w:bCs/>
          <w:sz w:val="24"/>
          <w:szCs w:val="24"/>
        </w:rPr>
      </w:pPr>
    </w:p>
    <w:p w:rsidR="004C2C66" w:rsidRPr="009A1762" w:rsidRDefault="004C2C66" w:rsidP="004C2C66">
      <w:pPr>
        <w:ind w:firstLine="709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>Общая оценка социально-экономической ситуации</w:t>
      </w:r>
    </w:p>
    <w:p w:rsidR="004C2C66" w:rsidRPr="009A1762" w:rsidRDefault="004C2C66" w:rsidP="004C2C66">
      <w:pPr>
        <w:ind w:firstLine="709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>за отчетный период</w:t>
      </w:r>
    </w:p>
    <w:p w:rsidR="004C2C66" w:rsidRPr="009A1762" w:rsidRDefault="004C2C66" w:rsidP="004C2C66">
      <w:pPr>
        <w:ind w:firstLine="709"/>
        <w:jc w:val="both"/>
        <w:rPr>
          <w:b/>
          <w:bCs/>
          <w:sz w:val="28"/>
          <w:szCs w:val="28"/>
        </w:rPr>
      </w:pPr>
    </w:p>
    <w:p w:rsidR="004C2C66" w:rsidRPr="003B2128" w:rsidRDefault="004C2C66" w:rsidP="004C2C66">
      <w:pPr>
        <w:ind w:firstLine="709"/>
        <w:jc w:val="both"/>
        <w:rPr>
          <w:bCs/>
          <w:sz w:val="28"/>
          <w:szCs w:val="28"/>
        </w:rPr>
      </w:pPr>
    </w:p>
    <w:p w:rsidR="004C2C66" w:rsidRPr="009A1762" w:rsidRDefault="004C2C66" w:rsidP="004C2C66">
      <w:pPr>
        <w:ind w:firstLine="709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 xml:space="preserve">1. Промышленное производство </w:t>
      </w:r>
    </w:p>
    <w:p w:rsidR="004C2C66" w:rsidRPr="009A1762" w:rsidRDefault="004C2C66" w:rsidP="004C2C66">
      <w:pPr>
        <w:ind w:firstLine="709"/>
        <w:jc w:val="both"/>
        <w:rPr>
          <w:b/>
          <w:bCs/>
          <w:sz w:val="28"/>
          <w:szCs w:val="28"/>
        </w:rPr>
      </w:pPr>
    </w:p>
    <w:p w:rsidR="004C2C66" w:rsidRPr="003B2128" w:rsidRDefault="004C2C66" w:rsidP="004C2C6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 МО «Мезенское» </w:t>
      </w:r>
      <w:r w:rsidRPr="003B2128">
        <w:rPr>
          <w:bCs/>
          <w:sz w:val="24"/>
          <w:szCs w:val="24"/>
        </w:rPr>
        <w:t>представлена незначительным отраслевым хозяйственным комплексом.</w:t>
      </w:r>
    </w:p>
    <w:p w:rsidR="004C2C66" w:rsidRPr="003B2128" w:rsidRDefault="004C2C66" w:rsidP="004C2C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МО «Мезенское»  </w:t>
      </w:r>
      <w:r w:rsidRPr="003B2128">
        <w:rPr>
          <w:sz w:val="24"/>
          <w:szCs w:val="24"/>
        </w:rPr>
        <w:t>наиболее развиты такие отрасли экономики, как производство электрической  и тепловой энерг</w:t>
      </w:r>
      <w:r w:rsidR="00C136EB">
        <w:rPr>
          <w:sz w:val="24"/>
          <w:szCs w:val="24"/>
        </w:rPr>
        <w:t>ии, транспорт и связь, торговля</w:t>
      </w:r>
      <w:r>
        <w:rPr>
          <w:sz w:val="24"/>
          <w:szCs w:val="24"/>
        </w:rPr>
        <w:t>.  В городе Мезени расположены органы государственной и муниципальной власти, учреждения образования и здравоохранения, культуры, множество торговых объектов и объектов бытового обслуживания.</w:t>
      </w:r>
    </w:p>
    <w:p w:rsidR="004C2C66" w:rsidRPr="003B2128" w:rsidRDefault="004C2C66" w:rsidP="004C2C66">
      <w:pPr>
        <w:shd w:val="clear" w:color="auto" w:fill="F5F5F5"/>
        <w:spacing w:before="100" w:beforeAutospacing="1" w:after="100" w:afterAutospacing="1"/>
        <w:ind w:firstLine="567"/>
        <w:jc w:val="both"/>
        <w:rPr>
          <w:color w:val="052635"/>
          <w:sz w:val="24"/>
          <w:szCs w:val="24"/>
        </w:rPr>
      </w:pPr>
      <w:r w:rsidRPr="003B2128">
        <w:rPr>
          <w:color w:val="052635"/>
          <w:sz w:val="24"/>
          <w:szCs w:val="24"/>
        </w:rPr>
        <w:t xml:space="preserve">Крупными предприятиями, работающими на территории </w:t>
      </w:r>
      <w:r>
        <w:rPr>
          <w:color w:val="052635"/>
          <w:sz w:val="24"/>
          <w:szCs w:val="24"/>
        </w:rPr>
        <w:t>город</w:t>
      </w:r>
      <w:r w:rsidRPr="003B2128">
        <w:rPr>
          <w:color w:val="052635"/>
          <w:sz w:val="24"/>
          <w:szCs w:val="24"/>
        </w:rPr>
        <w:t xml:space="preserve">а, являются: </w:t>
      </w:r>
    </w:p>
    <w:p w:rsidR="004C2C66" w:rsidRPr="00836E46" w:rsidRDefault="004C2C66" w:rsidP="008240C9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36E46">
        <w:rPr>
          <w:sz w:val="24"/>
          <w:szCs w:val="24"/>
        </w:rPr>
        <w:t>Производственный участок ОАО «Мезенское дорожное управление» (строительство и содержание дорог)</w:t>
      </w:r>
      <w:r w:rsidR="008240C9">
        <w:rPr>
          <w:sz w:val="24"/>
          <w:szCs w:val="24"/>
        </w:rPr>
        <w:t>;</w:t>
      </w:r>
    </w:p>
    <w:p w:rsidR="00836E46" w:rsidRDefault="00836E46" w:rsidP="008240C9">
      <w:pPr>
        <w:pStyle w:val="1"/>
        <w:shd w:val="clear" w:color="auto" w:fill="FFFFFF"/>
        <w:spacing w:before="60" w:beforeAutospacing="0" w:after="84" w:afterAutospacing="0" w:line="240" w:lineRule="atLeast"/>
        <w:jc w:val="both"/>
        <w:textAlignment w:val="baseline"/>
        <w:rPr>
          <w:b w:val="0"/>
          <w:color w:val="231F20"/>
          <w:sz w:val="24"/>
          <w:szCs w:val="24"/>
        </w:rPr>
      </w:pPr>
      <w:r w:rsidRPr="00836E46">
        <w:rPr>
          <w:b w:val="0"/>
          <w:color w:val="000000"/>
          <w:sz w:val="24"/>
          <w:szCs w:val="24"/>
          <w:shd w:val="clear" w:color="auto" w:fill="FFFFFF"/>
        </w:rPr>
        <w:t>2.</w:t>
      </w:r>
      <w:r w:rsidRPr="00836E46">
        <w:rPr>
          <w:b w:val="0"/>
          <w:color w:val="231F20"/>
          <w:sz w:val="24"/>
          <w:szCs w:val="24"/>
        </w:rPr>
        <w:t xml:space="preserve"> Мезенские </w:t>
      </w:r>
      <w:r>
        <w:rPr>
          <w:b w:val="0"/>
          <w:color w:val="231F20"/>
          <w:sz w:val="24"/>
          <w:szCs w:val="24"/>
        </w:rPr>
        <w:t xml:space="preserve"> </w:t>
      </w:r>
      <w:r w:rsidRPr="00836E46">
        <w:rPr>
          <w:b w:val="0"/>
          <w:color w:val="231F20"/>
          <w:sz w:val="24"/>
          <w:szCs w:val="24"/>
        </w:rPr>
        <w:t>Электрические Сети</w:t>
      </w:r>
      <w:r w:rsidRPr="00836E4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7D3A70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36E46">
        <w:rPr>
          <w:b w:val="0"/>
          <w:color w:val="000000"/>
          <w:sz w:val="24"/>
          <w:szCs w:val="24"/>
          <w:shd w:val="clear" w:color="auto" w:fill="FFFFFF"/>
        </w:rPr>
        <w:t>(</w:t>
      </w:r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>Архангельский филиал компании «</w:t>
      </w:r>
      <w:proofErr w:type="spellStart"/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>Россети</w:t>
      </w:r>
      <w:proofErr w:type="spellEnd"/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>Северо-Запад</w:t>
      </w:r>
      <w:proofErr w:type="spellEnd"/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836E46">
        <w:rPr>
          <w:b w:val="0"/>
          <w:color w:val="000000"/>
          <w:sz w:val="24"/>
          <w:szCs w:val="24"/>
          <w:shd w:val="clear" w:color="auto" w:fill="FFFFFF"/>
        </w:rPr>
        <w:t xml:space="preserve">   </w:t>
      </w:r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>(</w:t>
      </w:r>
      <w:r>
        <w:rPr>
          <w:b w:val="0"/>
          <w:color w:val="000000"/>
          <w:sz w:val="24"/>
          <w:szCs w:val="24"/>
          <w:shd w:val="clear" w:color="auto" w:fill="FFFFFF"/>
        </w:rPr>
        <w:t>о</w:t>
      </w:r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 xml:space="preserve">беспечивает передачу и распределение электроэнергии на территории 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А</w:t>
      </w:r>
      <w:r w:rsidR="00625951" w:rsidRPr="00836E46">
        <w:rPr>
          <w:b w:val="0"/>
          <w:color w:val="000000"/>
          <w:sz w:val="24"/>
          <w:szCs w:val="24"/>
          <w:shd w:val="clear" w:color="auto" w:fill="FFFFFF"/>
        </w:rPr>
        <w:t>рхангельской области</w:t>
      </w:r>
      <w:r w:rsidR="008240C9">
        <w:rPr>
          <w:b w:val="0"/>
          <w:color w:val="231F20"/>
          <w:sz w:val="24"/>
          <w:szCs w:val="24"/>
        </w:rPr>
        <w:t>);</w:t>
      </w:r>
    </w:p>
    <w:p w:rsidR="004C2C66" w:rsidRPr="00FF529B" w:rsidRDefault="00836E46" w:rsidP="008240C9">
      <w:pPr>
        <w:pStyle w:val="1"/>
        <w:shd w:val="clear" w:color="auto" w:fill="FFFFFF"/>
        <w:spacing w:before="60" w:beforeAutospacing="0" w:after="84" w:afterAutospacing="0" w:line="240" w:lineRule="atLeast"/>
        <w:jc w:val="both"/>
        <w:textAlignment w:val="baseline"/>
        <w:rPr>
          <w:b w:val="0"/>
          <w:color w:val="052635"/>
          <w:sz w:val="24"/>
          <w:szCs w:val="24"/>
        </w:rPr>
      </w:pPr>
      <w:r w:rsidRPr="00FF529B">
        <w:rPr>
          <w:b w:val="0"/>
          <w:sz w:val="24"/>
          <w:szCs w:val="24"/>
        </w:rPr>
        <w:t>3.</w:t>
      </w:r>
      <w:r w:rsidR="004C2C66" w:rsidRPr="00FF529B">
        <w:rPr>
          <w:b w:val="0"/>
          <w:sz w:val="24"/>
          <w:szCs w:val="24"/>
        </w:rPr>
        <w:t>Мезенское районное потребительское общество (торговля, хлебопечение, общественное питание)</w:t>
      </w:r>
      <w:r w:rsidR="008240C9">
        <w:rPr>
          <w:b w:val="0"/>
          <w:sz w:val="24"/>
          <w:szCs w:val="24"/>
        </w:rPr>
        <w:t>;</w:t>
      </w:r>
    </w:p>
    <w:p w:rsidR="008807A8" w:rsidRPr="00836E46" w:rsidRDefault="00836E46" w:rsidP="008240C9">
      <w:pPr>
        <w:shd w:val="clear" w:color="auto" w:fill="F5F5F5"/>
        <w:spacing w:before="100" w:beforeAutospacing="1" w:after="100" w:afterAutospacing="1"/>
        <w:jc w:val="both"/>
        <w:rPr>
          <w:color w:val="052635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8807A8" w:rsidRPr="00836E46">
        <w:rPr>
          <w:sz w:val="24"/>
          <w:szCs w:val="24"/>
        </w:rPr>
        <w:t>ООО «Мезенская тепло</w:t>
      </w:r>
      <w:r w:rsidR="00992348" w:rsidRPr="00836E46">
        <w:rPr>
          <w:sz w:val="24"/>
          <w:szCs w:val="24"/>
        </w:rPr>
        <w:t xml:space="preserve">снабжающая </w:t>
      </w:r>
      <w:r w:rsidR="00625951" w:rsidRPr="00836E46">
        <w:rPr>
          <w:sz w:val="24"/>
          <w:szCs w:val="24"/>
        </w:rPr>
        <w:t>компания</w:t>
      </w:r>
      <w:r w:rsidR="00992348" w:rsidRPr="00836E46">
        <w:rPr>
          <w:sz w:val="24"/>
          <w:szCs w:val="24"/>
        </w:rPr>
        <w:t>» (</w:t>
      </w:r>
      <w:r w:rsidR="00625951" w:rsidRPr="00836E46">
        <w:rPr>
          <w:color w:val="35383B"/>
          <w:sz w:val="24"/>
          <w:szCs w:val="24"/>
          <w:shd w:val="clear" w:color="auto" w:fill="FFFFFF"/>
        </w:rPr>
        <w:t>Производство, передача и распределение пара и горячей воды; кондиционирование воздуха</w:t>
      </w:r>
      <w:proofErr w:type="gramStart"/>
      <w:r w:rsidR="00625951" w:rsidRPr="00836E46">
        <w:rPr>
          <w:color w:val="35383B"/>
          <w:sz w:val="24"/>
          <w:szCs w:val="24"/>
          <w:shd w:val="clear" w:color="auto" w:fill="FFFFFF"/>
        </w:rPr>
        <w:t> </w:t>
      </w:r>
      <w:r w:rsidR="00625951" w:rsidRPr="00836E46">
        <w:rPr>
          <w:rStyle w:val="bolder"/>
          <w:color w:val="0C0E31"/>
          <w:sz w:val="24"/>
          <w:szCs w:val="24"/>
          <w:shd w:val="clear" w:color="auto" w:fill="FFFFFF"/>
        </w:rPr>
        <w:t>,</w:t>
      </w:r>
      <w:proofErr w:type="gramEnd"/>
      <w:r w:rsidR="00625951" w:rsidRPr="00836E46">
        <w:rPr>
          <w:rStyle w:val="bolder"/>
          <w:color w:val="0C0E31"/>
          <w:sz w:val="24"/>
          <w:szCs w:val="24"/>
          <w:shd w:val="clear" w:color="auto" w:fill="FFFFFF"/>
        </w:rPr>
        <w:t xml:space="preserve"> </w:t>
      </w:r>
      <w:r w:rsidR="00625951" w:rsidRPr="00836E46">
        <w:rPr>
          <w:sz w:val="24"/>
          <w:szCs w:val="24"/>
        </w:rPr>
        <w:t xml:space="preserve"> (</w:t>
      </w:r>
      <w:r w:rsidR="00992348" w:rsidRPr="00836E46">
        <w:rPr>
          <w:sz w:val="24"/>
          <w:szCs w:val="24"/>
        </w:rPr>
        <w:t xml:space="preserve">теплоснабжение </w:t>
      </w:r>
      <w:r w:rsidR="008807A8" w:rsidRPr="00836E46">
        <w:rPr>
          <w:sz w:val="24"/>
          <w:szCs w:val="24"/>
        </w:rPr>
        <w:t xml:space="preserve"> города и</w:t>
      </w:r>
      <w:r w:rsidR="00992348" w:rsidRPr="00836E46">
        <w:rPr>
          <w:sz w:val="24"/>
          <w:szCs w:val="24"/>
        </w:rPr>
        <w:t xml:space="preserve"> района</w:t>
      </w:r>
      <w:r w:rsidR="008807A8" w:rsidRPr="00836E46">
        <w:rPr>
          <w:sz w:val="24"/>
          <w:szCs w:val="24"/>
        </w:rPr>
        <w:t>)</w:t>
      </w:r>
      <w:r w:rsidR="008240C9">
        <w:rPr>
          <w:sz w:val="24"/>
          <w:szCs w:val="24"/>
        </w:rPr>
        <w:t>;</w:t>
      </w:r>
    </w:p>
    <w:p w:rsidR="001D15E0" w:rsidRPr="00836E46" w:rsidRDefault="00625951" w:rsidP="008240C9">
      <w:pPr>
        <w:pStyle w:val="1"/>
        <w:shd w:val="clear" w:color="auto" w:fill="FFFFFF"/>
        <w:jc w:val="both"/>
        <w:rPr>
          <w:b w:val="0"/>
          <w:color w:val="052635"/>
          <w:sz w:val="24"/>
          <w:szCs w:val="24"/>
        </w:rPr>
      </w:pPr>
      <w:r w:rsidRPr="00836E46">
        <w:rPr>
          <w:b w:val="0"/>
          <w:sz w:val="24"/>
          <w:szCs w:val="24"/>
        </w:rPr>
        <w:t>5.</w:t>
      </w:r>
      <w:r w:rsidR="00170C61" w:rsidRPr="00836E46">
        <w:rPr>
          <w:b w:val="0"/>
          <w:sz w:val="24"/>
          <w:szCs w:val="24"/>
        </w:rPr>
        <w:t xml:space="preserve">   </w:t>
      </w:r>
      <w:r w:rsidR="007E184E" w:rsidRPr="00836E46">
        <w:rPr>
          <w:b w:val="0"/>
          <w:sz w:val="24"/>
          <w:szCs w:val="24"/>
        </w:rPr>
        <w:t>ООО «</w:t>
      </w:r>
      <w:r w:rsidR="001D15E0" w:rsidRPr="00836E46">
        <w:rPr>
          <w:b w:val="0"/>
          <w:sz w:val="24"/>
          <w:szCs w:val="24"/>
        </w:rPr>
        <w:t>Районный водоканал</w:t>
      </w:r>
      <w:r w:rsidR="007E184E" w:rsidRPr="00836E46">
        <w:rPr>
          <w:b w:val="0"/>
          <w:sz w:val="24"/>
          <w:szCs w:val="24"/>
        </w:rPr>
        <w:t>»</w:t>
      </w:r>
      <w:r w:rsidR="001D15E0" w:rsidRPr="00836E46">
        <w:rPr>
          <w:b w:val="0"/>
          <w:sz w:val="24"/>
          <w:szCs w:val="24"/>
        </w:rPr>
        <w:t xml:space="preserve"> (</w:t>
      </w:r>
      <w:r w:rsidRPr="00836E46">
        <w:rPr>
          <w:b w:val="0"/>
          <w:color w:val="222222"/>
          <w:sz w:val="24"/>
          <w:szCs w:val="24"/>
        </w:rPr>
        <w:t xml:space="preserve">Забор и очистка воды для питьевых и промышленных нужд, </w:t>
      </w:r>
      <w:r w:rsidRPr="00836E46">
        <w:rPr>
          <w:b w:val="0"/>
          <w:sz w:val="24"/>
          <w:szCs w:val="24"/>
        </w:rPr>
        <w:t xml:space="preserve"> </w:t>
      </w:r>
      <w:r w:rsidR="001D15E0" w:rsidRPr="00836E46">
        <w:rPr>
          <w:b w:val="0"/>
          <w:sz w:val="24"/>
          <w:szCs w:val="24"/>
        </w:rPr>
        <w:t>водоснабжение города, района)</w:t>
      </w:r>
      <w:r w:rsidR="00720FD8">
        <w:rPr>
          <w:b w:val="0"/>
          <w:sz w:val="24"/>
          <w:szCs w:val="24"/>
        </w:rPr>
        <w:t>.</w:t>
      </w:r>
    </w:p>
    <w:p w:rsidR="004C2C66" w:rsidRPr="003B2128" w:rsidRDefault="004C2C66" w:rsidP="004C2C66">
      <w:pPr>
        <w:ind w:firstLine="709"/>
        <w:jc w:val="center"/>
        <w:rPr>
          <w:bCs/>
          <w:sz w:val="24"/>
          <w:szCs w:val="24"/>
        </w:rPr>
      </w:pPr>
    </w:p>
    <w:p w:rsidR="004C2C66" w:rsidRDefault="004C2C66" w:rsidP="004C2C66">
      <w:pPr>
        <w:ind w:firstLine="709"/>
        <w:jc w:val="center"/>
        <w:rPr>
          <w:b/>
          <w:sz w:val="28"/>
          <w:szCs w:val="28"/>
        </w:rPr>
      </w:pPr>
      <w:r w:rsidRPr="009A1762">
        <w:rPr>
          <w:b/>
          <w:sz w:val="28"/>
          <w:szCs w:val="28"/>
        </w:rPr>
        <w:t>Производство важнейших видов продукции</w:t>
      </w:r>
    </w:p>
    <w:p w:rsidR="004C2C66" w:rsidRPr="009A1762" w:rsidRDefault="004C2C66" w:rsidP="004C2C66">
      <w:pPr>
        <w:ind w:firstLine="709"/>
        <w:jc w:val="center"/>
        <w:rPr>
          <w:b/>
          <w:sz w:val="28"/>
          <w:szCs w:val="28"/>
        </w:rPr>
      </w:pPr>
      <w:r w:rsidRPr="009A1762">
        <w:rPr>
          <w:b/>
          <w:sz w:val="28"/>
          <w:szCs w:val="28"/>
        </w:rPr>
        <w:t>в натуральном выражении</w:t>
      </w:r>
    </w:p>
    <w:p w:rsidR="004C2C66" w:rsidRPr="003B2128" w:rsidRDefault="004C2C66" w:rsidP="004C2C66">
      <w:pPr>
        <w:ind w:firstLine="709"/>
        <w:jc w:val="both"/>
        <w:rPr>
          <w:b/>
          <w:sz w:val="28"/>
          <w:szCs w:val="28"/>
        </w:rPr>
      </w:pPr>
    </w:p>
    <w:p w:rsidR="004C2C66" w:rsidRPr="003B2128" w:rsidRDefault="004C2C66" w:rsidP="004C2C66">
      <w:pPr>
        <w:ind w:firstLine="709"/>
        <w:jc w:val="both"/>
        <w:rPr>
          <w:sz w:val="24"/>
          <w:szCs w:val="24"/>
        </w:rPr>
      </w:pPr>
      <w:r w:rsidRPr="003B2128">
        <w:rPr>
          <w:sz w:val="24"/>
          <w:szCs w:val="24"/>
        </w:rPr>
        <w:t xml:space="preserve">Важнейшие виды </w:t>
      </w:r>
      <w:r>
        <w:rPr>
          <w:sz w:val="24"/>
          <w:szCs w:val="24"/>
        </w:rPr>
        <w:t>продукции, производимые на территории МО «Мезенское»</w:t>
      </w:r>
      <w:r w:rsidRPr="003B2128">
        <w:rPr>
          <w:sz w:val="24"/>
          <w:szCs w:val="24"/>
        </w:rPr>
        <w:t xml:space="preserve"> - хлеб и кондит</w:t>
      </w:r>
      <w:r w:rsidR="001C6366">
        <w:rPr>
          <w:sz w:val="24"/>
          <w:szCs w:val="24"/>
        </w:rPr>
        <w:t xml:space="preserve">ерские изделия,  электроэнергия, </w:t>
      </w:r>
      <w:r w:rsidR="00330E88">
        <w:rPr>
          <w:sz w:val="24"/>
          <w:szCs w:val="24"/>
        </w:rPr>
        <w:t xml:space="preserve">тепловая энергия, </w:t>
      </w:r>
      <w:r w:rsidRPr="003B2128">
        <w:rPr>
          <w:sz w:val="24"/>
          <w:szCs w:val="24"/>
        </w:rPr>
        <w:t xml:space="preserve"> </w:t>
      </w:r>
      <w:r w:rsidR="001C6366">
        <w:rPr>
          <w:sz w:val="24"/>
          <w:szCs w:val="24"/>
        </w:rPr>
        <w:t>пиломатериалы.</w:t>
      </w:r>
    </w:p>
    <w:p w:rsidR="003C4BDA" w:rsidRDefault="004C2C66" w:rsidP="004C2C66">
      <w:pPr>
        <w:ind w:firstLine="709"/>
        <w:jc w:val="both"/>
        <w:rPr>
          <w:sz w:val="24"/>
          <w:szCs w:val="24"/>
        </w:rPr>
      </w:pPr>
      <w:r w:rsidRPr="003B2128">
        <w:rPr>
          <w:sz w:val="24"/>
          <w:szCs w:val="24"/>
        </w:rPr>
        <w:t xml:space="preserve">Отчетные данные указаны на основании муниципальной статистики и данных </w:t>
      </w:r>
      <w:proofErr w:type="spellStart"/>
      <w:r w:rsidRPr="003B2128">
        <w:rPr>
          <w:sz w:val="24"/>
          <w:szCs w:val="24"/>
        </w:rPr>
        <w:t>Архангельскстата</w:t>
      </w:r>
      <w:proofErr w:type="spellEnd"/>
      <w:r w:rsidRPr="003B2128">
        <w:rPr>
          <w:sz w:val="24"/>
          <w:szCs w:val="24"/>
        </w:rPr>
        <w:t>.</w:t>
      </w:r>
      <w:r w:rsidR="001C6366">
        <w:rPr>
          <w:sz w:val="24"/>
          <w:szCs w:val="24"/>
        </w:rPr>
        <w:t xml:space="preserve"> </w:t>
      </w:r>
    </w:p>
    <w:p w:rsidR="00B21CFC" w:rsidRDefault="00B21CFC" w:rsidP="004C2C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ЛПХ </w:t>
      </w:r>
      <w:r w:rsidR="00330E88">
        <w:rPr>
          <w:sz w:val="24"/>
          <w:szCs w:val="24"/>
        </w:rPr>
        <w:t xml:space="preserve">на территории муниципального образования производят сельскохозяйственную продукцию, но не отчитываются. </w:t>
      </w:r>
    </w:p>
    <w:p w:rsidR="00330E88" w:rsidRDefault="004C2C66" w:rsidP="004C2C66">
      <w:pPr>
        <w:ind w:firstLine="567"/>
        <w:jc w:val="both"/>
        <w:rPr>
          <w:bCs/>
          <w:sz w:val="24"/>
          <w:szCs w:val="24"/>
        </w:rPr>
      </w:pPr>
      <w:r w:rsidRPr="003B2128">
        <w:rPr>
          <w:bCs/>
          <w:sz w:val="24"/>
          <w:szCs w:val="24"/>
        </w:rPr>
        <w:t>Производство</w:t>
      </w:r>
      <w:r w:rsidR="00556809">
        <w:rPr>
          <w:bCs/>
          <w:sz w:val="24"/>
          <w:szCs w:val="24"/>
        </w:rPr>
        <w:t>м</w:t>
      </w:r>
      <w:r w:rsidRPr="003B2128">
        <w:rPr>
          <w:bCs/>
          <w:sz w:val="24"/>
          <w:szCs w:val="24"/>
        </w:rPr>
        <w:t xml:space="preserve"> хлеба и хлебобулочных изделий</w:t>
      </w:r>
      <w:r w:rsidR="00F91CE9">
        <w:rPr>
          <w:bCs/>
          <w:sz w:val="24"/>
          <w:szCs w:val="24"/>
        </w:rPr>
        <w:t xml:space="preserve"> на территории МО «Мезенское»</w:t>
      </w:r>
      <w:r w:rsidR="00556809">
        <w:rPr>
          <w:bCs/>
          <w:sz w:val="24"/>
          <w:szCs w:val="24"/>
        </w:rPr>
        <w:t xml:space="preserve"> занимаются   ПО «Мезень» и ИП Барановский.</w:t>
      </w:r>
    </w:p>
    <w:p w:rsidR="00E7675A" w:rsidRPr="000B1B51" w:rsidRDefault="00F24C74" w:rsidP="004C2C6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201</w:t>
      </w:r>
      <w:r w:rsidR="00556809">
        <w:rPr>
          <w:bCs/>
          <w:sz w:val="24"/>
          <w:szCs w:val="24"/>
        </w:rPr>
        <w:t>9 году объемы достигли 200,3</w:t>
      </w:r>
      <w:r>
        <w:rPr>
          <w:bCs/>
          <w:sz w:val="24"/>
          <w:szCs w:val="24"/>
        </w:rPr>
        <w:t xml:space="preserve"> тонн. </w:t>
      </w:r>
      <w:r w:rsidR="002E5C45">
        <w:rPr>
          <w:bCs/>
          <w:sz w:val="24"/>
          <w:szCs w:val="24"/>
        </w:rPr>
        <w:t xml:space="preserve"> </w:t>
      </w:r>
      <w:r w:rsidR="00556809">
        <w:rPr>
          <w:bCs/>
          <w:sz w:val="24"/>
          <w:szCs w:val="24"/>
        </w:rPr>
        <w:t xml:space="preserve">Значительным остается и </w:t>
      </w:r>
      <w:proofErr w:type="gramStart"/>
      <w:r w:rsidR="00556809">
        <w:rPr>
          <w:bCs/>
          <w:sz w:val="24"/>
          <w:szCs w:val="24"/>
        </w:rPr>
        <w:t>объем</w:t>
      </w:r>
      <w:proofErr w:type="gramEnd"/>
      <w:r w:rsidR="00556809">
        <w:rPr>
          <w:bCs/>
          <w:sz w:val="24"/>
          <w:szCs w:val="24"/>
        </w:rPr>
        <w:t xml:space="preserve"> и ассортимент з</w:t>
      </w:r>
      <w:r w:rsidR="00F91CE9">
        <w:rPr>
          <w:bCs/>
          <w:sz w:val="24"/>
          <w:szCs w:val="24"/>
        </w:rPr>
        <w:t>авоз</w:t>
      </w:r>
      <w:r w:rsidR="00556809">
        <w:rPr>
          <w:bCs/>
          <w:sz w:val="24"/>
          <w:szCs w:val="24"/>
        </w:rPr>
        <w:t xml:space="preserve">имых  </w:t>
      </w:r>
      <w:r w:rsidR="00F91CE9">
        <w:rPr>
          <w:bCs/>
          <w:sz w:val="24"/>
          <w:szCs w:val="24"/>
        </w:rPr>
        <w:t xml:space="preserve"> из г.</w:t>
      </w:r>
      <w:r w:rsidR="008240C9">
        <w:rPr>
          <w:bCs/>
          <w:sz w:val="24"/>
          <w:szCs w:val="24"/>
        </w:rPr>
        <w:t xml:space="preserve"> </w:t>
      </w:r>
      <w:r w:rsidR="00F91CE9">
        <w:rPr>
          <w:bCs/>
          <w:sz w:val="24"/>
          <w:szCs w:val="24"/>
        </w:rPr>
        <w:t>Архангельска хлебобулочных изделий</w:t>
      </w:r>
      <w:r w:rsidR="00F91CE9" w:rsidRPr="00B56C85">
        <w:rPr>
          <w:bCs/>
          <w:sz w:val="24"/>
          <w:szCs w:val="24"/>
        </w:rPr>
        <w:t xml:space="preserve">. </w:t>
      </w:r>
      <w:r w:rsidR="001C6366" w:rsidRPr="000B1B51">
        <w:rPr>
          <w:bCs/>
          <w:sz w:val="24"/>
          <w:szCs w:val="24"/>
        </w:rPr>
        <w:t xml:space="preserve">Объемы </w:t>
      </w:r>
      <w:r w:rsidR="00C54DC5" w:rsidRPr="000B1B51">
        <w:rPr>
          <w:bCs/>
          <w:sz w:val="24"/>
          <w:szCs w:val="24"/>
        </w:rPr>
        <w:t xml:space="preserve">собственного </w:t>
      </w:r>
      <w:r w:rsidR="00556809">
        <w:rPr>
          <w:bCs/>
          <w:sz w:val="24"/>
          <w:szCs w:val="24"/>
        </w:rPr>
        <w:t>производства за 2020</w:t>
      </w:r>
      <w:r w:rsidR="001C6366" w:rsidRPr="000B1B51">
        <w:rPr>
          <w:bCs/>
          <w:sz w:val="24"/>
          <w:szCs w:val="24"/>
        </w:rPr>
        <w:t xml:space="preserve"> год </w:t>
      </w:r>
      <w:r w:rsidR="00D42D25" w:rsidRPr="000B1B51">
        <w:rPr>
          <w:bCs/>
          <w:sz w:val="24"/>
          <w:szCs w:val="24"/>
        </w:rPr>
        <w:t>составили</w:t>
      </w:r>
      <w:r w:rsidR="000B1B51" w:rsidRPr="000B1B51">
        <w:rPr>
          <w:bCs/>
          <w:sz w:val="24"/>
          <w:szCs w:val="24"/>
        </w:rPr>
        <w:t xml:space="preserve"> </w:t>
      </w:r>
      <w:r w:rsidR="00556809">
        <w:rPr>
          <w:bCs/>
          <w:sz w:val="24"/>
          <w:szCs w:val="24"/>
        </w:rPr>
        <w:t xml:space="preserve">200,5 </w:t>
      </w:r>
      <w:r w:rsidR="00D42D25" w:rsidRPr="000B1B51">
        <w:rPr>
          <w:bCs/>
          <w:sz w:val="24"/>
          <w:szCs w:val="24"/>
        </w:rPr>
        <w:t>тонн</w:t>
      </w:r>
      <w:r w:rsidR="00556809">
        <w:rPr>
          <w:bCs/>
          <w:sz w:val="24"/>
          <w:szCs w:val="24"/>
        </w:rPr>
        <w:t>. В последующие годы показатели будут  практически на том же уровне, что и  в 2019- 2020 г.г.</w:t>
      </w:r>
    </w:p>
    <w:p w:rsidR="00556809" w:rsidRDefault="004C2C66" w:rsidP="004C2C66">
      <w:pPr>
        <w:ind w:firstLine="567"/>
        <w:jc w:val="both"/>
        <w:rPr>
          <w:bCs/>
          <w:sz w:val="24"/>
          <w:szCs w:val="24"/>
        </w:rPr>
      </w:pPr>
      <w:r w:rsidRPr="000B1B51">
        <w:rPr>
          <w:bCs/>
          <w:sz w:val="24"/>
          <w:szCs w:val="24"/>
        </w:rPr>
        <w:t xml:space="preserve"> Производство кондитерских изделий  и их ассортимент </w:t>
      </w:r>
      <w:r w:rsidR="00556809">
        <w:rPr>
          <w:bCs/>
          <w:sz w:val="24"/>
          <w:szCs w:val="24"/>
        </w:rPr>
        <w:t>стабилен</w:t>
      </w:r>
      <w:r w:rsidRPr="000B1B51">
        <w:rPr>
          <w:bCs/>
          <w:sz w:val="24"/>
          <w:szCs w:val="24"/>
        </w:rPr>
        <w:t xml:space="preserve">, продукция востребована как местным населением, так и иногородними гражданами. </w:t>
      </w:r>
    </w:p>
    <w:p w:rsidR="00D42D25" w:rsidRPr="000B1B51" w:rsidRDefault="00556809" w:rsidP="004C2C6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 2019</w:t>
      </w:r>
      <w:r w:rsidR="00E7675A" w:rsidRPr="000B1B51">
        <w:rPr>
          <w:bCs/>
          <w:sz w:val="24"/>
          <w:szCs w:val="24"/>
        </w:rPr>
        <w:t xml:space="preserve"> год </w:t>
      </w:r>
      <w:r w:rsidR="00D42D25" w:rsidRPr="000B1B51">
        <w:rPr>
          <w:bCs/>
          <w:sz w:val="24"/>
          <w:szCs w:val="24"/>
        </w:rPr>
        <w:t>объем производства кондитерских издел</w:t>
      </w:r>
      <w:r w:rsidR="002E5C45">
        <w:rPr>
          <w:bCs/>
          <w:sz w:val="24"/>
          <w:szCs w:val="24"/>
        </w:rPr>
        <w:t xml:space="preserve">ий </w:t>
      </w:r>
      <w:proofErr w:type="gramStart"/>
      <w:r w:rsidR="002E5C45">
        <w:rPr>
          <w:bCs/>
          <w:sz w:val="24"/>
          <w:szCs w:val="24"/>
        </w:rPr>
        <w:t>Мезенским</w:t>
      </w:r>
      <w:proofErr w:type="gramEnd"/>
      <w:r w:rsidR="002E5C45">
        <w:rPr>
          <w:bCs/>
          <w:sz w:val="24"/>
          <w:szCs w:val="24"/>
        </w:rPr>
        <w:t xml:space="preserve"> </w:t>
      </w:r>
      <w:proofErr w:type="spellStart"/>
      <w:r w:rsidR="002E5C45">
        <w:rPr>
          <w:bCs/>
          <w:sz w:val="24"/>
          <w:szCs w:val="24"/>
        </w:rPr>
        <w:t>райпо</w:t>
      </w:r>
      <w:proofErr w:type="spellEnd"/>
      <w:r>
        <w:rPr>
          <w:bCs/>
          <w:sz w:val="24"/>
          <w:szCs w:val="24"/>
        </w:rPr>
        <w:t>, составил 41,4</w:t>
      </w:r>
      <w:r w:rsidR="00D42D25" w:rsidRPr="000B1B51">
        <w:rPr>
          <w:bCs/>
          <w:sz w:val="24"/>
          <w:szCs w:val="24"/>
        </w:rPr>
        <w:t xml:space="preserve"> тонн</w:t>
      </w:r>
      <w:r>
        <w:rPr>
          <w:bCs/>
          <w:sz w:val="24"/>
          <w:szCs w:val="24"/>
        </w:rPr>
        <w:t xml:space="preserve"> или 90</w:t>
      </w:r>
      <w:r w:rsidR="00D42D25" w:rsidRPr="000B1B51">
        <w:rPr>
          <w:bCs/>
          <w:sz w:val="24"/>
          <w:szCs w:val="24"/>
        </w:rPr>
        <w:t>% к уровню 201</w:t>
      </w:r>
      <w:r>
        <w:rPr>
          <w:bCs/>
          <w:sz w:val="24"/>
          <w:szCs w:val="24"/>
        </w:rPr>
        <w:t>8</w:t>
      </w:r>
      <w:r w:rsidR="00D42D25" w:rsidRPr="000B1B51">
        <w:rPr>
          <w:bCs/>
          <w:sz w:val="24"/>
          <w:szCs w:val="24"/>
        </w:rPr>
        <w:t xml:space="preserve"> года.</w:t>
      </w:r>
    </w:p>
    <w:p w:rsidR="00D42D25" w:rsidRDefault="000B1B51" w:rsidP="004C2C66">
      <w:pPr>
        <w:ind w:firstLine="567"/>
        <w:jc w:val="both"/>
        <w:rPr>
          <w:bCs/>
          <w:sz w:val="24"/>
          <w:szCs w:val="24"/>
        </w:rPr>
      </w:pPr>
      <w:r w:rsidRPr="000B1B51">
        <w:rPr>
          <w:bCs/>
          <w:sz w:val="24"/>
          <w:szCs w:val="24"/>
        </w:rPr>
        <w:t>В 20</w:t>
      </w:r>
      <w:r w:rsidR="00556809">
        <w:rPr>
          <w:bCs/>
          <w:sz w:val="24"/>
          <w:szCs w:val="24"/>
        </w:rPr>
        <w:t>20</w:t>
      </w:r>
      <w:r w:rsidRPr="000B1B51">
        <w:rPr>
          <w:bCs/>
          <w:sz w:val="24"/>
          <w:szCs w:val="24"/>
        </w:rPr>
        <w:t>-202</w:t>
      </w:r>
      <w:r w:rsidR="00556809">
        <w:rPr>
          <w:bCs/>
          <w:sz w:val="24"/>
          <w:szCs w:val="24"/>
        </w:rPr>
        <w:t>3</w:t>
      </w:r>
      <w:r w:rsidRPr="000B1B51">
        <w:rPr>
          <w:bCs/>
          <w:sz w:val="24"/>
          <w:szCs w:val="24"/>
        </w:rPr>
        <w:t xml:space="preserve"> годы ввиду снижения численности населения объемы производства </w:t>
      </w:r>
      <w:r w:rsidR="00EF1D2F">
        <w:rPr>
          <w:bCs/>
          <w:sz w:val="24"/>
          <w:szCs w:val="24"/>
        </w:rPr>
        <w:t xml:space="preserve">кондитерских изделий </w:t>
      </w:r>
      <w:r w:rsidRPr="000B1B51">
        <w:rPr>
          <w:bCs/>
          <w:sz w:val="24"/>
          <w:szCs w:val="24"/>
        </w:rPr>
        <w:t xml:space="preserve">будут снижаться. </w:t>
      </w:r>
    </w:p>
    <w:p w:rsidR="00EF1D2F" w:rsidRPr="000B1B51" w:rsidRDefault="00EF1D2F" w:rsidP="004C2C66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2020 году на территории города Мезени открылись две точки общественного питания. (МО «Мезенское»)</w:t>
      </w:r>
    </w:p>
    <w:p w:rsidR="004C2C66" w:rsidRPr="005A1496" w:rsidRDefault="000817B7" w:rsidP="00AD46CA">
      <w:pPr>
        <w:ind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Обеспечением населения  дровами и  п</w:t>
      </w:r>
      <w:r w:rsidR="004C2C66" w:rsidRPr="000B1B51">
        <w:rPr>
          <w:bCs/>
          <w:sz w:val="24"/>
          <w:szCs w:val="24"/>
        </w:rPr>
        <w:t>роиз</w:t>
      </w:r>
      <w:r w:rsidR="00F24C74" w:rsidRPr="000B1B51">
        <w:rPr>
          <w:bCs/>
          <w:sz w:val="24"/>
          <w:szCs w:val="24"/>
        </w:rPr>
        <w:t>водством пил</w:t>
      </w:r>
      <w:r>
        <w:rPr>
          <w:bCs/>
          <w:sz w:val="24"/>
          <w:szCs w:val="24"/>
        </w:rPr>
        <w:t xml:space="preserve">оматериалов занимаются </w:t>
      </w:r>
      <w:r w:rsidR="00F24C74" w:rsidRPr="000B1B51">
        <w:rPr>
          <w:bCs/>
          <w:sz w:val="24"/>
          <w:szCs w:val="24"/>
        </w:rPr>
        <w:t xml:space="preserve"> 2</w:t>
      </w:r>
      <w:r w:rsidR="004C2C66" w:rsidRPr="000B1B51">
        <w:rPr>
          <w:bCs/>
          <w:sz w:val="24"/>
          <w:szCs w:val="24"/>
        </w:rPr>
        <w:t xml:space="preserve"> индивидуальных предпринимателя, объемы производства по годам </w:t>
      </w:r>
      <w:r w:rsidR="00F24C74" w:rsidRPr="000B1B51">
        <w:rPr>
          <w:bCs/>
          <w:sz w:val="24"/>
          <w:szCs w:val="24"/>
        </w:rPr>
        <w:t xml:space="preserve">имеют тенденцию к </w:t>
      </w:r>
      <w:r w:rsidR="000B1B51" w:rsidRPr="000B1B51">
        <w:rPr>
          <w:bCs/>
          <w:sz w:val="24"/>
          <w:szCs w:val="24"/>
        </w:rPr>
        <w:t>росту</w:t>
      </w:r>
      <w:r w:rsidR="00AD46CA">
        <w:rPr>
          <w:bCs/>
          <w:sz w:val="24"/>
          <w:szCs w:val="24"/>
        </w:rPr>
        <w:t>.</w:t>
      </w:r>
    </w:p>
    <w:p w:rsidR="004C2C66" w:rsidRDefault="004C2C66" w:rsidP="004C2C66">
      <w:pPr>
        <w:ind w:firstLine="709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>3. Инвестиции</w:t>
      </w:r>
    </w:p>
    <w:p w:rsidR="00493F7B" w:rsidRPr="009A1762" w:rsidRDefault="00493F7B" w:rsidP="004C2C66">
      <w:pPr>
        <w:ind w:firstLine="709"/>
        <w:jc w:val="center"/>
        <w:rPr>
          <w:b/>
          <w:bCs/>
          <w:sz w:val="28"/>
          <w:szCs w:val="28"/>
        </w:rPr>
      </w:pPr>
    </w:p>
    <w:p w:rsidR="00A45813" w:rsidRDefault="007B5C51" w:rsidP="00A45813">
      <w:pPr>
        <w:spacing w:line="23" w:lineRule="atLeast"/>
        <w:ind w:firstLine="459"/>
        <w:jc w:val="both"/>
        <w:rPr>
          <w:sz w:val="24"/>
          <w:szCs w:val="24"/>
        </w:rPr>
      </w:pPr>
      <w:r w:rsidRPr="006F2BC8">
        <w:rPr>
          <w:sz w:val="24"/>
          <w:szCs w:val="24"/>
        </w:rPr>
        <w:t xml:space="preserve">В 2018 году </w:t>
      </w:r>
      <w:r w:rsidR="006F2BC8" w:rsidRPr="006F2BC8">
        <w:rPr>
          <w:sz w:val="24"/>
          <w:szCs w:val="24"/>
        </w:rPr>
        <w:t xml:space="preserve">  </w:t>
      </w:r>
      <w:r w:rsidR="003C42C9" w:rsidRPr="006F2BC8">
        <w:rPr>
          <w:sz w:val="24"/>
          <w:szCs w:val="24"/>
        </w:rPr>
        <w:t xml:space="preserve">объем инвестиций составил </w:t>
      </w:r>
      <w:r w:rsidRPr="006F2BC8">
        <w:rPr>
          <w:sz w:val="24"/>
          <w:szCs w:val="24"/>
        </w:rPr>
        <w:t xml:space="preserve"> </w:t>
      </w:r>
      <w:r w:rsidR="003C42C9" w:rsidRPr="006F2BC8">
        <w:rPr>
          <w:sz w:val="24"/>
          <w:szCs w:val="24"/>
        </w:rPr>
        <w:t xml:space="preserve">11,23 </w:t>
      </w:r>
      <w:r w:rsidRPr="006F2BC8">
        <w:rPr>
          <w:sz w:val="24"/>
          <w:szCs w:val="24"/>
        </w:rPr>
        <w:t>млн</w:t>
      </w:r>
      <w:proofErr w:type="gramStart"/>
      <w:r w:rsidRPr="006F2BC8">
        <w:rPr>
          <w:sz w:val="24"/>
          <w:szCs w:val="24"/>
        </w:rPr>
        <w:t>.р</w:t>
      </w:r>
      <w:proofErr w:type="gramEnd"/>
      <w:r w:rsidRPr="006F2BC8">
        <w:rPr>
          <w:sz w:val="24"/>
          <w:szCs w:val="24"/>
        </w:rPr>
        <w:t>ублей</w:t>
      </w:r>
      <w:r w:rsidR="003C42C9" w:rsidRPr="006F2BC8">
        <w:rPr>
          <w:sz w:val="24"/>
          <w:szCs w:val="24"/>
        </w:rPr>
        <w:t>.</w:t>
      </w:r>
      <w:r w:rsidR="001F5717" w:rsidRPr="006F2BC8">
        <w:rPr>
          <w:sz w:val="24"/>
          <w:szCs w:val="24"/>
        </w:rPr>
        <w:t xml:space="preserve"> В 2019 году </w:t>
      </w:r>
      <w:r w:rsidR="003C42C9" w:rsidRPr="006F2BC8">
        <w:rPr>
          <w:sz w:val="24"/>
          <w:szCs w:val="24"/>
        </w:rPr>
        <w:t xml:space="preserve">завершено </w:t>
      </w:r>
      <w:r w:rsidR="00FC0B36" w:rsidRPr="006F2BC8">
        <w:rPr>
          <w:sz w:val="24"/>
          <w:szCs w:val="24"/>
        </w:rPr>
        <w:t xml:space="preserve"> строительство котельной МСЗ</w:t>
      </w:r>
      <w:r w:rsidR="00A45813" w:rsidRPr="00A45813">
        <w:rPr>
          <w:sz w:val="24"/>
          <w:szCs w:val="24"/>
        </w:rPr>
        <w:t xml:space="preserve"> </w:t>
      </w:r>
      <w:r w:rsidR="00A45813">
        <w:rPr>
          <w:sz w:val="24"/>
          <w:szCs w:val="24"/>
        </w:rPr>
        <w:t>мощностью 8 МВТ</w:t>
      </w:r>
      <w:r w:rsidR="00FC0B36" w:rsidRPr="006F2BC8">
        <w:rPr>
          <w:sz w:val="24"/>
          <w:szCs w:val="24"/>
        </w:rPr>
        <w:t xml:space="preserve"> (100</w:t>
      </w:r>
      <w:r w:rsidR="001F5717" w:rsidRPr="006F2BC8">
        <w:rPr>
          <w:sz w:val="24"/>
          <w:szCs w:val="24"/>
        </w:rPr>
        <w:t>,0 млн</w:t>
      </w:r>
      <w:proofErr w:type="gramStart"/>
      <w:r w:rsidR="001F5717" w:rsidRPr="006F2BC8">
        <w:rPr>
          <w:sz w:val="24"/>
          <w:szCs w:val="24"/>
        </w:rPr>
        <w:t>.р</w:t>
      </w:r>
      <w:proofErr w:type="gramEnd"/>
      <w:r w:rsidR="001F5717" w:rsidRPr="006F2BC8">
        <w:rPr>
          <w:sz w:val="24"/>
          <w:szCs w:val="24"/>
        </w:rPr>
        <w:t>ублей).</w:t>
      </w:r>
      <w:r w:rsidR="00A45813" w:rsidRPr="00A45813">
        <w:rPr>
          <w:sz w:val="24"/>
          <w:szCs w:val="24"/>
        </w:rPr>
        <w:t xml:space="preserve"> </w:t>
      </w:r>
      <w:r w:rsidR="00A45813">
        <w:rPr>
          <w:sz w:val="24"/>
          <w:szCs w:val="24"/>
        </w:rPr>
        <w:t>В 2019 году сдан один торговый объект.</w:t>
      </w:r>
    </w:p>
    <w:p w:rsidR="004C2C66" w:rsidRPr="006F2BC8" w:rsidRDefault="004C2C66" w:rsidP="00493F7B">
      <w:pPr>
        <w:ind w:firstLine="567"/>
        <w:jc w:val="both"/>
        <w:rPr>
          <w:sz w:val="24"/>
          <w:szCs w:val="24"/>
        </w:rPr>
      </w:pPr>
    </w:p>
    <w:p w:rsidR="003C42C9" w:rsidRPr="006F2BC8" w:rsidRDefault="001F5717" w:rsidP="00493F7B">
      <w:pPr>
        <w:ind w:firstLine="567"/>
        <w:jc w:val="both"/>
        <w:rPr>
          <w:sz w:val="24"/>
          <w:szCs w:val="24"/>
        </w:rPr>
      </w:pPr>
      <w:r w:rsidRPr="006F2BC8">
        <w:rPr>
          <w:sz w:val="24"/>
          <w:szCs w:val="24"/>
        </w:rPr>
        <w:t>По</w:t>
      </w:r>
      <w:r w:rsidR="003C42C9" w:rsidRPr="006F2BC8">
        <w:rPr>
          <w:sz w:val="24"/>
          <w:szCs w:val="24"/>
        </w:rPr>
        <w:t xml:space="preserve">  оценке </w:t>
      </w:r>
      <w:r w:rsidRPr="006F2BC8">
        <w:rPr>
          <w:sz w:val="24"/>
          <w:szCs w:val="24"/>
        </w:rPr>
        <w:t xml:space="preserve">  2020</w:t>
      </w:r>
      <w:r w:rsidR="006F2BC8" w:rsidRPr="006F2BC8">
        <w:rPr>
          <w:sz w:val="24"/>
          <w:szCs w:val="24"/>
        </w:rPr>
        <w:t xml:space="preserve"> </w:t>
      </w:r>
      <w:r w:rsidR="003C42C9" w:rsidRPr="006F2BC8">
        <w:rPr>
          <w:sz w:val="24"/>
          <w:szCs w:val="24"/>
        </w:rPr>
        <w:t>года объем инвестиций составит 32,6 млн</w:t>
      </w:r>
      <w:proofErr w:type="gramStart"/>
      <w:r w:rsidR="003C42C9" w:rsidRPr="006F2BC8">
        <w:rPr>
          <w:sz w:val="24"/>
          <w:szCs w:val="24"/>
        </w:rPr>
        <w:t>.р</w:t>
      </w:r>
      <w:proofErr w:type="gramEnd"/>
      <w:r w:rsidR="003C42C9" w:rsidRPr="006F2BC8">
        <w:rPr>
          <w:sz w:val="24"/>
          <w:szCs w:val="24"/>
        </w:rPr>
        <w:t xml:space="preserve">ублей.   Начато </w:t>
      </w:r>
      <w:r w:rsidR="004C2C66" w:rsidRPr="006F2BC8">
        <w:rPr>
          <w:sz w:val="24"/>
          <w:szCs w:val="24"/>
        </w:rPr>
        <w:t xml:space="preserve"> строительство детского сада в г.</w:t>
      </w:r>
      <w:r w:rsidR="003C42C9" w:rsidRPr="006F2BC8">
        <w:rPr>
          <w:sz w:val="24"/>
          <w:szCs w:val="24"/>
        </w:rPr>
        <w:t xml:space="preserve"> </w:t>
      </w:r>
      <w:r w:rsidR="004C2C66" w:rsidRPr="006F2BC8">
        <w:rPr>
          <w:sz w:val="24"/>
          <w:szCs w:val="24"/>
        </w:rPr>
        <w:t xml:space="preserve">Мезени, </w:t>
      </w:r>
      <w:r w:rsidR="003C42C9" w:rsidRPr="006F2BC8">
        <w:rPr>
          <w:sz w:val="24"/>
          <w:szCs w:val="24"/>
        </w:rPr>
        <w:t>капитально отремонтированы</w:t>
      </w:r>
      <w:r w:rsidR="00FE1DD3" w:rsidRPr="006F2BC8">
        <w:rPr>
          <w:sz w:val="24"/>
          <w:szCs w:val="24"/>
        </w:rPr>
        <w:t>:</w:t>
      </w:r>
      <w:r w:rsidR="003C42C9" w:rsidRPr="006F2BC8">
        <w:rPr>
          <w:sz w:val="24"/>
          <w:szCs w:val="24"/>
        </w:rPr>
        <w:t xml:space="preserve"> </w:t>
      </w:r>
      <w:r w:rsidR="00FE1DD3" w:rsidRPr="006F2BC8">
        <w:rPr>
          <w:sz w:val="24"/>
          <w:szCs w:val="24"/>
        </w:rPr>
        <w:t xml:space="preserve">библиотека </w:t>
      </w:r>
      <w:proofErr w:type="spellStart"/>
      <w:r w:rsidR="00FE1DD3" w:rsidRPr="006F2BC8">
        <w:rPr>
          <w:sz w:val="24"/>
          <w:szCs w:val="24"/>
        </w:rPr>
        <w:t>г</w:t>
      </w:r>
      <w:proofErr w:type="gramStart"/>
      <w:r w:rsidR="00FE1DD3" w:rsidRPr="006F2BC8">
        <w:rPr>
          <w:sz w:val="24"/>
          <w:szCs w:val="24"/>
        </w:rPr>
        <w:t>.М</w:t>
      </w:r>
      <w:proofErr w:type="gramEnd"/>
      <w:r w:rsidR="00FE1DD3" w:rsidRPr="006F2BC8">
        <w:rPr>
          <w:sz w:val="24"/>
          <w:szCs w:val="24"/>
        </w:rPr>
        <w:t>езени</w:t>
      </w:r>
      <w:proofErr w:type="spellEnd"/>
      <w:r w:rsidR="00FE1DD3" w:rsidRPr="006F2BC8">
        <w:rPr>
          <w:sz w:val="24"/>
          <w:szCs w:val="24"/>
        </w:rPr>
        <w:t>, входная группа РДК, ремонт крыши ДШИ и входная зона.</w:t>
      </w:r>
    </w:p>
    <w:p w:rsidR="004C2C66" w:rsidRPr="006F2BC8" w:rsidRDefault="006F2BC8" w:rsidP="00493F7B">
      <w:pPr>
        <w:ind w:firstLine="567"/>
        <w:jc w:val="both"/>
        <w:rPr>
          <w:b/>
          <w:bCs/>
          <w:sz w:val="28"/>
          <w:szCs w:val="28"/>
        </w:rPr>
      </w:pPr>
      <w:r w:rsidRPr="006F2BC8">
        <w:rPr>
          <w:sz w:val="24"/>
          <w:szCs w:val="24"/>
        </w:rPr>
        <w:t>Объем инвестиций составит</w:t>
      </w:r>
      <w:r w:rsidR="001F5717" w:rsidRPr="006F2BC8">
        <w:rPr>
          <w:sz w:val="24"/>
          <w:szCs w:val="24"/>
        </w:rPr>
        <w:t xml:space="preserve">  </w:t>
      </w:r>
      <w:r w:rsidRPr="006F2BC8">
        <w:rPr>
          <w:sz w:val="24"/>
          <w:szCs w:val="24"/>
        </w:rPr>
        <w:t>326 млн</w:t>
      </w:r>
      <w:proofErr w:type="gramStart"/>
      <w:r w:rsidRPr="006F2BC8">
        <w:rPr>
          <w:sz w:val="24"/>
          <w:szCs w:val="24"/>
        </w:rPr>
        <w:t>.р</w:t>
      </w:r>
      <w:proofErr w:type="gramEnd"/>
      <w:r w:rsidRPr="006F2BC8">
        <w:rPr>
          <w:sz w:val="24"/>
          <w:szCs w:val="24"/>
        </w:rPr>
        <w:t xml:space="preserve">ублей </w:t>
      </w:r>
      <w:r w:rsidR="00934467" w:rsidRPr="006F2BC8">
        <w:rPr>
          <w:sz w:val="24"/>
          <w:szCs w:val="24"/>
        </w:rPr>
        <w:t>в 20</w:t>
      </w:r>
      <w:r w:rsidRPr="006F2BC8">
        <w:rPr>
          <w:sz w:val="24"/>
          <w:szCs w:val="24"/>
        </w:rPr>
        <w:t xml:space="preserve">21 году; </w:t>
      </w:r>
      <w:r w:rsidR="002E5C45" w:rsidRPr="006F2BC8">
        <w:rPr>
          <w:sz w:val="24"/>
          <w:szCs w:val="24"/>
        </w:rPr>
        <w:t xml:space="preserve"> </w:t>
      </w:r>
      <w:r w:rsidRPr="006F2BC8">
        <w:rPr>
          <w:sz w:val="24"/>
          <w:szCs w:val="24"/>
        </w:rPr>
        <w:t>220,0</w:t>
      </w:r>
      <w:r w:rsidR="001F5717" w:rsidRPr="006F2BC8">
        <w:rPr>
          <w:sz w:val="24"/>
          <w:szCs w:val="24"/>
        </w:rPr>
        <w:t xml:space="preserve"> </w:t>
      </w:r>
      <w:r w:rsidR="00934467" w:rsidRPr="006F2BC8">
        <w:rPr>
          <w:sz w:val="24"/>
          <w:szCs w:val="24"/>
        </w:rPr>
        <w:t xml:space="preserve">млн.рублей -в </w:t>
      </w:r>
      <w:r w:rsidR="001F5717" w:rsidRPr="006F2BC8">
        <w:rPr>
          <w:sz w:val="24"/>
          <w:szCs w:val="24"/>
        </w:rPr>
        <w:t>20</w:t>
      </w:r>
      <w:r w:rsidRPr="006F2BC8">
        <w:rPr>
          <w:sz w:val="24"/>
          <w:szCs w:val="24"/>
        </w:rPr>
        <w:t>22</w:t>
      </w:r>
      <w:r w:rsidR="001F5717" w:rsidRPr="006F2BC8">
        <w:rPr>
          <w:sz w:val="24"/>
          <w:szCs w:val="24"/>
        </w:rPr>
        <w:t xml:space="preserve"> году </w:t>
      </w:r>
      <w:r w:rsidRPr="006F2BC8">
        <w:rPr>
          <w:sz w:val="24"/>
          <w:szCs w:val="24"/>
        </w:rPr>
        <w:t>.</w:t>
      </w:r>
    </w:p>
    <w:p w:rsidR="004C2C66" w:rsidRPr="003B2128" w:rsidRDefault="004C2C66" w:rsidP="004C2C66">
      <w:pPr>
        <w:ind w:firstLine="709"/>
        <w:jc w:val="center"/>
        <w:rPr>
          <w:b/>
          <w:sz w:val="28"/>
          <w:szCs w:val="28"/>
        </w:rPr>
      </w:pPr>
      <w:r w:rsidRPr="003B2128">
        <w:rPr>
          <w:b/>
          <w:sz w:val="28"/>
          <w:szCs w:val="28"/>
        </w:rPr>
        <w:t>4. Строительство</w:t>
      </w:r>
    </w:p>
    <w:p w:rsidR="0097295B" w:rsidRDefault="0097295B" w:rsidP="00E7066E">
      <w:pPr>
        <w:spacing w:line="23" w:lineRule="atLeast"/>
        <w:ind w:firstLine="459"/>
        <w:jc w:val="both"/>
        <w:rPr>
          <w:sz w:val="24"/>
          <w:szCs w:val="24"/>
        </w:rPr>
      </w:pPr>
    </w:p>
    <w:p w:rsidR="0097295B" w:rsidRDefault="0097295B" w:rsidP="00E7066E">
      <w:pPr>
        <w:spacing w:line="23" w:lineRule="atLeast"/>
        <w:ind w:firstLine="459"/>
        <w:jc w:val="both"/>
        <w:rPr>
          <w:sz w:val="24"/>
          <w:szCs w:val="24"/>
        </w:rPr>
      </w:pPr>
    </w:p>
    <w:p w:rsidR="004C2C66" w:rsidRPr="0097295B" w:rsidRDefault="004C2C66" w:rsidP="001F423B">
      <w:pPr>
        <w:shd w:val="clear" w:color="auto" w:fill="FFFFFF"/>
        <w:spacing w:line="23" w:lineRule="atLeast"/>
        <w:ind w:left="142" w:firstLine="459"/>
        <w:jc w:val="both"/>
        <w:rPr>
          <w:sz w:val="24"/>
          <w:szCs w:val="24"/>
        </w:rPr>
      </w:pPr>
      <w:r w:rsidRPr="0097295B">
        <w:rPr>
          <w:sz w:val="24"/>
          <w:szCs w:val="24"/>
        </w:rPr>
        <w:t>Оценочные и прогнозные показатели сформированы с учетом увеличения индивидуального домостроения.</w:t>
      </w:r>
      <w:r w:rsidR="002C0A5D" w:rsidRPr="0097295B">
        <w:rPr>
          <w:sz w:val="24"/>
          <w:szCs w:val="24"/>
        </w:rPr>
        <w:t xml:space="preserve"> </w:t>
      </w:r>
      <w:r w:rsidR="00B56C85">
        <w:rPr>
          <w:sz w:val="24"/>
          <w:szCs w:val="24"/>
        </w:rPr>
        <w:t xml:space="preserve"> </w:t>
      </w:r>
      <w:r w:rsidR="002C0A5D" w:rsidRPr="0097295B">
        <w:rPr>
          <w:sz w:val="24"/>
          <w:szCs w:val="24"/>
        </w:rPr>
        <w:t xml:space="preserve">Ежегодно в городе  Мезени </w:t>
      </w:r>
      <w:r w:rsidR="00A45813">
        <w:rPr>
          <w:sz w:val="24"/>
          <w:szCs w:val="24"/>
        </w:rPr>
        <w:t xml:space="preserve"> сдаются  в эксплуатацию по 3-5 </w:t>
      </w:r>
      <w:r w:rsidR="001F423B">
        <w:rPr>
          <w:sz w:val="24"/>
          <w:szCs w:val="24"/>
        </w:rPr>
        <w:t xml:space="preserve"> </w:t>
      </w:r>
      <w:r w:rsidR="00B56C85">
        <w:rPr>
          <w:sz w:val="24"/>
          <w:szCs w:val="24"/>
        </w:rPr>
        <w:t xml:space="preserve"> </w:t>
      </w:r>
      <w:r w:rsidR="00A45813">
        <w:rPr>
          <w:sz w:val="24"/>
          <w:szCs w:val="24"/>
        </w:rPr>
        <w:t>индивидуальных домов</w:t>
      </w:r>
      <w:r w:rsidR="002C0A5D" w:rsidRPr="0097295B">
        <w:rPr>
          <w:sz w:val="24"/>
          <w:szCs w:val="24"/>
        </w:rPr>
        <w:t>.</w:t>
      </w:r>
      <w:r w:rsidR="00A45813">
        <w:rPr>
          <w:sz w:val="24"/>
          <w:szCs w:val="24"/>
        </w:rPr>
        <w:t xml:space="preserve"> В 2022 году планируется строительство МКД на 1800  кв</w:t>
      </w:r>
      <w:proofErr w:type="gramStart"/>
      <w:r w:rsidR="00A45813">
        <w:rPr>
          <w:sz w:val="24"/>
          <w:szCs w:val="24"/>
        </w:rPr>
        <w:t>.м</w:t>
      </w:r>
      <w:proofErr w:type="gramEnd"/>
      <w:r w:rsidR="00A45813">
        <w:rPr>
          <w:sz w:val="24"/>
          <w:szCs w:val="24"/>
        </w:rPr>
        <w:t>етров.</w:t>
      </w:r>
    </w:p>
    <w:p w:rsidR="004C2C66" w:rsidRPr="003B2128" w:rsidRDefault="004C2C66" w:rsidP="001F423B">
      <w:pPr>
        <w:ind w:left="142" w:firstLine="459"/>
        <w:jc w:val="both"/>
        <w:rPr>
          <w:b/>
          <w:bCs/>
          <w:sz w:val="24"/>
          <w:szCs w:val="24"/>
        </w:rPr>
      </w:pPr>
    </w:p>
    <w:p w:rsidR="004C2C66" w:rsidRPr="003B2128" w:rsidRDefault="004C2C66" w:rsidP="001F423B">
      <w:pPr>
        <w:ind w:left="142"/>
        <w:jc w:val="both"/>
        <w:rPr>
          <w:b/>
          <w:bCs/>
          <w:sz w:val="24"/>
          <w:szCs w:val="24"/>
        </w:rPr>
      </w:pPr>
    </w:p>
    <w:p w:rsidR="004C2C66" w:rsidRPr="003B2128" w:rsidRDefault="004C2C66" w:rsidP="004C2C66">
      <w:pPr>
        <w:ind w:firstLine="709"/>
        <w:jc w:val="center"/>
        <w:rPr>
          <w:b/>
          <w:bCs/>
          <w:sz w:val="28"/>
          <w:szCs w:val="28"/>
        </w:rPr>
      </w:pPr>
      <w:r w:rsidRPr="003B2128">
        <w:rPr>
          <w:b/>
          <w:bCs/>
          <w:sz w:val="28"/>
          <w:szCs w:val="28"/>
        </w:rPr>
        <w:t>5. Потребительский рынок</w:t>
      </w:r>
    </w:p>
    <w:p w:rsidR="004C2C66" w:rsidRPr="003B2128" w:rsidRDefault="004C2C66" w:rsidP="004C2C66">
      <w:pPr>
        <w:ind w:firstLine="709"/>
        <w:jc w:val="both"/>
        <w:rPr>
          <w:b/>
          <w:bCs/>
          <w:sz w:val="28"/>
          <w:szCs w:val="28"/>
        </w:rPr>
      </w:pPr>
    </w:p>
    <w:p w:rsidR="004C2C66" w:rsidRPr="003B2128" w:rsidRDefault="004C2C66" w:rsidP="004C2C66">
      <w:pPr>
        <w:ind w:firstLine="709"/>
        <w:jc w:val="both"/>
        <w:rPr>
          <w:bCs/>
          <w:sz w:val="24"/>
          <w:szCs w:val="24"/>
        </w:rPr>
      </w:pPr>
      <w:r w:rsidRPr="003B2128">
        <w:rPr>
          <w:bCs/>
          <w:sz w:val="24"/>
          <w:szCs w:val="24"/>
        </w:rPr>
        <w:lastRenderedPageBreak/>
        <w:t>Торговля входит в число ведущих отраслей экономики, определяющих направление и результаты развития, а также лидирует в сфере малого предпринимательства</w:t>
      </w:r>
      <w:r>
        <w:rPr>
          <w:bCs/>
          <w:sz w:val="24"/>
          <w:szCs w:val="24"/>
        </w:rPr>
        <w:t xml:space="preserve"> городского поселения</w:t>
      </w:r>
      <w:r w:rsidRPr="003B212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</w:p>
    <w:p w:rsidR="004C2C66" w:rsidRPr="003B2128" w:rsidRDefault="004C2C66" w:rsidP="00CE3934">
      <w:pPr>
        <w:pStyle w:val="a6"/>
        <w:spacing w:before="120" w:after="120" w:line="276" w:lineRule="auto"/>
        <w:ind w:left="0" w:firstLine="284"/>
        <w:jc w:val="both"/>
      </w:pPr>
      <w:r w:rsidRPr="003B2128">
        <w:t>По состоя</w:t>
      </w:r>
      <w:r w:rsidR="00AB2BC1">
        <w:t>нию на 1 января 20</w:t>
      </w:r>
      <w:r w:rsidR="00480782">
        <w:t>20</w:t>
      </w:r>
      <w:r w:rsidR="00AB2BC1">
        <w:t xml:space="preserve"> </w:t>
      </w:r>
      <w:r>
        <w:t xml:space="preserve"> года, в МО «Мезенское»  функционируют  </w:t>
      </w:r>
      <w:r w:rsidR="00A8758D" w:rsidRPr="00A8758D">
        <w:t>36</w:t>
      </w:r>
      <w:r w:rsidR="001C20F4" w:rsidRPr="00A8758D">
        <w:t xml:space="preserve"> </w:t>
      </w:r>
      <w:r w:rsidR="001C20F4" w:rsidRPr="00480782">
        <w:rPr>
          <w:color w:val="FF0000"/>
        </w:rPr>
        <w:t xml:space="preserve"> </w:t>
      </w:r>
      <w:r w:rsidR="001C20F4">
        <w:t>объектов</w:t>
      </w:r>
      <w:r w:rsidR="00A8758D">
        <w:t xml:space="preserve">  розничной торговли общей площадью 2985 кв.м.</w:t>
      </w:r>
    </w:p>
    <w:p w:rsidR="004C2C66" w:rsidRPr="003B2128" w:rsidRDefault="004C2C66" w:rsidP="00CE3934">
      <w:pPr>
        <w:pStyle w:val="a6"/>
        <w:spacing w:before="120" w:after="120" w:line="276" w:lineRule="auto"/>
        <w:ind w:left="0" w:firstLine="284"/>
        <w:jc w:val="both"/>
      </w:pPr>
      <w:r>
        <w:t xml:space="preserve">В городском поселении  функционирует 3 объекта </w:t>
      </w:r>
      <w:r w:rsidRPr="003B2128">
        <w:t xml:space="preserve"> общественного питания,</w:t>
      </w:r>
      <w:r>
        <w:t xml:space="preserve">  с к</w:t>
      </w:r>
      <w:r w:rsidR="002C0A5D">
        <w:t>оличеством посадочных мест -</w:t>
      </w:r>
      <w:r w:rsidR="001C20F4">
        <w:t>196</w:t>
      </w:r>
      <w:r w:rsidR="00AB2BC1">
        <w:t>.</w:t>
      </w:r>
      <w:r w:rsidR="00480782">
        <w:t xml:space="preserve">Однако, в связи с пандемией, они функционируют в особом режиме </w:t>
      </w:r>
      <w:proofErr w:type="gramStart"/>
      <w:r w:rsidR="00480782">
        <w:t xml:space="preserve">( </w:t>
      </w:r>
      <w:proofErr w:type="gramEnd"/>
      <w:r w:rsidR="00480782">
        <w:t>отсутствует деятельность вечернего кафе, оказываются шире услуга «на вынос»).</w:t>
      </w:r>
    </w:p>
    <w:p w:rsidR="004C2C66" w:rsidRPr="003B2128" w:rsidRDefault="004C2C66" w:rsidP="00CE3934">
      <w:pPr>
        <w:pStyle w:val="a6"/>
        <w:spacing w:before="120" w:after="120" w:line="276" w:lineRule="auto"/>
        <w:ind w:left="0" w:firstLine="284"/>
        <w:jc w:val="both"/>
      </w:pPr>
      <w:r>
        <w:t xml:space="preserve">Оказывают бытовые услуги </w:t>
      </w:r>
      <w:r w:rsidR="00D20C09" w:rsidRPr="00D20C09">
        <w:t>1</w:t>
      </w:r>
      <w:r w:rsidR="00A8758D">
        <w:t>1</w:t>
      </w:r>
      <w:r w:rsidRPr="003B2128">
        <w:t xml:space="preserve"> субъектов предпринимательства. </w:t>
      </w:r>
    </w:p>
    <w:p w:rsidR="004C2C66" w:rsidRDefault="004C2C66" w:rsidP="00CE3934">
      <w:pPr>
        <w:ind w:firstLine="284"/>
        <w:jc w:val="center"/>
        <w:rPr>
          <w:b/>
          <w:sz w:val="28"/>
          <w:szCs w:val="28"/>
        </w:rPr>
      </w:pPr>
    </w:p>
    <w:p w:rsidR="004C2C66" w:rsidRPr="003B2128" w:rsidRDefault="004C2C66" w:rsidP="004C2C66">
      <w:pPr>
        <w:ind w:firstLine="709"/>
        <w:jc w:val="center"/>
        <w:rPr>
          <w:b/>
          <w:sz w:val="28"/>
          <w:szCs w:val="28"/>
        </w:rPr>
      </w:pPr>
      <w:r w:rsidRPr="003B2128">
        <w:rPr>
          <w:b/>
          <w:sz w:val="28"/>
          <w:szCs w:val="28"/>
        </w:rPr>
        <w:t xml:space="preserve">6.Уровень жизни населения </w:t>
      </w:r>
    </w:p>
    <w:p w:rsidR="004C2C66" w:rsidRPr="003B2128" w:rsidRDefault="004C2C66" w:rsidP="004C2C66">
      <w:pPr>
        <w:ind w:firstLine="709"/>
        <w:jc w:val="both"/>
        <w:rPr>
          <w:b/>
          <w:sz w:val="28"/>
          <w:szCs w:val="28"/>
        </w:rPr>
      </w:pPr>
    </w:p>
    <w:p w:rsidR="004C2C66" w:rsidRDefault="00391C3B" w:rsidP="004C2C6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</w:t>
      </w:r>
      <w:r w:rsidR="00480782">
        <w:rPr>
          <w:sz w:val="24"/>
          <w:szCs w:val="24"/>
        </w:rPr>
        <w:t>20</w:t>
      </w:r>
      <w:r w:rsidR="004C2C66" w:rsidRPr="003B2128">
        <w:rPr>
          <w:sz w:val="24"/>
          <w:szCs w:val="24"/>
        </w:rPr>
        <w:t xml:space="preserve"> году прогнозируется среднемесячная заработная плата  в отраслях экономики  </w:t>
      </w:r>
      <w:r w:rsidR="004C2C66">
        <w:rPr>
          <w:sz w:val="24"/>
          <w:szCs w:val="24"/>
        </w:rPr>
        <w:t xml:space="preserve"> М</w:t>
      </w:r>
      <w:r w:rsidR="00934467">
        <w:rPr>
          <w:sz w:val="24"/>
          <w:szCs w:val="24"/>
        </w:rPr>
        <w:t>О</w:t>
      </w:r>
      <w:r w:rsidR="00D20C09">
        <w:rPr>
          <w:sz w:val="24"/>
          <w:szCs w:val="24"/>
        </w:rPr>
        <w:t xml:space="preserve"> «Мезенское» в размере  </w:t>
      </w:r>
      <w:r w:rsidR="00480782">
        <w:rPr>
          <w:sz w:val="24"/>
          <w:szCs w:val="24"/>
        </w:rPr>
        <w:t>56662,4</w:t>
      </w:r>
      <w:r w:rsidR="004C2C66">
        <w:rPr>
          <w:sz w:val="24"/>
          <w:szCs w:val="24"/>
        </w:rPr>
        <w:t xml:space="preserve"> </w:t>
      </w:r>
      <w:r w:rsidR="00934467">
        <w:rPr>
          <w:sz w:val="24"/>
          <w:szCs w:val="24"/>
        </w:rPr>
        <w:t>рублей.</w:t>
      </w:r>
    </w:p>
    <w:p w:rsidR="004C2C66" w:rsidRPr="003B2128" w:rsidRDefault="00480782" w:rsidP="004C2C66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2021</w:t>
      </w:r>
      <w:r w:rsidR="00391C3B">
        <w:rPr>
          <w:bCs/>
          <w:sz w:val="24"/>
          <w:szCs w:val="24"/>
        </w:rPr>
        <w:t>-202</w:t>
      </w:r>
      <w:r>
        <w:rPr>
          <w:bCs/>
          <w:sz w:val="24"/>
          <w:szCs w:val="24"/>
        </w:rPr>
        <w:t>3</w:t>
      </w:r>
      <w:r w:rsidR="004C2C66">
        <w:rPr>
          <w:bCs/>
          <w:sz w:val="24"/>
          <w:szCs w:val="24"/>
        </w:rPr>
        <w:t xml:space="preserve">   годах </w:t>
      </w:r>
      <w:r w:rsidR="004C2C66" w:rsidRPr="003B2128">
        <w:rPr>
          <w:bCs/>
          <w:sz w:val="24"/>
          <w:szCs w:val="24"/>
        </w:rPr>
        <w:t xml:space="preserve">  рост ср</w:t>
      </w:r>
      <w:r w:rsidR="004C2C66">
        <w:rPr>
          <w:bCs/>
          <w:sz w:val="24"/>
          <w:szCs w:val="24"/>
        </w:rPr>
        <w:t xml:space="preserve">еднемесячной заработной платы </w:t>
      </w:r>
      <w:r w:rsidR="004C2C66" w:rsidRPr="003B2128">
        <w:rPr>
          <w:bCs/>
          <w:sz w:val="24"/>
          <w:szCs w:val="24"/>
        </w:rPr>
        <w:t xml:space="preserve">  планируется</w:t>
      </w:r>
      <w:r w:rsidR="00D20C09">
        <w:rPr>
          <w:bCs/>
          <w:sz w:val="24"/>
          <w:szCs w:val="24"/>
        </w:rPr>
        <w:t xml:space="preserve"> на уровне   </w:t>
      </w:r>
      <w:r>
        <w:rPr>
          <w:bCs/>
          <w:sz w:val="24"/>
          <w:szCs w:val="24"/>
        </w:rPr>
        <w:t>5-6</w:t>
      </w:r>
      <w:r w:rsidR="004C2C66" w:rsidRPr="003B2128">
        <w:rPr>
          <w:bCs/>
          <w:sz w:val="24"/>
          <w:szCs w:val="24"/>
        </w:rPr>
        <w:t xml:space="preserve"> %.</w:t>
      </w:r>
    </w:p>
    <w:p w:rsidR="004C2C66" w:rsidRPr="003B2128" w:rsidRDefault="004C2C66" w:rsidP="004C2C66">
      <w:pPr>
        <w:ind w:firstLine="426"/>
        <w:jc w:val="both"/>
        <w:rPr>
          <w:bCs/>
          <w:sz w:val="24"/>
          <w:szCs w:val="24"/>
        </w:rPr>
      </w:pPr>
      <w:r w:rsidRPr="003B2128">
        <w:rPr>
          <w:bCs/>
          <w:sz w:val="24"/>
          <w:szCs w:val="24"/>
        </w:rPr>
        <w:t>Выплаты социального характера в прогнозном периоде рассчитаны от фонда заработной платы в  размере 2%.</w:t>
      </w:r>
    </w:p>
    <w:p w:rsidR="004C2C66" w:rsidRPr="003B2128" w:rsidRDefault="004C2C66" w:rsidP="004C2C66">
      <w:pPr>
        <w:ind w:firstLine="426"/>
        <w:jc w:val="both"/>
        <w:rPr>
          <w:sz w:val="24"/>
          <w:szCs w:val="24"/>
        </w:rPr>
      </w:pPr>
    </w:p>
    <w:p w:rsidR="004C2C66" w:rsidRPr="003B2128" w:rsidRDefault="004C2C66" w:rsidP="004C2C66">
      <w:pPr>
        <w:ind w:firstLine="709"/>
        <w:jc w:val="both"/>
        <w:rPr>
          <w:b/>
          <w:i/>
          <w:sz w:val="28"/>
          <w:szCs w:val="28"/>
        </w:rPr>
      </w:pPr>
    </w:p>
    <w:p w:rsidR="004C2C66" w:rsidRDefault="004C2C66" w:rsidP="004C2C66">
      <w:pPr>
        <w:ind w:firstLine="709"/>
        <w:jc w:val="center"/>
        <w:rPr>
          <w:b/>
          <w:sz w:val="28"/>
          <w:szCs w:val="28"/>
        </w:rPr>
      </w:pPr>
      <w:r w:rsidRPr="009A1762">
        <w:rPr>
          <w:b/>
          <w:sz w:val="28"/>
          <w:szCs w:val="28"/>
        </w:rPr>
        <w:t>7. Труд и занятость</w:t>
      </w:r>
    </w:p>
    <w:p w:rsidR="00064F4D" w:rsidRDefault="00064F4D" w:rsidP="004C2C66">
      <w:pPr>
        <w:ind w:firstLine="709"/>
        <w:jc w:val="center"/>
        <w:rPr>
          <w:b/>
          <w:sz w:val="28"/>
          <w:szCs w:val="28"/>
        </w:rPr>
      </w:pPr>
    </w:p>
    <w:p w:rsidR="004C2C66" w:rsidRPr="00064F4D" w:rsidRDefault="00064F4D" w:rsidP="00064F4D">
      <w:pPr>
        <w:ind w:firstLine="709"/>
        <w:jc w:val="both"/>
        <w:rPr>
          <w:sz w:val="24"/>
          <w:szCs w:val="24"/>
        </w:rPr>
      </w:pPr>
      <w:r w:rsidRPr="00064F4D">
        <w:rPr>
          <w:b/>
          <w:sz w:val="24"/>
          <w:szCs w:val="24"/>
        </w:rPr>
        <w:t xml:space="preserve"> </w:t>
      </w:r>
      <w:r w:rsidRPr="00064F4D">
        <w:rPr>
          <w:sz w:val="24"/>
          <w:szCs w:val="24"/>
        </w:rPr>
        <w:t xml:space="preserve">Численность  работников по </w:t>
      </w:r>
      <w:r w:rsidR="00736035">
        <w:rPr>
          <w:sz w:val="24"/>
          <w:szCs w:val="24"/>
        </w:rPr>
        <w:t xml:space="preserve"> не</w:t>
      </w:r>
      <w:r w:rsidRPr="00064F4D">
        <w:rPr>
          <w:sz w:val="24"/>
          <w:szCs w:val="24"/>
        </w:rPr>
        <w:t xml:space="preserve">полному кругу </w:t>
      </w:r>
      <w:r w:rsidR="00934467">
        <w:rPr>
          <w:sz w:val="24"/>
          <w:szCs w:val="24"/>
        </w:rPr>
        <w:t>орга</w:t>
      </w:r>
      <w:r w:rsidR="006F37A5">
        <w:rPr>
          <w:sz w:val="24"/>
          <w:szCs w:val="24"/>
        </w:rPr>
        <w:t>н</w:t>
      </w:r>
      <w:r w:rsidR="00D20C09">
        <w:rPr>
          <w:sz w:val="24"/>
          <w:szCs w:val="24"/>
        </w:rPr>
        <w:t>изаций в 20</w:t>
      </w:r>
      <w:r w:rsidR="00480782">
        <w:rPr>
          <w:sz w:val="24"/>
          <w:szCs w:val="24"/>
        </w:rPr>
        <w:t>20</w:t>
      </w:r>
      <w:r w:rsidR="00D20C09">
        <w:rPr>
          <w:sz w:val="24"/>
          <w:szCs w:val="24"/>
        </w:rPr>
        <w:t xml:space="preserve"> году составит 1</w:t>
      </w:r>
      <w:r w:rsidR="00480782">
        <w:rPr>
          <w:sz w:val="24"/>
          <w:szCs w:val="24"/>
        </w:rPr>
        <w:t>084</w:t>
      </w:r>
      <w:r w:rsidR="00C04B4F">
        <w:rPr>
          <w:sz w:val="24"/>
          <w:szCs w:val="24"/>
        </w:rPr>
        <w:t xml:space="preserve"> чел. или 100</w:t>
      </w:r>
      <w:r w:rsidR="00480782">
        <w:rPr>
          <w:sz w:val="24"/>
          <w:szCs w:val="24"/>
        </w:rPr>
        <w:t>,3% уровня 2019</w:t>
      </w:r>
      <w:r>
        <w:rPr>
          <w:sz w:val="24"/>
          <w:szCs w:val="24"/>
        </w:rPr>
        <w:t xml:space="preserve"> года.</w:t>
      </w:r>
    </w:p>
    <w:p w:rsidR="007E26AC" w:rsidRDefault="007E26AC" w:rsidP="004C2C6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2020 году в 5 организациях города Мезени произошло  сокращение штатов на 25 человек.</w:t>
      </w:r>
    </w:p>
    <w:p w:rsidR="004C2C66" w:rsidRDefault="004C2C66" w:rsidP="004C2C66">
      <w:pPr>
        <w:ind w:firstLine="709"/>
        <w:jc w:val="both"/>
        <w:rPr>
          <w:bCs/>
          <w:sz w:val="24"/>
          <w:szCs w:val="24"/>
        </w:rPr>
      </w:pPr>
      <w:r w:rsidRPr="003B2128">
        <w:rPr>
          <w:bCs/>
          <w:sz w:val="24"/>
          <w:szCs w:val="24"/>
        </w:rPr>
        <w:t>В последующие годы возможно</w:t>
      </w:r>
      <w:r w:rsidR="00934467">
        <w:rPr>
          <w:bCs/>
          <w:sz w:val="24"/>
          <w:szCs w:val="24"/>
        </w:rPr>
        <w:t xml:space="preserve"> </w:t>
      </w:r>
      <w:r w:rsidR="00480782">
        <w:rPr>
          <w:bCs/>
          <w:sz w:val="24"/>
          <w:szCs w:val="24"/>
        </w:rPr>
        <w:t xml:space="preserve">колебание </w:t>
      </w:r>
      <w:r w:rsidR="00064F4D">
        <w:rPr>
          <w:bCs/>
          <w:sz w:val="24"/>
          <w:szCs w:val="24"/>
        </w:rPr>
        <w:t xml:space="preserve"> </w:t>
      </w:r>
      <w:r w:rsidRPr="003B2128">
        <w:rPr>
          <w:bCs/>
          <w:sz w:val="24"/>
          <w:szCs w:val="24"/>
        </w:rPr>
        <w:t xml:space="preserve">  численности занятых в организ</w:t>
      </w:r>
      <w:r>
        <w:rPr>
          <w:bCs/>
          <w:sz w:val="24"/>
          <w:szCs w:val="24"/>
        </w:rPr>
        <w:t>аци</w:t>
      </w:r>
      <w:r w:rsidR="00934467">
        <w:rPr>
          <w:bCs/>
          <w:sz w:val="24"/>
          <w:szCs w:val="24"/>
        </w:rPr>
        <w:t xml:space="preserve">ях </w:t>
      </w:r>
      <w:r w:rsidR="00480782">
        <w:rPr>
          <w:bCs/>
          <w:sz w:val="24"/>
          <w:szCs w:val="24"/>
        </w:rPr>
        <w:t>городского поселения   от  10 -20</w:t>
      </w:r>
      <w:r>
        <w:rPr>
          <w:bCs/>
          <w:sz w:val="24"/>
          <w:szCs w:val="24"/>
        </w:rPr>
        <w:t xml:space="preserve"> </w:t>
      </w:r>
      <w:r w:rsidRPr="003B2128">
        <w:rPr>
          <w:bCs/>
          <w:sz w:val="24"/>
          <w:szCs w:val="24"/>
        </w:rPr>
        <w:t xml:space="preserve">человек за счет объединения учреждений, </w:t>
      </w:r>
      <w:r w:rsidR="00480782">
        <w:rPr>
          <w:bCs/>
          <w:sz w:val="24"/>
          <w:szCs w:val="24"/>
        </w:rPr>
        <w:t xml:space="preserve">создания филиалов предприятий, оптимизации </w:t>
      </w:r>
      <w:r w:rsidR="00C85FC2">
        <w:rPr>
          <w:bCs/>
          <w:sz w:val="24"/>
          <w:szCs w:val="24"/>
        </w:rPr>
        <w:t>штатов в учреждениях и организациях.</w:t>
      </w:r>
    </w:p>
    <w:p w:rsidR="00DC5724" w:rsidRPr="003B2128" w:rsidRDefault="00DC5724" w:rsidP="004C2C66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Численность безработных по состоянию на 01.01.2020 года составляла </w:t>
      </w:r>
      <w:r w:rsidRPr="00C8626A">
        <w:rPr>
          <w:b/>
          <w:bCs/>
          <w:sz w:val="24"/>
          <w:szCs w:val="24"/>
        </w:rPr>
        <w:t xml:space="preserve">66 </w:t>
      </w:r>
      <w:r>
        <w:rPr>
          <w:bCs/>
          <w:sz w:val="24"/>
          <w:szCs w:val="24"/>
        </w:rPr>
        <w:t xml:space="preserve">человек, по состоянию на 31.12.2020 года она составит </w:t>
      </w:r>
      <w:r w:rsidRPr="00C8626A">
        <w:rPr>
          <w:b/>
          <w:bCs/>
          <w:sz w:val="24"/>
          <w:szCs w:val="24"/>
        </w:rPr>
        <w:t>72</w:t>
      </w:r>
      <w:r>
        <w:rPr>
          <w:bCs/>
          <w:sz w:val="24"/>
          <w:szCs w:val="24"/>
        </w:rPr>
        <w:t xml:space="preserve"> человека.</w:t>
      </w:r>
    </w:p>
    <w:p w:rsidR="004C2C66" w:rsidRPr="00BC05B8" w:rsidRDefault="004C2C66" w:rsidP="004C2C66">
      <w:pPr>
        <w:ind w:firstLine="709"/>
        <w:jc w:val="both"/>
        <w:rPr>
          <w:sz w:val="24"/>
          <w:szCs w:val="24"/>
        </w:rPr>
      </w:pPr>
      <w:r w:rsidRPr="003B2128">
        <w:rPr>
          <w:sz w:val="24"/>
          <w:szCs w:val="24"/>
        </w:rPr>
        <w:t xml:space="preserve">Отчетные, оценочные и прогнозируемые данные по численности официально </w:t>
      </w:r>
      <w:r>
        <w:rPr>
          <w:sz w:val="24"/>
          <w:szCs w:val="24"/>
        </w:rPr>
        <w:t xml:space="preserve">зарегистрированных безработных  </w:t>
      </w:r>
      <w:r w:rsidRPr="003B2128">
        <w:rPr>
          <w:sz w:val="24"/>
          <w:szCs w:val="24"/>
        </w:rPr>
        <w:t xml:space="preserve">включены в прогноз согласно информации </w:t>
      </w:r>
      <w:r w:rsidR="00634A59" w:rsidRPr="00EA748A">
        <w:rPr>
          <w:sz w:val="24"/>
          <w:szCs w:val="24"/>
        </w:rPr>
        <w:t xml:space="preserve">Отделения </w:t>
      </w:r>
      <w:r w:rsidRPr="00EA748A">
        <w:rPr>
          <w:sz w:val="24"/>
          <w:szCs w:val="24"/>
        </w:rPr>
        <w:t>занятости населения по Мезенскому  району»</w:t>
      </w:r>
      <w:r w:rsidR="00EA748A" w:rsidRPr="00EA748A">
        <w:rPr>
          <w:sz w:val="24"/>
          <w:szCs w:val="24"/>
        </w:rPr>
        <w:t xml:space="preserve"> </w:t>
      </w:r>
      <w:r w:rsidR="00634A59" w:rsidRPr="00EA748A">
        <w:rPr>
          <w:sz w:val="24"/>
          <w:szCs w:val="24"/>
        </w:rPr>
        <w:t xml:space="preserve"> </w:t>
      </w:r>
      <w:hyperlink r:id="rId7" w:history="1">
        <w:r w:rsidR="00634A59" w:rsidRPr="00BC05B8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ГКУ АО "Архангельский областной центр занятости населения"</w:t>
        </w:r>
      </w:hyperlink>
      <w:r w:rsidR="00BC05B8" w:rsidRPr="00BC05B8">
        <w:rPr>
          <w:sz w:val="24"/>
          <w:szCs w:val="24"/>
        </w:rPr>
        <w:t>.</w:t>
      </w:r>
    </w:p>
    <w:p w:rsidR="004C2C66" w:rsidRPr="00BC05B8" w:rsidRDefault="004C2C66" w:rsidP="004C2C66">
      <w:pPr>
        <w:jc w:val="both"/>
        <w:rPr>
          <w:sz w:val="24"/>
          <w:szCs w:val="24"/>
        </w:rPr>
      </w:pPr>
    </w:p>
    <w:p w:rsidR="004C2C66" w:rsidRPr="009A1762" w:rsidRDefault="004C2C66" w:rsidP="004C2C66">
      <w:pPr>
        <w:ind w:firstLine="709"/>
        <w:jc w:val="center"/>
        <w:rPr>
          <w:b/>
          <w:bCs/>
          <w:sz w:val="28"/>
          <w:szCs w:val="28"/>
        </w:rPr>
      </w:pPr>
      <w:r w:rsidRPr="009A1762">
        <w:rPr>
          <w:b/>
          <w:bCs/>
          <w:sz w:val="28"/>
          <w:szCs w:val="28"/>
        </w:rPr>
        <w:t xml:space="preserve">8. Демография </w:t>
      </w:r>
    </w:p>
    <w:p w:rsidR="004C2C66" w:rsidRPr="009A1762" w:rsidRDefault="004C2C66" w:rsidP="004C2C66">
      <w:pPr>
        <w:ind w:firstLine="709"/>
        <w:jc w:val="both"/>
        <w:rPr>
          <w:b/>
          <w:bCs/>
          <w:sz w:val="28"/>
          <w:szCs w:val="28"/>
        </w:rPr>
      </w:pPr>
    </w:p>
    <w:p w:rsidR="004C2C66" w:rsidRPr="00693930" w:rsidRDefault="004C2C66" w:rsidP="004C2C66">
      <w:pPr>
        <w:ind w:firstLine="709"/>
        <w:jc w:val="both"/>
        <w:rPr>
          <w:bCs/>
          <w:sz w:val="24"/>
          <w:szCs w:val="24"/>
        </w:rPr>
      </w:pPr>
      <w:r w:rsidRPr="00693930">
        <w:rPr>
          <w:bCs/>
          <w:sz w:val="24"/>
          <w:szCs w:val="24"/>
        </w:rPr>
        <w:t xml:space="preserve">Среднегодовая численность населения  Мезенского </w:t>
      </w:r>
      <w:r w:rsidR="006F37A5" w:rsidRPr="00693930">
        <w:rPr>
          <w:bCs/>
          <w:sz w:val="24"/>
          <w:szCs w:val="24"/>
        </w:rPr>
        <w:t>поселения в 201</w:t>
      </w:r>
      <w:r w:rsidR="00854E4D" w:rsidRPr="00693930">
        <w:rPr>
          <w:bCs/>
          <w:sz w:val="24"/>
          <w:szCs w:val="24"/>
        </w:rPr>
        <w:t>9</w:t>
      </w:r>
      <w:r w:rsidR="006F37A5" w:rsidRPr="00693930">
        <w:rPr>
          <w:bCs/>
          <w:sz w:val="24"/>
          <w:szCs w:val="24"/>
        </w:rPr>
        <w:t xml:space="preserve"> году состав</w:t>
      </w:r>
      <w:r w:rsidR="00015A4E">
        <w:rPr>
          <w:bCs/>
          <w:sz w:val="24"/>
          <w:szCs w:val="24"/>
        </w:rPr>
        <w:t>ила 3,502</w:t>
      </w:r>
      <w:r w:rsidR="00693930" w:rsidRPr="00693930">
        <w:rPr>
          <w:bCs/>
          <w:sz w:val="24"/>
          <w:szCs w:val="24"/>
        </w:rPr>
        <w:t xml:space="preserve"> тыс. человек, или 99,5</w:t>
      </w:r>
      <w:r w:rsidRPr="00693930">
        <w:rPr>
          <w:bCs/>
          <w:sz w:val="24"/>
          <w:szCs w:val="24"/>
        </w:rPr>
        <w:t xml:space="preserve">% к уровню </w:t>
      </w:r>
      <w:r w:rsidR="00693930" w:rsidRPr="00693930">
        <w:rPr>
          <w:bCs/>
          <w:sz w:val="24"/>
          <w:szCs w:val="24"/>
        </w:rPr>
        <w:t>2018</w:t>
      </w:r>
      <w:r w:rsidRPr="00693930">
        <w:rPr>
          <w:bCs/>
          <w:sz w:val="24"/>
          <w:szCs w:val="24"/>
        </w:rPr>
        <w:t xml:space="preserve"> года.</w:t>
      </w:r>
    </w:p>
    <w:p w:rsidR="004C2C66" w:rsidRPr="00693930" w:rsidRDefault="004C2C66" w:rsidP="004C2C66">
      <w:pPr>
        <w:jc w:val="both"/>
        <w:rPr>
          <w:bCs/>
          <w:sz w:val="24"/>
          <w:szCs w:val="24"/>
        </w:rPr>
      </w:pPr>
      <w:r w:rsidRPr="00693930">
        <w:rPr>
          <w:bCs/>
          <w:sz w:val="24"/>
          <w:szCs w:val="24"/>
        </w:rPr>
        <w:t xml:space="preserve"> Городское население в среднегод</w:t>
      </w:r>
      <w:r w:rsidR="006F37A5" w:rsidRPr="00693930">
        <w:rPr>
          <w:bCs/>
          <w:sz w:val="24"/>
          <w:szCs w:val="24"/>
        </w:rPr>
        <w:t>о</w:t>
      </w:r>
      <w:r w:rsidR="00015A4E">
        <w:rPr>
          <w:bCs/>
          <w:sz w:val="24"/>
          <w:szCs w:val="24"/>
        </w:rPr>
        <w:t xml:space="preserve">вом исчислении составляет </w:t>
      </w:r>
      <w:r w:rsidR="00015A4E">
        <w:rPr>
          <w:bCs/>
          <w:sz w:val="24"/>
          <w:szCs w:val="24"/>
        </w:rPr>
        <w:br/>
        <w:t>3,252</w:t>
      </w:r>
      <w:r w:rsidRPr="00693930">
        <w:rPr>
          <w:bCs/>
          <w:sz w:val="24"/>
          <w:szCs w:val="24"/>
        </w:rPr>
        <w:t xml:space="preserve"> тыс. человек, сельское население в</w:t>
      </w:r>
      <w:r w:rsidR="00015A4E">
        <w:rPr>
          <w:bCs/>
          <w:sz w:val="24"/>
          <w:szCs w:val="24"/>
        </w:rPr>
        <w:t xml:space="preserve"> среднегодовом исчислении – 0,250</w:t>
      </w:r>
      <w:r w:rsidRPr="00693930">
        <w:rPr>
          <w:bCs/>
          <w:sz w:val="24"/>
          <w:szCs w:val="24"/>
        </w:rPr>
        <w:t xml:space="preserve"> тыс. человек.  Наблюдается   естественная убыль населения, </w:t>
      </w:r>
      <w:r w:rsidR="00064F4D" w:rsidRPr="00693930">
        <w:rPr>
          <w:bCs/>
          <w:sz w:val="24"/>
          <w:szCs w:val="24"/>
        </w:rPr>
        <w:t xml:space="preserve">а также </w:t>
      </w:r>
      <w:r w:rsidRPr="00693930">
        <w:rPr>
          <w:bCs/>
          <w:sz w:val="24"/>
          <w:szCs w:val="24"/>
        </w:rPr>
        <w:t>миграционная убыль</w:t>
      </w:r>
      <w:r w:rsidR="00064F4D" w:rsidRPr="00693930">
        <w:rPr>
          <w:bCs/>
          <w:sz w:val="24"/>
          <w:szCs w:val="24"/>
        </w:rPr>
        <w:t xml:space="preserve">, </w:t>
      </w:r>
      <w:r w:rsidRPr="00693930">
        <w:rPr>
          <w:bCs/>
          <w:sz w:val="24"/>
          <w:szCs w:val="24"/>
        </w:rPr>
        <w:t xml:space="preserve"> особенно из города Мезени. </w:t>
      </w:r>
    </w:p>
    <w:p w:rsidR="00693930" w:rsidRPr="00693930" w:rsidRDefault="00693930" w:rsidP="004C2C66">
      <w:pPr>
        <w:jc w:val="both"/>
        <w:rPr>
          <w:bCs/>
          <w:sz w:val="24"/>
          <w:szCs w:val="24"/>
        </w:rPr>
      </w:pPr>
      <w:r w:rsidRPr="00693930">
        <w:rPr>
          <w:bCs/>
          <w:sz w:val="24"/>
          <w:szCs w:val="24"/>
        </w:rPr>
        <w:t>Оценка численности за 2020 год -3</w:t>
      </w:r>
      <w:r w:rsidR="00817DA3">
        <w:rPr>
          <w:bCs/>
          <w:sz w:val="24"/>
          <w:szCs w:val="24"/>
        </w:rPr>
        <w:t>,</w:t>
      </w:r>
      <w:r w:rsidRPr="00693930">
        <w:rPr>
          <w:bCs/>
          <w:sz w:val="24"/>
          <w:szCs w:val="24"/>
        </w:rPr>
        <w:t>485</w:t>
      </w:r>
      <w:r w:rsidR="00817DA3">
        <w:rPr>
          <w:bCs/>
          <w:sz w:val="24"/>
          <w:szCs w:val="24"/>
        </w:rPr>
        <w:t>тыс.</w:t>
      </w:r>
      <w:r w:rsidRPr="00693930">
        <w:rPr>
          <w:bCs/>
          <w:sz w:val="24"/>
          <w:szCs w:val="24"/>
        </w:rPr>
        <w:t xml:space="preserve"> человек,  в том числе городское-3</w:t>
      </w:r>
      <w:r w:rsidR="00817DA3">
        <w:rPr>
          <w:bCs/>
          <w:sz w:val="24"/>
          <w:szCs w:val="24"/>
        </w:rPr>
        <w:t>,</w:t>
      </w:r>
      <w:r w:rsidRPr="00693930">
        <w:rPr>
          <w:bCs/>
          <w:sz w:val="24"/>
          <w:szCs w:val="24"/>
        </w:rPr>
        <w:t>245</w:t>
      </w:r>
      <w:r w:rsidR="00817DA3">
        <w:rPr>
          <w:bCs/>
          <w:sz w:val="24"/>
          <w:szCs w:val="24"/>
        </w:rPr>
        <w:t xml:space="preserve"> тыс.</w:t>
      </w:r>
      <w:r w:rsidR="005D3059">
        <w:rPr>
          <w:bCs/>
          <w:sz w:val="24"/>
          <w:szCs w:val="24"/>
        </w:rPr>
        <w:t xml:space="preserve"> </w:t>
      </w:r>
      <w:r w:rsidR="00817DA3">
        <w:rPr>
          <w:bCs/>
          <w:sz w:val="24"/>
          <w:szCs w:val="24"/>
        </w:rPr>
        <w:t>человек</w:t>
      </w:r>
      <w:r w:rsidRPr="00693930">
        <w:rPr>
          <w:bCs/>
          <w:sz w:val="24"/>
          <w:szCs w:val="24"/>
        </w:rPr>
        <w:t>, сельское -</w:t>
      </w:r>
      <w:r w:rsidR="00817DA3">
        <w:rPr>
          <w:bCs/>
          <w:sz w:val="24"/>
          <w:szCs w:val="24"/>
        </w:rPr>
        <w:t>0,</w:t>
      </w:r>
      <w:r w:rsidRPr="00693930">
        <w:rPr>
          <w:bCs/>
          <w:sz w:val="24"/>
          <w:szCs w:val="24"/>
        </w:rPr>
        <w:t xml:space="preserve">240 </w:t>
      </w:r>
      <w:r w:rsidR="00817DA3">
        <w:rPr>
          <w:bCs/>
          <w:sz w:val="24"/>
          <w:szCs w:val="24"/>
        </w:rPr>
        <w:t>тыс.</w:t>
      </w:r>
      <w:r w:rsidR="00BB40F0">
        <w:rPr>
          <w:bCs/>
          <w:sz w:val="24"/>
          <w:szCs w:val="24"/>
        </w:rPr>
        <w:t xml:space="preserve"> </w:t>
      </w:r>
      <w:r w:rsidRPr="00693930">
        <w:rPr>
          <w:bCs/>
          <w:sz w:val="24"/>
          <w:szCs w:val="24"/>
        </w:rPr>
        <w:t xml:space="preserve">человек. </w:t>
      </w:r>
    </w:p>
    <w:p w:rsidR="004C2C66" w:rsidRPr="00693930" w:rsidRDefault="00064F4D" w:rsidP="004C2C66">
      <w:pPr>
        <w:ind w:firstLine="709"/>
        <w:jc w:val="both"/>
        <w:rPr>
          <w:bCs/>
          <w:sz w:val="24"/>
          <w:szCs w:val="24"/>
        </w:rPr>
      </w:pPr>
      <w:r w:rsidRPr="00693930">
        <w:rPr>
          <w:bCs/>
          <w:sz w:val="24"/>
          <w:szCs w:val="24"/>
        </w:rPr>
        <w:lastRenderedPageBreak/>
        <w:t xml:space="preserve"> Прогноз численности в перспективе </w:t>
      </w:r>
      <w:r w:rsidR="004C2C66" w:rsidRPr="00693930">
        <w:rPr>
          <w:bCs/>
          <w:sz w:val="24"/>
          <w:szCs w:val="24"/>
        </w:rPr>
        <w:t>предполагает, что численность населения МО «Мезенское» будет по-прежнему уменьшаться, поскольку миграционная и естественная убыль населения в прогнозируемом периоде все еще будут оказывать отрицательное влияние.</w:t>
      </w:r>
    </w:p>
    <w:p w:rsidR="004C2C66" w:rsidRPr="00693930" w:rsidRDefault="004C2C66" w:rsidP="004C2C66">
      <w:pPr>
        <w:ind w:firstLine="709"/>
        <w:jc w:val="both"/>
        <w:rPr>
          <w:bCs/>
          <w:sz w:val="24"/>
          <w:szCs w:val="24"/>
        </w:rPr>
      </w:pPr>
      <w:r w:rsidRPr="00693930">
        <w:rPr>
          <w:bCs/>
          <w:sz w:val="24"/>
          <w:szCs w:val="24"/>
        </w:rPr>
        <w:t xml:space="preserve">Следует учитывать и возрастную структуру населения, с выраженной тенденцией старения населения.   Население в трудоспособном возрасте составляет  </w:t>
      </w:r>
      <w:r w:rsidR="005D3059">
        <w:rPr>
          <w:bCs/>
          <w:sz w:val="24"/>
          <w:szCs w:val="24"/>
        </w:rPr>
        <w:t>47</w:t>
      </w:r>
      <w:r w:rsidRPr="00693930">
        <w:rPr>
          <w:bCs/>
          <w:sz w:val="24"/>
          <w:szCs w:val="24"/>
        </w:rPr>
        <w:t>%.</w:t>
      </w:r>
      <w:r w:rsidR="00E7060C">
        <w:rPr>
          <w:bCs/>
          <w:sz w:val="24"/>
          <w:szCs w:val="24"/>
        </w:rPr>
        <w:t xml:space="preserve">Старше трудоспособного- </w:t>
      </w:r>
      <w:r w:rsidR="00B430F2">
        <w:rPr>
          <w:bCs/>
          <w:sz w:val="24"/>
          <w:szCs w:val="24"/>
        </w:rPr>
        <w:t xml:space="preserve"> 32</w:t>
      </w:r>
      <w:r w:rsidR="00E7060C">
        <w:rPr>
          <w:bCs/>
          <w:sz w:val="24"/>
          <w:szCs w:val="24"/>
        </w:rPr>
        <w:t>%</w:t>
      </w:r>
      <w:r w:rsidR="00EA771B">
        <w:rPr>
          <w:bCs/>
          <w:sz w:val="24"/>
          <w:szCs w:val="24"/>
        </w:rPr>
        <w:t>. Моложе трудоспособного возраста-21%.</w:t>
      </w:r>
    </w:p>
    <w:p w:rsidR="004C2C66" w:rsidRPr="00693930" w:rsidRDefault="004C2C66" w:rsidP="004C2C66">
      <w:pPr>
        <w:ind w:firstLine="709"/>
        <w:jc w:val="both"/>
        <w:rPr>
          <w:bCs/>
          <w:sz w:val="28"/>
          <w:szCs w:val="28"/>
        </w:rPr>
      </w:pPr>
    </w:p>
    <w:p w:rsidR="004C2C66" w:rsidRPr="00693930" w:rsidRDefault="004C2C66" w:rsidP="004C2C66">
      <w:pPr>
        <w:jc w:val="center"/>
        <w:rPr>
          <w:sz w:val="28"/>
          <w:szCs w:val="28"/>
        </w:rPr>
      </w:pPr>
    </w:p>
    <w:p w:rsidR="004C2C66" w:rsidRPr="003B2128" w:rsidRDefault="004C2C66" w:rsidP="004C2C6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B2128">
        <w:rPr>
          <w:b/>
          <w:sz w:val="28"/>
          <w:szCs w:val="28"/>
        </w:rPr>
        <w:t xml:space="preserve"> Перечень основных проблемных вопросов развития </w:t>
      </w:r>
      <w:r>
        <w:rPr>
          <w:b/>
          <w:sz w:val="28"/>
          <w:szCs w:val="28"/>
        </w:rPr>
        <w:t xml:space="preserve">МО «Мезенское»,  </w:t>
      </w:r>
      <w:r w:rsidRPr="003B2128">
        <w:rPr>
          <w:b/>
          <w:sz w:val="28"/>
          <w:szCs w:val="28"/>
        </w:rPr>
        <w:t>сдерживающих его социально-экономическое развитие</w:t>
      </w:r>
    </w:p>
    <w:p w:rsidR="004C2C66" w:rsidRPr="003B2128" w:rsidRDefault="004C2C66" w:rsidP="004C2C66">
      <w:pPr>
        <w:ind w:left="720"/>
        <w:rPr>
          <w:b/>
          <w:sz w:val="28"/>
          <w:szCs w:val="28"/>
        </w:rPr>
      </w:pPr>
    </w:p>
    <w:p w:rsidR="00B03EBD" w:rsidRDefault="00B03EBD" w:rsidP="00B03E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-Отсутствие крупных промышленных предприятий, выпускающих конкурентноспособную</w:t>
      </w:r>
      <w:r w:rsidR="006F3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продукцию; </w:t>
      </w:r>
    </w:p>
    <w:p w:rsidR="00147339" w:rsidRPr="00B03EBD" w:rsidRDefault="005D3059" w:rsidP="00B03E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7339">
        <w:rPr>
          <w:sz w:val="24"/>
          <w:szCs w:val="24"/>
        </w:rPr>
        <w:t>Старение и отток населения;</w:t>
      </w:r>
    </w:p>
    <w:p w:rsidR="004C2C66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 w:rsidRPr="00A6036D">
        <w:t xml:space="preserve">- </w:t>
      </w:r>
      <w:r>
        <w:t xml:space="preserve">Недостаток  квалифицированных </w:t>
      </w:r>
      <w:r w:rsidR="00AD5B14">
        <w:t>кадров в медицине города Мезени, в образовании;</w:t>
      </w:r>
    </w:p>
    <w:p w:rsidR="004C2C66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>
        <w:t>-</w:t>
      </w:r>
      <w:r w:rsidR="006F37A5">
        <w:t>Частичное н</w:t>
      </w:r>
      <w:r>
        <w:t>еудовлетворительное состояние дорожного полотна в</w:t>
      </w:r>
      <w:r w:rsidR="001C20F4">
        <w:t xml:space="preserve"> черте города Мезени и деревнях, входящих в городское поселение.</w:t>
      </w:r>
    </w:p>
    <w:p w:rsidR="004C2C66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>
        <w:t>-Отсутствие разрешительных документов на полигон  размещения ТБО;</w:t>
      </w:r>
    </w:p>
    <w:p w:rsidR="004C2C66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>
        <w:t>-Низкий уровень благоустройства, отсутствие канализации;</w:t>
      </w:r>
    </w:p>
    <w:p w:rsidR="004C2C66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>
        <w:t>-Недостаток качественной питьевой воды;</w:t>
      </w:r>
    </w:p>
    <w:p w:rsidR="004C2C66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>
        <w:t>-Отсутствие ливневой канализации;</w:t>
      </w:r>
    </w:p>
    <w:p w:rsidR="004C2C66" w:rsidRPr="00A6036D" w:rsidRDefault="004C2C66" w:rsidP="004C2C66">
      <w:pPr>
        <w:pStyle w:val="a6"/>
        <w:shd w:val="clear" w:color="auto" w:fill="F5F5F5"/>
        <w:spacing w:before="120" w:after="120" w:line="276" w:lineRule="auto"/>
        <w:ind w:left="0" w:firstLine="426"/>
        <w:jc w:val="both"/>
      </w:pPr>
      <w:r>
        <w:t>-Убыточность пассажирских  перевозок в городе Мезени.</w:t>
      </w:r>
    </w:p>
    <w:p w:rsidR="004C2C66" w:rsidRPr="00A6036D" w:rsidRDefault="004C2C66" w:rsidP="004C2C66">
      <w:pPr>
        <w:shd w:val="clear" w:color="auto" w:fill="F5F5F5"/>
        <w:spacing w:before="120" w:after="120"/>
        <w:jc w:val="both"/>
        <w:rPr>
          <w:sz w:val="24"/>
          <w:szCs w:val="24"/>
        </w:rPr>
      </w:pPr>
      <w:r w:rsidRPr="00A6036D">
        <w:rPr>
          <w:sz w:val="24"/>
          <w:szCs w:val="24"/>
        </w:rPr>
        <w:t>Необходимо:</w:t>
      </w:r>
    </w:p>
    <w:p w:rsidR="004C2C66" w:rsidRPr="003B2128" w:rsidRDefault="004C2C66" w:rsidP="004C2C6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0C09">
        <w:rPr>
          <w:sz w:val="24"/>
          <w:szCs w:val="24"/>
        </w:rPr>
        <w:t>С</w:t>
      </w:r>
      <w:r w:rsidR="00252FF7">
        <w:rPr>
          <w:sz w:val="24"/>
          <w:szCs w:val="24"/>
        </w:rPr>
        <w:t xml:space="preserve">троительство </w:t>
      </w:r>
      <w:r w:rsidRPr="003B2128">
        <w:rPr>
          <w:sz w:val="24"/>
          <w:szCs w:val="24"/>
        </w:rPr>
        <w:t xml:space="preserve"> новых теплосетей с возможностью подключения </w:t>
      </w:r>
      <w:r w:rsidR="00DC5724">
        <w:rPr>
          <w:sz w:val="24"/>
          <w:szCs w:val="24"/>
        </w:rPr>
        <w:t>жилфонда города Мезени к новой котельной;</w:t>
      </w:r>
    </w:p>
    <w:p w:rsidR="004C2C66" w:rsidRDefault="004C2C66" w:rsidP="004C2C6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B2128">
        <w:rPr>
          <w:sz w:val="24"/>
          <w:szCs w:val="24"/>
        </w:rPr>
        <w:t xml:space="preserve"> </w:t>
      </w:r>
      <w:r w:rsidR="00DC5724">
        <w:rPr>
          <w:sz w:val="24"/>
          <w:szCs w:val="24"/>
        </w:rPr>
        <w:t>Строительство</w:t>
      </w:r>
      <w:r w:rsidRPr="003B2128">
        <w:rPr>
          <w:sz w:val="24"/>
          <w:szCs w:val="24"/>
        </w:rPr>
        <w:t xml:space="preserve"> </w:t>
      </w:r>
      <w:r w:rsidR="006F37A5">
        <w:rPr>
          <w:sz w:val="24"/>
          <w:szCs w:val="24"/>
        </w:rPr>
        <w:t xml:space="preserve">поликлиники </w:t>
      </w:r>
      <w:r w:rsidRPr="003B2128">
        <w:rPr>
          <w:sz w:val="24"/>
          <w:szCs w:val="24"/>
        </w:rPr>
        <w:t>ГБУЗ АО «Мезенская ЦРБ</w:t>
      </w:r>
      <w:r>
        <w:rPr>
          <w:sz w:val="24"/>
          <w:szCs w:val="24"/>
        </w:rPr>
        <w:t xml:space="preserve">» </w:t>
      </w:r>
      <w:r w:rsidR="00934467">
        <w:rPr>
          <w:sz w:val="24"/>
          <w:szCs w:val="24"/>
        </w:rPr>
        <w:t>;</w:t>
      </w:r>
    </w:p>
    <w:p w:rsidR="004C2C66" w:rsidRDefault="004C2C66" w:rsidP="004C2C66">
      <w:pPr>
        <w:shd w:val="clear" w:color="auto" w:fill="F5F5F5"/>
        <w:spacing w:before="120" w:after="120"/>
        <w:jc w:val="both"/>
        <w:rPr>
          <w:color w:val="000000"/>
          <w:sz w:val="24"/>
          <w:szCs w:val="24"/>
        </w:rPr>
      </w:pPr>
      <w:r w:rsidRPr="003B2128">
        <w:rPr>
          <w:b/>
          <w:i/>
          <w:color w:val="052635"/>
          <w:sz w:val="24"/>
          <w:szCs w:val="24"/>
        </w:rPr>
        <w:t xml:space="preserve"> </w:t>
      </w:r>
      <w:r>
        <w:rPr>
          <w:b/>
          <w:i/>
          <w:color w:val="052635"/>
          <w:sz w:val="24"/>
          <w:szCs w:val="24"/>
        </w:rPr>
        <w:t>-</w:t>
      </w:r>
      <w:r w:rsidR="00D20C09">
        <w:rPr>
          <w:sz w:val="24"/>
          <w:szCs w:val="24"/>
        </w:rPr>
        <w:t xml:space="preserve"> </w:t>
      </w:r>
      <w:r w:rsidR="00DC5724">
        <w:rPr>
          <w:sz w:val="24"/>
          <w:szCs w:val="24"/>
        </w:rPr>
        <w:t>Завершение  строительства</w:t>
      </w:r>
      <w:r w:rsidRPr="003B2128">
        <w:rPr>
          <w:sz w:val="24"/>
          <w:szCs w:val="24"/>
        </w:rPr>
        <w:t xml:space="preserve">  детского сада </w:t>
      </w:r>
      <w:r>
        <w:rPr>
          <w:color w:val="000000"/>
          <w:sz w:val="24"/>
          <w:szCs w:val="24"/>
        </w:rPr>
        <w:t xml:space="preserve"> в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Мезени;</w:t>
      </w:r>
    </w:p>
    <w:p w:rsidR="004C2C66" w:rsidRDefault="004C2C66" w:rsidP="004C2C6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B2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Продолжение </w:t>
      </w:r>
      <w:r w:rsidRPr="003B2128">
        <w:rPr>
          <w:sz w:val="24"/>
          <w:szCs w:val="24"/>
        </w:rPr>
        <w:t>ремонт</w:t>
      </w:r>
      <w:r>
        <w:rPr>
          <w:sz w:val="24"/>
          <w:szCs w:val="24"/>
        </w:rPr>
        <w:t>а</w:t>
      </w:r>
      <w:r w:rsidRPr="003B2128">
        <w:rPr>
          <w:sz w:val="24"/>
          <w:szCs w:val="24"/>
        </w:rPr>
        <w:t xml:space="preserve"> дорог в </w:t>
      </w:r>
      <w:proofErr w:type="gramStart"/>
      <w:r w:rsidRPr="003B2128">
        <w:rPr>
          <w:sz w:val="24"/>
          <w:szCs w:val="24"/>
        </w:rPr>
        <w:t>г</w:t>
      </w:r>
      <w:proofErr w:type="gramEnd"/>
      <w:r w:rsidRPr="003B2128">
        <w:rPr>
          <w:sz w:val="24"/>
          <w:szCs w:val="24"/>
        </w:rPr>
        <w:t>. Мезени</w:t>
      </w:r>
      <w:r>
        <w:rPr>
          <w:sz w:val="24"/>
          <w:szCs w:val="24"/>
        </w:rPr>
        <w:t>;</w:t>
      </w:r>
      <w:r w:rsidRPr="003B2128">
        <w:rPr>
          <w:sz w:val="24"/>
          <w:szCs w:val="24"/>
        </w:rPr>
        <w:t xml:space="preserve">  </w:t>
      </w:r>
    </w:p>
    <w:p w:rsidR="00DC5724" w:rsidRDefault="00DC5724" w:rsidP="004C2C6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B179B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вопроса с бесперебойным обеспечением города качественной питьевой водой;</w:t>
      </w:r>
    </w:p>
    <w:p w:rsidR="00DC5724" w:rsidRPr="003B2128" w:rsidRDefault="00DC5724" w:rsidP="004C2C6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E24E8">
        <w:rPr>
          <w:sz w:val="24"/>
          <w:szCs w:val="24"/>
        </w:rPr>
        <w:t>Решение вопроса выв</w:t>
      </w:r>
      <w:r w:rsidR="002229A4">
        <w:rPr>
          <w:sz w:val="24"/>
          <w:szCs w:val="24"/>
        </w:rPr>
        <w:t>оза ТКО с контейнерных площадок и обустройство площадок для временного размещения ТКО;</w:t>
      </w:r>
    </w:p>
    <w:p w:rsidR="004C2C66" w:rsidRDefault="004C2C66" w:rsidP="004C2C66">
      <w:pPr>
        <w:pStyle w:val="Default"/>
        <w:spacing w:before="120" w:after="120" w:line="276" w:lineRule="auto"/>
        <w:jc w:val="both"/>
      </w:pPr>
      <w:r>
        <w:rPr>
          <w:color w:val="052635"/>
        </w:rPr>
        <w:t>-</w:t>
      </w:r>
      <w:r w:rsidRPr="003B2128">
        <w:t>Обеспечение условий для рационального планирования и эффективного и</w:t>
      </w:r>
      <w:r w:rsidR="00147339">
        <w:t>спользования бюджетных средств;</w:t>
      </w:r>
    </w:p>
    <w:p w:rsidR="00147339" w:rsidRDefault="00147339" w:rsidP="004C2C66">
      <w:pPr>
        <w:pStyle w:val="Default"/>
        <w:spacing w:before="120" w:after="120" w:line="276" w:lineRule="auto"/>
        <w:jc w:val="both"/>
      </w:pPr>
      <w:r>
        <w:t>-Привлечение на территорию новых производств;</w:t>
      </w:r>
    </w:p>
    <w:p w:rsidR="00147339" w:rsidRPr="003B2128" w:rsidRDefault="00147339" w:rsidP="004C2C66">
      <w:pPr>
        <w:pStyle w:val="Default"/>
        <w:spacing w:before="120" w:after="120" w:line="276" w:lineRule="auto"/>
        <w:jc w:val="both"/>
      </w:pPr>
      <w:r>
        <w:t>-Поддержка предпринимательской активности.</w:t>
      </w:r>
    </w:p>
    <w:p w:rsidR="00D20C09" w:rsidRDefault="00D20C09" w:rsidP="004C2C66">
      <w:pPr>
        <w:jc w:val="both"/>
        <w:rPr>
          <w:sz w:val="22"/>
          <w:szCs w:val="22"/>
        </w:rPr>
      </w:pPr>
    </w:p>
    <w:p w:rsidR="00D20C09" w:rsidRDefault="00D20C09" w:rsidP="004C2C66">
      <w:pPr>
        <w:jc w:val="both"/>
        <w:rPr>
          <w:sz w:val="22"/>
          <w:szCs w:val="22"/>
        </w:rPr>
      </w:pPr>
    </w:p>
    <w:p w:rsidR="004C2C66" w:rsidRPr="00560530" w:rsidRDefault="00CA21AB" w:rsidP="004C2C66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4C2C66" w:rsidRPr="00560530">
        <w:rPr>
          <w:sz w:val="22"/>
          <w:szCs w:val="22"/>
        </w:rPr>
        <w:t>сп.</w:t>
      </w:r>
      <w:r w:rsidR="004C2C66">
        <w:rPr>
          <w:sz w:val="22"/>
          <w:szCs w:val="22"/>
        </w:rPr>
        <w:t xml:space="preserve"> </w:t>
      </w:r>
      <w:proofErr w:type="spellStart"/>
      <w:r w:rsidR="004C2C66" w:rsidRPr="00560530">
        <w:rPr>
          <w:sz w:val="22"/>
          <w:szCs w:val="22"/>
        </w:rPr>
        <w:t>Федоркова</w:t>
      </w:r>
      <w:proofErr w:type="spellEnd"/>
      <w:r w:rsidR="004C2C66" w:rsidRPr="00560530">
        <w:rPr>
          <w:sz w:val="22"/>
          <w:szCs w:val="22"/>
        </w:rPr>
        <w:t xml:space="preserve"> Л.А.</w:t>
      </w:r>
    </w:p>
    <w:p w:rsidR="004C2C66" w:rsidRDefault="004C2C66" w:rsidP="009C0A23">
      <w:pPr>
        <w:jc w:val="both"/>
      </w:pPr>
    </w:p>
    <w:sectPr w:rsidR="004C2C66" w:rsidSect="001614D6">
      <w:headerReference w:type="default" r:id="rId8"/>
      <w:pgSz w:w="11909" w:h="16834" w:code="9"/>
      <w:pgMar w:top="1134" w:right="852" w:bottom="1411" w:left="168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76" w:rsidRDefault="00667176" w:rsidP="008F5C24">
      <w:r>
        <w:separator/>
      </w:r>
    </w:p>
  </w:endnote>
  <w:endnote w:type="continuationSeparator" w:id="0">
    <w:p w:rsidR="00667176" w:rsidRDefault="00667176" w:rsidP="008F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76" w:rsidRDefault="00667176" w:rsidP="008F5C24">
      <w:r>
        <w:separator/>
      </w:r>
    </w:p>
  </w:footnote>
  <w:footnote w:type="continuationSeparator" w:id="0">
    <w:p w:rsidR="00667176" w:rsidRDefault="00667176" w:rsidP="008F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D6" w:rsidRDefault="005B766A">
    <w:pPr>
      <w:pStyle w:val="a3"/>
      <w:jc w:val="center"/>
    </w:pPr>
    <w:r>
      <w:fldChar w:fldCharType="begin"/>
    </w:r>
    <w:r w:rsidR="004C2C66">
      <w:instrText xml:space="preserve"> PAGE   \* MERGEFORMAT </w:instrText>
    </w:r>
    <w:r>
      <w:fldChar w:fldCharType="separate"/>
    </w:r>
    <w:r w:rsidR="008240C9">
      <w:rPr>
        <w:noProof/>
      </w:rPr>
      <w:t>2</w:t>
    </w:r>
    <w:r>
      <w:fldChar w:fldCharType="end"/>
    </w:r>
  </w:p>
  <w:p w:rsidR="001614D6" w:rsidRDefault="006671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F6961"/>
    <w:multiLevelType w:val="hybridMultilevel"/>
    <w:tmpl w:val="F62EE72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0422D5"/>
    <w:multiLevelType w:val="hybridMultilevel"/>
    <w:tmpl w:val="8C680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C66"/>
    <w:rsid w:val="00015A4E"/>
    <w:rsid w:val="00045954"/>
    <w:rsid w:val="00060BA2"/>
    <w:rsid w:val="00064F4D"/>
    <w:rsid w:val="000817B7"/>
    <w:rsid w:val="000B1B51"/>
    <w:rsid w:val="000D45AC"/>
    <w:rsid w:val="000D74DE"/>
    <w:rsid w:val="000F4CC2"/>
    <w:rsid w:val="0010220F"/>
    <w:rsid w:val="00140CE8"/>
    <w:rsid w:val="00147339"/>
    <w:rsid w:val="00170C61"/>
    <w:rsid w:val="00190F89"/>
    <w:rsid w:val="00191608"/>
    <w:rsid w:val="0019776D"/>
    <w:rsid w:val="001C20F4"/>
    <w:rsid w:val="001C6366"/>
    <w:rsid w:val="001D15E0"/>
    <w:rsid w:val="001E666C"/>
    <w:rsid w:val="001F0CA0"/>
    <w:rsid w:val="001F423B"/>
    <w:rsid w:val="001F5717"/>
    <w:rsid w:val="002229A4"/>
    <w:rsid w:val="00252FF7"/>
    <w:rsid w:val="002C0A5D"/>
    <w:rsid w:val="002C1FD2"/>
    <w:rsid w:val="002D7AFB"/>
    <w:rsid w:val="002E52CC"/>
    <w:rsid w:val="002E5C45"/>
    <w:rsid w:val="002F4C66"/>
    <w:rsid w:val="002F6E48"/>
    <w:rsid w:val="00304F79"/>
    <w:rsid w:val="00306523"/>
    <w:rsid w:val="00330E88"/>
    <w:rsid w:val="003821AB"/>
    <w:rsid w:val="00386ED5"/>
    <w:rsid w:val="003873F1"/>
    <w:rsid w:val="00391C3B"/>
    <w:rsid w:val="003920BE"/>
    <w:rsid w:val="003A7DDF"/>
    <w:rsid w:val="003C42C9"/>
    <w:rsid w:val="003C4BDA"/>
    <w:rsid w:val="0042600D"/>
    <w:rsid w:val="004312F3"/>
    <w:rsid w:val="00446090"/>
    <w:rsid w:val="00480782"/>
    <w:rsid w:val="00493F7B"/>
    <w:rsid w:val="004A2934"/>
    <w:rsid w:val="004C009F"/>
    <w:rsid w:val="004C2C66"/>
    <w:rsid w:val="004D07E4"/>
    <w:rsid w:val="004E4729"/>
    <w:rsid w:val="004E7F03"/>
    <w:rsid w:val="00556809"/>
    <w:rsid w:val="00570232"/>
    <w:rsid w:val="005820E3"/>
    <w:rsid w:val="005A1496"/>
    <w:rsid w:val="005B4B9A"/>
    <w:rsid w:val="005B766A"/>
    <w:rsid w:val="005D2BDF"/>
    <w:rsid w:val="005D2C96"/>
    <w:rsid w:val="005D3059"/>
    <w:rsid w:val="005E24E8"/>
    <w:rsid w:val="00622F19"/>
    <w:rsid w:val="00625951"/>
    <w:rsid w:val="00634A59"/>
    <w:rsid w:val="00643D81"/>
    <w:rsid w:val="006459CE"/>
    <w:rsid w:val="006578CB"/>
    <w:rsid w:val="00661A65"/>
    <w:rsid w:val="006639D2"/>
    <w:rsid w:val="00667176"/>
    <w:rsid w:val="00693930"/>
    <w:rsid w:val="006A3721"/>
    <w:rsid w:val="006F2BC8"/>
    <w:rsid w:val="006F37A5"/>
    <w:rsid w:val="006F534B"/>
    <w:rsid w:val="00720FD8"/>
    <w:rsid w:val="00734BC1"/>
    <w:rsid w:val="00736035"/>
    <w:rsid w:val="00747411"/>
    <w:rsid w:val="00747E30"/>
    <w:rsid w:val="007657BE"/>
    <w:rsid w:val="007B5C51"/>
    <w:rsid w:val="007D3A70"/>
    <w:rsid w:val="007E184E"/>
    <w:rsid w:val="007E26AC"/>
    <w:rsid w:val="007E2F97"/>
    <w:rsid w:val="00804105"/>
    <w:rsid w:val="00817DA3"/>
    <w:rsid w:val="00821E35"/>
    <w:rsid w:val="008240C9"/>
    <w:rsid w:val="00836E46"/>
    <w:rsid w:val="00847347"/>
    <w:rsid w:val="00854E4D"/>
    <w:rsid w:val="008807A8"/>
    <w:rsid w:val="00892B28"/>
    <w:rsid w:val="008A68E8"/>
    <w:rsid w:val="008B179B"/>
    <w:rsid w:val="008F0E83"/>
    <w:rsid w:val="008F5C24"/>
    <w:rsid w:val="00904701"/>
    <w:rsid w:val="00934467"/>
    <w:rsid w:val="0097295B"/>
    <w:rsid w:val="00973315"/>
    <w:rsid w:val="00992348"/>
    <w:rsid w:val="009A44F9"/>
    <w:rsid w:val="009C0A23"/>
    <w:rsid w:val="009C5B9E"/>
    <w:rsid w:val="009C678E"/>
    <w:rsid w:val="00A02E15"/>
    <w:rsid w:val="00A13D18"/>
    <w:rsid w:val="00A1543D"/>
    <w:rsid w:val="00A20E45"/>
    <w:rsid w:val="00A33BCB"/>
    <w:rsid w:val="00A45813"/>
    <w:rsid w:val="00A8758D"/>
    <w:rsid w:val="00AB2BC1"/>
    <w:rsid w:val="00AD46CA"/>
    <w:rsid w:val="00AD5B14"/>
    <w:rsid w:val="00AE4FB3"/>
    <w:rsid w:val="00AF1C0A"/>
    <w:rsid w:val="00B03EBD"/>
    <w:rsid w:val="00B21CFC"/>
    <w:rsid w:val="00B430F2"/>
    <w:rsid w:val="00B56C85"/>
    <w:rsid w:val="00B70D23"/>
    <w:rsid w:val="00BA4B9F"/>
    <w:rsid w:val="00BB40F0"/>
    <w:rsid w:val="00BC05B8"/>
    <w:rsid w:val="00C04B4F"/>
    <w:rsid w:val="00C136EB"/>
    <w:rsid w:val="00C240E0"/>
    <w:rsid w:val="00C305C8"/>
    <w:rsid w:val="00C54DC5"/>
    <w:rsid w:val="00C85FC2"/>
    <w:rsid w:val="00C8626A"/>
    <w:rsid w:val="00C93D63"/>
    <w:rsid w:val="00CA21AB"/>
    <w:rsid w:val="00CD2385"/>
    <w:rsid w:val="00CE3934"/>
    <w:rsid w:val="00D20C09"/>
    <w:rsid w:val="00D42D25"/>
    <w:rsid w:val="00D87DBC"/>
    <w:rsid w:val="00D94B2B"/>
    <w:rsid w:val="00DC5724"/>
    <w:rsid w:val="00DC6545"/>
    <w:rsid w:val="00E14459"/>
    <w:rsid w:val="00E31927"/>
    <w:rsid w:val="00E63F4C"/>
    <w:rsid w:val="00E7060C"/>
    <w:rsid w:val="00E7066E"/>
    <w:rsid w:val="00E7675A"/>
    <w:rsid w:val="00E8360F"/>
    <w:rsid w:val="00EA748A"/>
    <w:rsid w:val="00EA771B"/>
    <w:rsid w:val="00ED1D7D"/>
    <w:rsid w:val="00EF0DAE"/>
    <w:rsid w:val="00EF1D2F"/>
    <w:rsid w:val="00EF3D8E"/>
    <w:rsid w:val="00F11CD9"/>
    <w:rsid w:val="00F15246"/>
    <w:rsid w:val="00F24C74"/>
    <w:rsid w:val="00F91CE9"/>
    <w:rsid w:val="00FB24CB"/>
    <w:rsid w:val="00FC0B36"/>
    <w:rsid w:val="00FD169C"/>
    <w:rsid w:val="00FE1DD3"/>
    <w:rsid w:val="00F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259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2C66"/>
    <w:pPr>
      <w:ind w:left="709" w:hanging="34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C2C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4C2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C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C2C66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C2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34A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5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lder">
    <w:name w:val="bolder"/>
    <w:basedOn w:val="a0"/>
    <w:rsid w:val="00625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hzan.ru/Czn/Detail/?id=9b8c225c-5bbc-4ccb-a1dc-ac707a3654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федоркова_л</dc:creator>
  <cp:lastModifiedBy>федоркова_л</cp:lastModifiedBy>
  <cp:revision>5</cp:revision>
  <cp:lastPrinted>2017-11-13T14:54:00Z</cp:lastPrinted>
  <dcterms:created xsi:type="dcterms:W3CDTF">2020-11-17T14:07:00Z</dcterms:created>
  <dcterms:modified xsi:type="dcterms:W3CDTF">2020-11-17T14:37:00Z</dcterms:modified>
</cp:coreProperties>
</file>